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India</w:t>
      </w:r>
      <w:r>
        <w:t xml:space="preserve"> </w:t>
      </w:r>
      <w:r>
        <w:t xml:space="preserve">Mumbai</w:t>
      </w:r>
    </w:p>
    <w:bookmarkStart w:id="33" w:name="Xe012a3ec9d605ff309244a80aae8462c2982cf5"/>
    <w:p>
      <w:pPr>
        <w:pStyle w:val="Heading1"/>
      </w:pPr>
      <w:r>
        <w:t xml:space="preserve">Comprehensive Marketing Plan for Attracting Top Talent: Statistician Roles in India Mumbai</w:t>
      </w:r>
    </w:p>
    <w:bookmarkStart w:id="20" w:name="executive-summary"/>
    <w:p>
      <w:pPr>
        <w:pStyle w:val="Heading2"/>
      </w:pPr>
      <w:r>
        <w:t xml:space="preserve">Executive Summary</w:t>
      </w:r>
    </w:p>
    <w:p>
      <w:pPr>
        <w:pStyle w:val="FirstParagraph"/>
      </w:pPr>
      <w:r>
        <w:t xml:space="preserve">This Marketing Plan outlines a strategic approach to recruit highly skilled Statisticians for the dynamic business landscape of India Mumbai. As data-driven decision-making becomes critical across finance, healthcare, e-commerce, and government sectors in Mumbai, we present an innovative recruitment strategy to position our organization as the premier destination for statistical expertise. The plan targets both local talent from Mumbai's educational institutions and international professionals seeking opportunities in India's financial capital.</w:t>
      </w:r>
    </w:p>
    <w:bookmarkEnd w:id="20"/>
    <w:bookmarkStart w:id="21" w:name="X21f994620057180469317652c7bbccd510b868f"/>
    <w:p>
      <w:pPr>
        <w:pStyle w:val="Heading2"/>
      </w:pPr>
      <w:r>
        <w:t xml:space="preserve">Market Analysis: Statistics in India Mumbai</w:t>
      </w:r>
    </w:p>
    <w:p>
      <w:pPr>
        <w:pStyle w:val="FirstParagraph"/>
      </w:pPr>
      <w:r>
        <w:t xml:space="preserve">Mumbai, as India's financial hub and home to 35% of the country's Fortune 500 companies, demands advanced statistical capabilities. The city hosts major data centers for Reliance Jio, HDFC Bank, and Tata Consultancy Services (TCS), creating unprecedented demand for Statisticians. According to NASSCOM, India's analytics market will reach $16 billion by 2025 with Mumbai accounting for 32% of all statistical roles. However, a talent gap persists: only 18% of Indian universities offer specialized statistics programs compared to global standards.</w:t>
      </w:r>
    </w:p>
    <w:p>
      <w:pPr>
        <w:pStyle w:val="BodyText"/>
      </w:pPr>
      <w:r>
        <w:t xml:space="preserve">The competitive landscape requires a nuanced approach. While companies in Delhi-NCR and Bangalore dominate recruitment drives, Mumbai's unique ecosystem demands hyper-localized strategies. Our Marketing Plan addresses this by leveraging Mumbai's academic institutions (IIT Bombay, SP Jain), corporate clusters (BKC, Nariman Point), and cultural context where statistical excellence is increasingly valued as a competitive advantage.</w:t>
      </w:r>
    </w:p>
    <w:bookmarkEnd w:id="21"/>
    <w:bookmarkStart w:id="22" w:name="target-audience"/>
    <w:p>
      <w:pPr>
        <w:pStyle w:val="Heading2"/>
      </w:pPr>
      <w:r>
        <w:t xml:space="preserve">Target Audience</w:t>
      </w:r>
    </w:p>
    <w:p>
      <w:pPr>
        <w:pStyle w:val="FirstParagraph"/>
      </w:pPr>
      <w:r>
        <w:t xml:space="preserve">We segment our target audience into three priority groups:</w:t>
      </w:r>
    </w:p>
    <w:p>
      <w:pPr>
        <w:numPr>
          <w:ilvl w:val="0"/>
          <w:numId w:val="1001"/>
        </w:numPr>
        <w:pStyle w:val="Compact"/>
      </w:pPr>
      <w:r>
        <w:rPr>
          <w:bCs/>
          <w:b/>
        </w:rPr>
        <w:t xml:space="preserve">Prime Target: Local Graduates (60% of focus)</w:t>
      </w:r>
      <w:r>
        <w:t xml:space="preserve"> </w:t>
      </w:r>
      <w:r>
        <w:t xml:space="preserve">- Master's/PhD Statistics graduates from Mumbai universities with 1-3 years experience seeking urban career opportunities</w:t>
      </w:r>
    </w:p>
    <w:p>
      <w:pPr>
        <w:numPr>
          <w:ilvl w:val="0"/>
          <w:numId w:val="1001"/>
        </w:numPr>
        <w:pStyle w:val="Compact"/>
      </w:pPr>
      <w:r>
        <w:rPr>
          <w:bCs/>
          <w:b/>
        </w:rPr>
        <w:t xml:space="preserve">Secondary Target: Mid-Career Professionals (30%)</w:t>
      </w:r>
      <w:r>
        <w:t xml:space="preserve"> </w:t>
      </w:r>
      <w:r>
        <w:t xml:space="preserve">- Statisticians currently working in Tier-2 Indian cities or abroad wanting to relocate to Mumbai's financial ecosystem</w:t>
      </w:r>
    </w:p>
    <w:p>
      <w:pPr>
        <w:numPr>
          <w:ilvl w:val="0"/>
          <w:numId w:val="1001"/>
        </w:numPr>
        <w:pStyle w:val="Compact"/>
      </w:pPr>
      <w:r>
        <w:rPr>
          <w:bCs/>
          <w:b/>
        </w:rPr>
        <w:t xml:space="preserve">Tertiary Target: International Talent (10%)</w:t>
      </w:r>
      <w:r>
        <w:t xml:space="preserve"> </w:t>
      </w:r>
      <w:r>
        <w:t xml:space="preserve">- Statisticians with global experience seeking emerging market opportunities in India Mumbai</w:t>
      </w:r>
    </w:p>
    <w:bookmarkEnd w:id="22"/>
    <w:bookmarkStart w:id="23" w:name="marketing-objectives"/>
    <w:p>
      <w:pPr>
        <w:pStyle w:val="Heading2"/>
      </w:pPr>
      <w:r>
        <w:t xml:space="preserve">Marketing Objectives</w:t>
      </w:r>
    </w:p>
    <w:p>
      <w:pPr>
        <w:numPr>
          <w:ilvl w:val="0"/>
          <w:numId w:val="1002"/>
        </w:numPr>
        <w:pStyle w:val="Compact"/>
      </w:pPr>
      <w:r>
        <w:t xml:space="preserve">Recruit 50 qualified Statisticians within 18 months for roles across analytics, data science, and research divisions</w:t>
      </w:r>
    </w:p>
    <w:p>
      <w:pPr>
        <w:numPr>
          <w:ilvl w:val="0"/>
          <w:numId w:val="1002"/>
        </w:numPr>
        <w:pStyle w:val="Compact"/>
      </w:pPr>
      <w:r>
        <w:t xml:space="preserve">Position our company as the #1 employer of choice for Statisticians in India Mumbai within 2 years</w:t>
      </w:r>
    </w:p>
    <w:p>
      <w:pPr>
        <w:numPr>
          <w:ilvl w:val="0"/>
          <w:numId w:val="1002"/>
        </w:numPr>
        <w:pStyle w:val="Compact"/>
      </w:pPr>
      <w:r>
        <w:t xml:space="preserve">Achieve 95% candidate satisfaction rate in recruitment process through culturally tailored engagement</w:t>
      </w:r>
    </w:p>
    <w:bookmarkEnd w:id="23"/>
    <w:bookmarkStart w:id="28" w:name="core-marketing-strategies-tactics"/>
    <w:p>
      <w:pPr>
        <w:pStyle w:val="Heading2"/>
      </w:pPr>
      <w:r>
        <w:t xml:space="preserve">Core Marketing Strategies &amp; Tactics</w:t>
      </w:r>
    </w:p>
    <w:bookmarkStart w:id="24" w:name="X268fa7c1ebbf58875c507c2829e7b43f8fe1e01"/>
    <w:p>
      <w:pPr>
        <w:pStyle w:val="Heading3"/>
      </w:pPr>
      <w:r>
        <w:t xml:space="preserve">1. Hyper-Localized Campus Recruitment (India Mumbai Focus)</w:t>
      </w:r>
    </w:p>
    <w:p>
      <w:pPr>
        <w:pStyle w:val="FirstParagraph"/>
      </w:pPr>
      <w:r>
        <w:t xml:space="preserve">We will establish permanent partnerships with Mumbai's top statistical institutions:</w:t>
      </w:r>
    </w:p>
    <w:p>
      <w:pPr>
        <w:numPr>
          <w:ilvl w:val="0"/>
          <w:numId w:val="1003"/>
        </w:numPr>
        <w:pStyle w:val="Compact"/>
      </w:pPr>
      <w:r>
        <w:rPr>
          <w:bCs/>
          <w:b/>
        </w:rPr>
        <w:t xml:space="preserve">IIT Bombay Statistics Department:</w:t>
      </w:r>
      <w:r>
        <w:t xml:space="preserve"> </w:t>
      </w:r>
      <w:r>
        <w:t xml:space="preserve">Sponsor annual "Mumbai Data Challenge" hackathons with real industry datasets from Indian banks</w:t>
      </w:r>
    </w:p>
    <w:p>
      <w:pPr>
        <w:numPr>
          <w:ilvl w:val="0"/>
          <w:numId w:val="1003"/>
        </w:numPr>
        <w:pStyle w:val="Compact"/>
      </w:pPr>
      <w:r>
        <w:rPr>
          <w:bCs/>
          <w:b/>
        </w:rPr>
        <w:t xml:space="preserve">SP Jain Institute of Management:</w:t>
      </w:r>
      <w:r>
        <w:t xml:space="preserve"> </w:t>
      </w:r>
      <w:r>
        <w:t xml:space="preserve">Co-develop a 6-month certificate program in "Analytics for Indian Market Dynamics"</w:t>
      </w:r>
    </w:p>
    <w:p>
      <w:pPr>
        <w:numPr>
          <w:ilvl w:val="0"/>
          <w:numId w:val="1003"/>
        </w:numPr>
        <w:pStyle w:val="Compact"/>
      </w:pPr>
      <w:r>
        <w:rPr>
          <w:bCs/>
          <w:b/>
        </w:rPr>
        <w:t xml:space="preserve">Mumbai University Programs:</w:t>
      </w:r>
      <w:r>
        <w:t xml:space="preserve"> </w:t>
      </w:r>
      <w:r>
        <w:t xml:space="preserve">Host monthly "Statistician Spotlight" events featuring Mumbai-based data leaders at colleges like St. Xaviers and Mithibai</w:t>
      </w:r>
    </w:p>
    <w:bookmarkEnd w:id="24"/>
    <w:bookmarkStart w:id="25" w:name="X3f1c4c9f44090c8555f3dbd7f584f6c71e25cd8"/>
    <w:p>
      <w:pPr>
        <w:pStyle w:val="Heading3"/>
      </w:pPr>
      <w:r>
        <w:t xml:space="preserve">2. Digital Campaigns Tailored to India Mumbai Culture</w:t>
      </w:r>
    </w:p>
    <w:p>
      <w:pPr>
        <w:pStyle w:val="FirstParagraph"/>
      </w:pPr>
      <w:r>
        <w:t xml:space="preserve">A culturally resonant digital strategy targeting Mumbai's unique professional identity:</w:t>
      </w:r>
    </w:p>
    <w:p>
      <w:pPr>
        <w:numPr>
          <w:ilvl w:val="0"/>
          <w:numId w:val="1004"/>
        </w:numPr>
        <w:pStyle w:val="Compact"/>
      </w:pPr>
      <w:r>
        <w:rPr>
          <w:bCs/>
          <w:b/>
        </w:rPr>
        <w:t xml:space="preserve">LinkedIn &amp; Instagram Campaigns:</w:t>
      </w:r>
      <w:r>
        <w:t xml:space="preserve"> </w:t>
      </w:r>
      <w:r>
        <w:t xml:space="preserve">"Mumbai Statistician Stories" series showcasing local success stories (e.g., "How Ananya at Axis Bank Used Statistics to Reduce Fraud by 37%")</w:t>
      </w:r>
    </w:p>
    <w:p>
      <w:pPr>
        <w:numPr>
          <w:ilvl w:val="0"/>
          <w:numId w:val="1004"/>
        </w:numPr>
        <w:pStyle w:val="Compact"/>
      </w:pPr>
      <w:r>
        <w:rPr>
          <w:bCs/>
          <w:b/>
        </w:rPr>
        <w:t xml:space="preserve">WhatsApp Talent Network:</w:t>
      </w:r>
      <w:r>
        <w:t xml:space="preserve"> </w:t>
      </w:r>
      <w:r>
        <w:t xml:space="preserve">Create exclusive Mumbai-based groups for statistics professionals with daily market insights in Marathi/English bilingual format</w:t>
      </w:r>
    </w:p>
    <w:p>
      <w:pPr>
        <w:numPr>
          <w:ilvl w:val="0"/>
          <w:numId w:val="1004"/>
        </w:numPr>
        <w:pStyle w:val="Compact"/>
      </w:pPr>
      <w:r>
        <w:rPr>
          <w:bCs/>
          <w:b/>
        </w:rPr>
        <w:t xml:space="preserve">Google Ads Optimization:</w:t>
      </w:r>
      <w:r>
        <w:t xml:space="preserve"> </w:t>
      </w:r>
      <w:r>
        <w:t xml:space="preserve">Geo-targeting Mumbai ZIP codes (400001-400123) with keywords like "Statistician jobs Mumbai", "Data Analytics career India"</w:t>
      </w:r>
    </w:p>
    <w:bookmarkEnd w:id="25"/>
    <w:bookmarkStart w:id="26" w:name="community-building-cultural-integration"/>
    <w:p>
      <w:pPr>
        <w:pStyle w:val="Heading3"/>
      </w:pPr>
      <w:r>
        <w:t xml:space="preserve">3. Community Building &amp; Cultural Integration</w:t>
      </w:r>
    </w:p>
    <w:p>
      <w:pPr>
        <w:pStyle w:val="FirstParagraph"/>
      </w:pPr>
      <w:r>
        <w:t xml:space="preserve">We recognize that Statisticians in India Mumbai value community and cultural context:</w:t>
      </w:r>
    </w:p>
    <w:p>
      <w:pPr>
        <w:numPr>
          <w:ilvl w:val="0"/>
          <w:numId w:val="1005"/>
        </w:numPr>
        <w:pStyle w:val="Compact"/>
      </w:pPr>
      <w:r>
        <w:rPr>
          <w:bCs/>
          <w:b/>
        </w:rPr>
        <w:t xml:space="preserve">Statisticians of Mumbai Meetup Group:</w:t>
      </w:r>
      <w:r>
        <w:t xml:space="preserve"> </w:t>
      </w:r>
      <w:r>
        <w:t xml:space="preserve">Monthly networking events at iconic locations like Juhu Beach (for informal discussions) and BKC offices</w:t>
      </w:r>
    </w:p>
    <w:p>
      <w:pPr>
        <w:numPr>
          <w:ilvl w:val="0"/>
          <w:numId w:val="1005"/>
        </w:numPr>
        <w:pStyle w:val="Compact"/>
      </w:pPr>
      <w:r>
        <w:rPr>
          <w:bCs/>
          <w:b/>
        </w:rPr>
        <w:t xml:space="preserve">Mumbai Statistical Heritage Project:</w:t>
      </w:r>
      <w:r>
        <w:t xml:space="preserve"> </w:t>
      </w:r>
      <w:r>
        <w:t xml:space="preserve">Documenting India's statistical history through partnerships with National Archives, creating content that resonates with local pride</w:t>
      </w:r>
    </w:p>
    <w:p>
      <w:pPr>
        <w:numPr>
          <w:ilvl w:val="0"/>
          <w:numId w:val="1005"/>
        </w:numPr>
        <w:pStyle w:val="Compact"/>
      </w:pPr>
      <w:r>
        <w:rPr>
          <w:bCs/>
          <w:b/>
        </w:rPr>
        <w:t xml:space="preserve">Family-Friendly Recruitment:</w:t>
      </w:r>
      <w:r>
        <w:t xml:space="preserve"> </w:t>
      </w:r>
      <w:r>
        <w:t xml:space="preserve">Highlighting Mumbai-specific benefits like school admissions support for children (critical for talent retention)</w:t>
      </w:r>
    </w:p>
    <w:bookmarkEnd w:id="26"/>
    <w:bookmarkStart w:id="27" w:name="competitive-compensation-framework"/>
    <w:p>
      <w:pPr>
        <w:pStyle w:val="Heading3"/>
      </w:pPr>
      <w:r>
        <w:t xml:space="preserve">4. Competitive Compensation Framework</w:t>
      </w:r>
    </w:p>
    <w:p>
      <w:pPr>
        <w:pStyle w:val="FirstParagraph"/>
      </w:pPr>
      <w:r>
        <w:t xml:space="preserve">Mumbai's cost of living requires strategic compensation positioning:</w:t>
      </w:r>
    </w:p>
    <w:p>
      <w:pPr>
        <w:numPr>
          <w:ilvl w:val="0"/>
          <w:numId w:val="1006"/>
        </w:numPr>
        <w:pStyle w:val="Compact"/>
      </w:pPr>
      <w:r>
        <w:rPr>
          <w:bCs/>
          <w:b/>
        </w:rPr>
        <w:t xml:space="preserve">Salary Benchmarking:</w:t>
      </w:r>
      <w:r>
        <w:t xml:space="preserve"> </w:t>
      </w:r>
      <w:r>
        <w:t xml:space="preserve">Offering 15-20% above national average for Statistician roles in Mumbai (₹18-24 LPA for mid-career)</w:t>
      </w:r>
    </w:p>
    <w:p>
      <w:pPr>
        <w:numPr>
          <w:ilvl w:val="0"/>
          <w:numId w:val="1006"/>
        </w:numPr>
        <w:pStyle w:val="Compact"/>
      </w:pPr>
      <w:r>
        <w:rPr>
          <w:bCs/>
          <w:b/>
        </w:rPr>
        <w:t xml:space="preserve">Mumbai-Specific Perks:</w:t>
      </w:r>
      <w:r>
        <w:t xml:space="preserve"> </w:t>
      </w:r>
      <w:r>
        <w:t xml:space="preserve">Travel passes for local transport, access to corporate health clubs near Andheri and Powai, and subsidized co-working spaces near Mumbai's business districts</w:t>
      </w:r>
    </w:p>
    <w:bookmarkEnd w:id="27"/>
    <w:bookmarkEnd w:id="28"/>
    <w:bookmarkStart w:id="29" w:name="budget-allocation-18-month-plan"/>
    <w:p>
      <w:pPr>
        <w:pStyle w:val="Heading2"/>
      </w:pPr>
      <w:r>
        <w:t xml:space="preserve">Budget Allocation (18-Month Plan)</w:t>
      </w:r>
    </w:p>
    <w:p>
      <w:pPr>
        <w:pStyle w:val="FirstParagraph"/>
      </w:pPr>
      <w:r>
        <w:t xml:space="preserve">Initiative</w:t>
      </w:r>
    </w:p>
    <w:p>
      <w:pPr>
        <w:pStyle w:val="BodyText"/>
      </w:pPr>
      <w:r>
        <w:t xml:space="preserve">Allocation (%)</w:t>
      </w:r>
    </w:p>
    <w:p>
      <w:pPr>
        <w:pStyle w:val="BodyText"/>
      </w:pPr>
      <w:r>
        <w:t xml:space="preserve">India Mumbai Focus Area</w:t>
      </w:r>
    </w:p>
    <w:p>
      <w:pPr>
        <w:pStyle w:val="BodyText"/>
      </w:pPr>
      <w:r>
        <w:t xml:space="preserve">Campus Partnerships &amp; Events</w:t>
      </w:r>
    </w:p>
    <w:p>
      <w:pPr>
        <w:pStyle w:val="BodyText"/>
      </w:pPr>
      <w:r>
        <w:t xml:space="preserve">35%</w:t>
      </w:r>
    </w:p>
    <w:p>
      <w:pPr>
        <w:pStyle w:val="BodyText"/>
      </w:pPr>
      <w:r>
        <w:t xml:space="preserve">IIT Bombay, SP Jain, MUM University outreach programs</w:t>
      </w:r>
    </w:p>
    <w:p>
      <w:pPr>
        <w:pStyle w:val="BodyText"/>
      </w:pPr>
      <w:r>
        <w:t xml:space="preserve">Digital Marketing Campaigns</w:t>
      </w:r>
    </w:p>
    <w:p>
      <w:pPr>
        <w:pStyle w:val="BodyText"/>
      </w:pPr>
      <w:r>
        <w:t xml:space="preserve">25%</w:t>
      </w:r>
    </w:p>
    <w:p>
      <w:pPr>
        <w:pStyle w:val="BodyText"/>
      </w:pPr>
      <w:r>
        <w:t xml:space="preserve">Bilingual (Hindi/English) social media targeting Mumbai locations</w:t>
      </w:r>
    </w:p>
    <w:p>
      <w:pPr>
        <w:pStyle w:val="BodyText"/>
      </w:pPr>
      <w:r>
        <w:t xml:space="preserve">Community Building &amp; Events</w:t>
      </w:r>
    </w:p>
    <w:p>
      <w:pPr>
        <w:pStyle w:val="BodyText"/>
      </w:pPr>
      <w:r>
        <w:t xml:space="preserve">20%</w:t>
      </w:r>
    </w:p>
    <w:p>
      <w:pPr>
        <w:pStyle w:val="BodyText"/>
      </w:pPr>
      <w:r>
        <w:t xml:space="preserve">Mumbai Meetup Groups, Beach Networking Events</w:t>
      </w:r>
    </w:p>
    <w:p>
      <w:pPr>
        <w:pStyle w:val="BodyText"/>
      </w:pPr>
      <w:r>
        <w:t xml:space="preserve">Compensation &amp; Benefits Package</w:t>
      </w:r>
    </w:p>
    <w:p>
      <w:pPr>
        <w:pStyle w:val="BodyText"/>
      </w:pPr>
      <w:r>
        <w:t xml:space="preserve">15%</w:t>
      </w:r>
    </w:p>
    <w:p>
      <w:pPr>
        <w:pStyle w:val="BodyText"/>
      </w:pPr>
      <w:r>
        <w:t xml:space="preserve">Mumbai cost-of-living adjustments, transport subsidies</w:t>
      </w:r>
    </w:p>
    <w:p>
      <w:pPr>
        <w:pStyle w:val="BodyText"/>
      </w:pPr>
      <w:r>
        <w:t xml:space="preserve">Evaluation &amp; Analytics</w:t>
      </w:r>
    </w:p>
    <w:p>
      <w:pPr>
        <w:pStyle w:val="BodyText"/>
      </w:pPr>
      <w:r>
        <w:t xml:space="preserve">5%</w:t>
      </w:r>
    </w:p>
    <w:p>
      <w:pPr>
        <w:pStyle w:val="BodyText"/>
      </w:pPr>
      <w:r>
        <w:t xml:space="preserve">Talent market monitoring in India Mumbai ecosystem</w:t>
      </w:r>
    </w:p>
    <w:bookmarkEnd w:id="29"/>
    <w:bookmarkStart w:id="30" w:name="Xfb46a2046d11b7535725aed5600401a9c3688a3"/>
    <w:p>
      <w:pPr>
        <w:pStyle w:val="Heading2"/>
      </w:pPr>
      <w:r>
        <w:t xml:space="preserve">Timeline &amp; Implementation Phases (India Mumbai Focus)</w:t>
      </w:r>
    </w:p>
    <w:p>
      <w:pPr>
        <w:pStyle w:val="FirstParagraph"/>
      </w:pPr>
      <w:r>
        <w:rPr>
          <w:bCs/>
          <w:b/>
        </w:rPr>
        <w:t xml:space="preserve">Phase 1: Foundation (Months 1-3)</w:t>
      </w:r>
    </w:p>
    <w:p>
      <w:pPr>
        <w:numPr>
          <w:ilvl w:val="0"/>
          <w:numId w:val="1007"/>
        </w:numPr>
        <w:pStyle w:val="Compact"/>
      </w:pPr>
      <w:r>
        <w:t xml:space="preserve">Establish partnerships with IIT Bombay and SP Jain</w:t>
      </w:r>
    </w:p>
    <w:p>
      <w:pPr>
        <w:numPr>
          <w:ilvl w:val="0"/>
          <w:numId w:val="1007"/>
        </w:numPr>
        <w:pStyle w:val="Compact"/>
      </w:pPr>
      <w:r>
        <w:t xml:space="preserve">Launch first "Mumbai Data Challenge" hackathon</w:t>
      </w:r>
    </w:p>
    <w:p>
      <w:pPr>
        <w:numPr>
          <w:ilvl w:val="0"/>
          <w:numId w:val="1007"/>
        </w:numPr>
        <w:pStyle w:val="Compact"/>
      </w:pPr>
      <w:r>
        <w:t xml:space="preserve">Create Mumbai-specific LinkedIn campaign targeting Bandra, Andheri, Lower Parel areas</w:t>
      </w:r>
    </w:p>
    <w:p>
      <w:pPr>
        <w:pStyle w:val="FirstParagraph"/>
      </w:pPr>
      <w:r>
        <w:rPr>
          <w:bCs/>
          <w:b/>
        </w:rPr>
        <w:t xml:space="preserve">Phase 2: Expansion (Months 4-12)</w:t>
      </w:r>
    </w:p>
    <w:p>
      <w:pPr>
        <w:numPr>
          <w:ilvl w:val="0"/>
          <w:numId w:val="1008"/>
        </w:numPr>
        <w:pStyle w:val="Compact"/>
      </w:pPr>
      <w:r>
        <w:t xml:space="preserve">Host quarterly Statisticians of Mumbai Meetups at iconic locations</w:t>
      </w:r>
    </w:p>
    <w:p>
      <w:pPr>
        <w:numPr>
          <w:ilvl w:val="0"/>
          <w:numId w:val="1008"/>
        </w:numPr>
        <w:pStyle w:val="Compact"/>
      </w:pPr>
      <w:r>
        <w:t xml:space="preserve">Deploy WhatsApp talent network for real-time engagement</w:t>
      </w:r>
    </w:p>
    <w:p>
      <w:pPr>
        <w:numPr>
          <w:ilvl w:val="0"/>
          <w:numId w:val="1008"/>
        </w:numPr>
        <w:pStyle w:val="Compact"/>
      </w:pPr>
      <w:r>
        <w:t xml:space="preserve">Sponsor Mumbai Analytics Summit as title sponsor</w:t>
      </w:r>
    </w:p>
    <w:p>
      <w:pPr>
        <w:pStyle w:val="FirstParagraph"/>
      </w:pPr>
      <w:r>
        <w:rPr>
          <w:bCs/>
          <w:b/>
        </w:rPr>
        <w:t xml:space="preserve">Phase 3: Optimization (Months 13-18)</w:t>
      </w:r>
    </w:p>
    <w:p>
      <w:pPr>
        <w:numPr>
          <w:ilvl w:val="0"/>
          <w:numId w:val="1009"/>
        </w:numPr>
        <w:pStyle w:val="Compact"/>
      </w:pPr>
      <w:r>
        <w:t xml:space="preserve">Implement AI-driven recruitment chatbot with Mumbai dialect support</w:t>
      </w:r>
    </w:p>
    <w:p>
      <w:pPr>
        <w:numPr>
          <w:ilvl w:val="0"/>
          <w:numId w:val="1009"/>
        </w:numPr>
        <w:pStyle w:val="Compact"/>
      </w:pPr>
      <w:r>
        <w:t xml:space="preserve">Launch "Statistician Mentorship Program" pairing new hires with Mumbai industry veterans</w:t>
      </w:r>
    </w:p>
    <w:p>
      <w:pPr>
        <w:numPr>
          <w:ilvl w:val="0"/>
          <w:numId w:val="1009"/>
        </w:numPr>
        <w:pStyle w:val="Compact"/>
      </w:pPr>
      <w:r>
        <w:t xml:space="preserve">Produce annual "Mumbai Statistical Impact Report" showcasing local talent outcomes</w:t>
      </w:r>
    </w:p>
    <w:bookmarkEnd w:id="30"/>
    <w:bookmarkStart w:id="31" w:name="success-metrics-for-india-mumbai-context"/>
    <w:p>
      <w:pPr>
        <w:pStyle w:val="Heading2"/>
      </w:pPr>
      <w:r>
        <w:t xml:space="preserve">Success Metrics for India Mumbai Context</w:t>
      </w:r>
    </w:p>
    <w:p>
      <w:pPr>
        <w:pStyle w:val="FirstParagraph"/>
      </w:pPr>
      <w:r>
        <w:t xml:space="preserve">We will measure success using Mumbai-specific KPIs:</w:t>
      </w:r>
    </w:p>
    <w:p>
      <w:pPr>
        <w:numPr>
          <w:ilvl w:val="0"/>
          <w:numId w:val="1010"/>
        </w:numPr>
        <w:pStyle w:val="Compact"/>
      </w:pPr>
      <w:r>
        <w:rPr>
          <w:bCs/>
          <w:b/>
        </w:rPr>
        <w:t xml:space="preserve">Talent Acquisition Rate:</w:t>
      </w:r>
      <w:r>
        <w:t xml:space="preserve"> </w:t>
      </w:r>
      <w:r>
        <w:t xml:space="preserve">50 Statisticians hired within 18 months (vs. industry average of 35)</w:t>
      </w:r>
    </w:p>
    <w:p>
      <w:pPr>
        <w:numPr>
          <w:ilvl w:val="0"/>
          <w:numId w:val="1010"/>
        </w:numPr>
        <w:pStyle w:val="Compact"/>
      </w:pPr>
      <w:r>
        <w:rPr>
          <w:bCs/>
          <w:b/>
        </w:rPr>
        <w:t xml:space="preserve">Cultural Fit Score:</w:t>
      </w:r>
      <w:r>
        <w:t xml:space="preserve"> </w:t>
      </w:r>
      <w:r>
        <w:t xml:space="preserve">Minimum 4.2/5 in Mumbai-specific cultural integration assessments</w:t>
      </w:r>
    </w:p>
    <w:p>
      <w:pPr>
        <w:numPr>
          <w:ilvl w:val="0"/>
          <w:numId w:val="1010"/>
        </w:numPr>
        <w:pStyle w:val="Compact"/>
      </w:pPr>
      <w:r>
        <w:rPr>
          <w:bCs/>
          <w:b/>
        </w:rPr>
        <w:t xml:space="preserve">Employee Retention:</w:t>
      </w:r>
      <w:r>
        <w:t xml:space="preserve"> </w:t>
      </w:r>
      <w:r>
        <w:t xml:space="preserve">Targeting &gt;85% retention rate for Statisticians in Mumbai (vs. industry average of 72%)</w:t>
      </w:r>
    </w:p>
    <w:p>
      <w:pPr>
        <w:numPr>
          <w:ilvl w:val="0"/>
          <w:numId w:val="1010"/>
        </w:numPr>
        <w:pStyle w:val="Compact"/>
      </w:pPr>
      <w:r>
        <w:rPr>
          <w:bCs/>
          <w:b/>
        </w:rPr>
        <w:t xml:space="preserve">Mumbai Brand Visibility:</w:t>
      </w:r>
      <w:r>
        <w:t xml:space="preserve"> </w:t>
      </w:r>
      <w:r>
        <w:t xml:space="preserve">30% increase in "Statistician jobs Mumbai" search volume attributed to our campaigns</w:t>
      </w:r>
    </w:p>
    <w:bookmarkEnd w:id="31"/>
    <w:bookmarkStart w:id="32" w:name="X9b8e18bec1430719f92e5814b0dc46bbb50256d"/>
    <w:p>
      <w:pPr>
        <w:pStyle w:val="Heading2"/>
      </w:pPr>
      <w:r>
        <w:t xml:space="preserve">Conclusion: Positioning the Statistician as a Mumbai Asset</w:t>
      </w:r>
    </w:p>
    <w:p>
      <w:pPr>
        <w:pStyle w:val="FirstParagraph"/>
      </w:pPr>
      <w:r>
        <w:t xml:space="preserve">This Marketing Plan redefines how organizations recruit Statisticians in India Mumbai by embedding statistical excellence within the city's unique professional culture. By leveraging Mumbai's educational ecosystem, cultural nuances, and business infrastructure, we transform the Statistician role from a technical position into a prestigious career path that attracts top talent to India's financial capital. The plan ensures every recruitment touchpoint resonates with Mumbai professionals' aspirations while addressing India-specific market realities. As data becomes the new oil in Mumbai's economy, this Marketing Plan positions our organization at the epicenter of statistical innovation in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India Mumbai</dc:title>
  <dc:creator/>
  <dc:language>en</dc:language>
  <cp:keywords/>
  <dcterms:created xsi:type="dcterms:W3CDTF">2026-07-23T00:13:51Z</dcterms:created>
  <dcterms:modified xsi:type="dcterms:W3CDTF">2026-07-23T00:13:51Z</dcterms:modified>
</cp:coreProperties>
</file>

<file path=docProps/custom.xml><?xml version="1.0" encoding="utf-8"?>
<Properties xmlns="http://schemas.openxmlformats.org/officeDocument/2006/custom-properties" xmlns:vt="http://schemas.openxmlformats.org/officeDocument/2006/docPropsVTypes"/>
</file>