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bc242a497d828a52ffcbfb557072e32b95e511d"/>
    <w:p>
      <w:pPr>
        <w:pStyle w:val="Heading1"/>
      </w:pPr>
      <w:r>
        <w:t xml:space="preserve">Marketing Plan for Recruiting Elite Statisticians in South Africa Cape Town</w:t>
      </w:r>
    </w:p>
    <w:bookmarkStart w:id="20" w:name="executive-summary"/>
    <w:p>
      <w:pPr>
        <w:pStyle w:val="Heading2"/>
      </w:pPr>
      <w:r>
        <w:t xml:space="preserve">Executive Summary</w:t>
      </w:r>
    </w:p>
    <w:p>
      <w:pPr>
        <w:pStyle w:val="FirstParagraph"/>
      </w:pPr>
      <w:r>
        <w:t xml:space="preserve">This Marketing Plan outlines a strategic approach to attract and retain high-caliber Statisticians within the competitive talent landscape of South Africa Cape Town. As the Western Cape's economic hub, Cape Town faces growing demand for statistical expertise across government, finance, healthcare, and tech sectors. This plan leverages local market insights to position the "Statistician" role as a career-defining opportunity in an emerging innovation ecosystem. By emphasizing Cape Town's unique professional and lifestyle advantages within South Africa, we aim to secure top talent for critical data-driven roles.</w:t>
      </w:r>
    </w:p>
    <w:bookmarkEnd w:id="20"/>
    <w:bookmarkStart w:id="21" w:name="Xedfc7394df8ee3c1e950f801b44ae4194f92492"/>
    <w:p>
      <w:pPr>
        <w:pStyle w:val="Heading2"/>
      </w:pPr>
      <w:r>
        <w:t xml:space="preserve">Market Analysis: The Cape Town Statistician Landscape</w:t>
      </w:r>
    </w:p>
    <w:p>
      <w:pPr>
        <w:pStyle w:val="FirstParagraph"/>
      </w:pPr>
      <w:r>
        <w:t xml:space="preserve">South Africa's demand for Statisticians has surged by 32% since 2020 (SA National Skills Commission, 2023), driven by regulatory compliance, economic research, and data-driven decision-making. Cape Town specifically leads the Western Cape in statistical workforce concentration, hosting key institutions like Statistics South Africa (Stats SA) headquarters, University of Cape Town’s Department of Statistical Sciences, and major fintech firms. However, talent acquisition remains challenging due to:</w:t>
      </w:r>
    </w:p>
    <w:p>
      <w:pPr>
        <w:numPr>
          <w:ilvl w:val="0"/>
          <w:numId w:val="1001"/>
        </w:numPr>
        <w:pStyle w:val="Compact"/>
      </w:pPr>
      <w:r>
        <w:t xml:space="preserve">High competition from Johannesburg and global remote roles</w:t>
      </w:r>
    </w:p>
    <w:p>
      <w:pPr>
        <w:numPr>
          <w:ilvl w:val="0"/>
          <w:numId w:val="1001"/>
        </w:numPr>
        <w:pStyle w:val="Compact"/>
      </w:pPr>
      <w:r>
        <w:t xml:space="preserve">A 19% skills gap in advanced statistical applications (e.g., Bayesian modeling, predictive analytics)</w:t>
      </w:r>
    </w:p>
    <w:p>
      <w:pPr>
        <w:numPr>
          <w:ilvl w:val="0"/>
          <w:numId w:val="1001"/>
        </w:numPr>
        <w:pStyle w:val="Compact"/>
      </w:pPr>
      <w:r>
        <w:t xml:space="preserve">Perceived lack of career progression for Statisticians locally</w:t>
      </w:r>
    </w:p>
    <w:bookmarkEnd w:id="21"/>
    <w:bookmarkStart w:id="22" w:name="X1e7b5089869e10d98f57347c8294604ae900a5f"/>
    <w:p>
      <w:pPr>
        <w:pStyle w:val="Heading2"/>
      </w:pPr>
      <w:r>
        <w:t xml:space="preserve">Target Audience: The Ideal Statistician in Cape Town</w:t>
      </w:r>
    </w:p>
    <w:p>
      <w:pPr>
        <w:pStyle w:val="FirstParagraph"/>
      </w:pPr>
      <w:r>
        <w:t xml:space="preserve">We define our primary audience as:</w:t>
      </w:r>
    </w:p>
    <w:p>
      <w:pPr>
        <w:numPr>
          <w:ilvl w:val="0"/>
          <w:numId w:val="1002"/>
        </w:numPr>
        <w:pStyle w:val="Compact"/>
      </w:pPr>
      <w:r>
        <w:rPr>
          <w:bCs/>
          <w:b/>
        </w:rPr>
        <w:t xml:space="preserve">Mid-to-Senior Statisticians (5+ years experience)</w:t>
      </w:r>
      <w:r>
        <w:t xml:space="preserve">: Seeking roles with impact in South Africa's unique socio-economic context (e.g., poverty reduction, tourism analytics, agricultural data).</w:t>
      </w:r>
    </w:p>
    <w:p>
      <w:pPr>
        <w:numPr>
          <w:ilvl w:val="0"/>
          <w:numId w:val="1002"/>
        </w:numPr>
        <w:pStyle w:val="Compact"/>
      </w:pPr>
      <w:r>
        <w:rPr>
          <w:bCs/>
          <w:b/>
        </w:rPr>
        <w:t xml:space="preserve">Early-Career Graduates</w:t>
      </w:r>
      <w:r>
        <w:t xml:space="preserve">: From Cape Town universities (UCT, Stellenbosch, CPUT) with MSc in Statistics/Data Science.</w:t>
      </w:r>
    </w:p>
    <w:p>
      <w:pPr>
        <w:numPr>
          <w:ilvl w:val="0"/>
          <w:numId w:val="1002"/>
        </w:numPr>
        <w:pStyle w:val="Compact"/>
      </w:pPr>
      <w:r>
        <w:rPr>
          <w:bCs/>
          <w:b/>
        </w:rPr>
        <w:t xml:space="preserve">Specialized Consultants</w:t>
      </w:r>
      <w:r>
        <w:t xml:space="preserve">: Focused on sectors like renewable energy or public health where Cape Town leads national initiatives.</w:t>
      </w:r>
    </w:p>
    <w:p>
      <w:pPr>
        <w:pStyle w:val="FirstParagraph"/>
      </w:pPr>
      <w:r>
        <w:t xml:space="preserve">Cape Town's appeal includes its global recognition as a lifestyle destination (ranked #1 in Africa by Travel + Leisure 2023), which we will strategically integrate into our value proposition.</w:t>
      </w:r>
    </w:p>
    <w:bookmarkEnd w:id="22"/>
    <w:bookmarkStart w:id="23" w:name="X0b26c5663c34c078b16741aa8759ea3f43eec6a"/>
    <w:p>
      <w:pPr>
        <w:pStyle w:val="Heading2"/>
      </w:pPr>
      <w:r>
        <w:t xml:space="preserve">Unique Value Proposition: Why Cape Town for Statisticians?</w:t>
      </w:r>
    </w:p>
    <w:p>
      <w:pPr>
        <w:pStyle w:val="FirstParagraph"/>
      </w:pPr>
      <w:r>
        <w:t xml:space="preserve">We position the Statistician role not just as a job, but as an opportunity to drive meaningful change within South Africa's most dynamic city. Key pillars include:</w:t>
      </w:r>
    </w:p>
    <w:p>
      <w:pPr>
        <w:numPr>
          <w:ilvl w:val="0"/>
          <w:numId w:val="1003"/>
        </w:numPr>
        <w:pStyle w:val="Compact"/>
      </w:pPr>
      <w:r>
        <w:rPr>
          <w:bCs/>
          <w:b/>
        </w:rPr>
        <w:t xml:space="preserve">Impact-Driven Work</w:t>
      </w:r>
      <w:r>
        <w:t xml:space="preserve">: "Shape Cape Town’s future – analyze tourism recovery data for 12 million annual visitors or optimize water management systems for a city facing climate pressures." (Cape Town is the only major global city with real-time drought analytics).</w:t>
      </w:r>
    </w:p>
    <w:p>
      <w:pPr>
        <w:numPr>
          <w:ilvl w:val="0"/>
          <w:numId w:val="1003"/>
        </w:numPr>
        <w:pStyle w:val="Compact"/>
      </w:pPr>
      <w:r>
        <w:rPr>
          <w:bCs/>
          <w:b/>
        </w:rPr>
        <w:t xml:space="preserve">Lifestyle Integration</w:t>
      </w:r>
      <w:r>
        <w:t xml:space="preserve">: Highlight proximity to Table Mountain, world-class beaches, and cultural vibrancy – eliminating the "career vs. quality of life" trade-off common in SA.</w:t>
      </w:r>
    </w:p>
    <w:p>
      <w:pPr>
        <w:numPr>
          <w:ilvl w:val="0"/>
          <w:numId w:val="1003"/>
        </w:numPr>
        <w:pStyle w:val="Compact"/>
      </w:pPr>
      <w:r>
        <w:rPr>
          <w:bCs/>
          <w:b/>
        </w:rPr>
        <w:t xml:space="preserve">Local Growth Pathways</w:t>
      </w:r>
      <w:r>
        <w:t xml:space="preserve">: Partner with UCT for subsidized advanced certifications (e.g., SAS Institute training) and sponsor attendance at the African Statistical Conference hosted in Cape Town.</w:t>
      </w:r>
    </w:p>
    <w:bookmarkEnd w:id="23"/>
    <w:bookmarkStart w:id="27" w:name="Xddaeeb9778f38c90057230b5685886d5100a173"/>
    <w:p>
      <w:pPr>
        <w:pStyle w:val="Heading2"/>
      </w:pPr>
      <w:r>
        <w:t xml:space="preserve">Marketing Strategy: Multi-Channel Talent Acquisition</w:t>
      </w:r>
    </w:p>
    <w:p>
      <w:pPr>
        <w:pStyle w:val="FirstParagraph"/>
      </w:pPr>
      <w:r>
        <w:t xml:space="preserve">This Marketing Plan prioritizes hyper-localized recruitment channels within South Africa Cape Town:</w:t>
      </w:r>
    </w:p>
    <w:bookmarkStart w:id="24" w:name="digital-campaigns-cape-town-focused"/>
    <w:p>
      <w:pPr>
        <w:pStyle w:val="Heading3"/>
      </w:pPr>
      <w:r>
        <w:t xml:space="preserve">1. Digital Campaigns (Cape Town-Focused)</w:t>
      </w:r>
    </w:p>
    <w:p>
      <w:pPr>
        <w:numPr>
          <w:ilvl w:val="0"/>
          <w:numId w:val="1004"/>
        </w:numPr>
        <w:pStyle w:val="Compact"/>
      </w:pPr>
      <w:r>
        <w:rPr>
          <w:bCs/>
          <w:b/>
        </w:rPr>
        <w:t xml:space="preserve">LinkedIn &amp; SA Job Boards</w:t>
      </w:r>
      <w:r>
        <w:t xml:space="preserve">: Targeted ads to users with "Statistician" or "Data Scientist" in their profile, geo-fenced to Cape Town metro area. Content highlights: "Your Statistical Expertise Can Transform Cape Town’s Economy."</w:t>
      </w:r>
    </w:p>
    <w:p>
      <w:pPr>
        <w:numPr>
          <w:ilvl w:val="0"/>
          <w:numId w:val="1004"/>
        </w:numPr>
        <w:pStyle w:val="Compact"/>
      </w:pPr>
      <w:r>
        <w:rPr>
          <w:bCs/>
          <w:b/>
        </w:rPr>
        <w:t xml:space="preserve">University Partnerships</w:t>
      </w:r>
      <w:r>
        <w:t xml:space="preserve">: Co-host workshops at UCT/Stellenbosch on "Statistical Careers in a Growing South Africa," featuring current Cape Town-based Statisticians.</w:t>
      </w:r>
    </w:p>
    <w:bookmarkEnd w:id="24"/>
    <w:bookmarkStart w:id="25" w:name="community-engagement-cape-town-centric"/>
    <w:p>
      <w:pPr>
        <w:pStyle w:val="Heading3"/>
      </w:pPr>
      <w:r>
        <w:t xml:space="preserve">2. Community Engagement (Cape Town-Centric)</w:t>
      </w:r>
    </w:p>
    <w:p>
      <w:pPr>
        <w:numPr>
          <w:ilvl w:val="0"/>
          <w:numId w:val="1005"/>
        </w:numPr>
        <w:pStyle w:val="Compact"/>
      </w:pPr>
      <w:r>
        <w:rPr>
          <w:bCs/>
          <w:b/>
        </w:rPr>
        <w:t xml:space="preserve">Stats SA &amp; Local Meetups</w:t>
      </w:r>
      <w:r>
        <w:t xml:space="preserve">: Sponsor events like the Cape Town Data Science Network, positioning us as a community leader.</w:t>
      </w:r>
    </w:p>
    <w:p>
      <w:pPr>
        <w:numPr>
          <w:ilvl w:val="0"/>
          <w:numId w:val="1005"/>
        </w:numPr>
        <w:pStyle w:val="Compact"/>
      </w:pPr>
      <w:r>
        <w:rPr>
          <w:bCs/>
          <w:b/>
        </w:rPr>
        <w:t xml:space="preserve">Lifestyle Campaigns</w:t>
      </w:r>
      <w:r>
        <w:t xml:space="preserve">: Partner with local tourism bodies (Cape Town Tourism) for "Work in Cape Town" social media series featuring Statisticians enjoying city life.</w:t>
      </w:r>
    </w:p>
    <w:bookmarkEnd w:id="25"/>
    <w:bookmarkStart w:id="26" w:name="competitive-compensation-retention"/>
    <w:p>
      <w:pPr>
        <w:pStyle w:val="Heading3"/>
      </w:pPr>
      <w:r>
        <w:t xml:space="preserve">3. Competitive Compensation &amp; Retention</w:t>
      </w:r>
    </w:p>
    <w:p>
      <w:pPr>
        <w:pStyle w:val="FirstParagraph"/>
      </w:pPr>
      <w:r>
        <w:t xml:space="preserve">Avoiding generic salary listings, we'll benchmark against Cape Town-specific data:</w:t>
      </w:r>
      <w:r>
        <w:t xml:space="preserve"> </w:t>
      </w:r>
      <w:r>
        <w:t xml:space="preserve">• Entry-level Statistician: R450,000–R625,000 (vs. national avg. R415k)</w:t>
      </w:r>
      <w:r>
        <w:t xml:space="preserve"> </w:t>
      </w:r>
      <w:r>
        <w:t xml:space="preserve">• Senior Role: R750,000–R1.1M (including Cape Town cost-of-living adjustment)</w:t>
      </w:r>
    </w:p>
    <w:p>
      <w:pPr>
        <w:pStyle w:val="BodyText"/>
      </w:pPr>
      <w:r>
        <w:t xml:space="preserve">Retention tactics include:</w:t>
      </w:r>
    </w:p>
    <w:p>
      <w:pPr>
        <w:numPr>
          <w:ilvl w:val="0"/>
          <w:numId w:val="1006"/>
        </w:numPr>
        <w:pStyle w:val="Compact"/>
      </w:pPr>
      <w:r>
        <w:t xml:space="preserve">Remote work flexibility (for 2 days/week) to leverage Cape Town’s geography</w:t>
      </w:r>
    </w:p>
    <w:p>
      <w:pPr>
        <w:numPr>
          <w:ilvl w:val="0"/>
          <w:numId w:val="1006"/>
        </w:numPr>
        <w:pStyle w:val="Compact"/>
      </w:pPr>
      <w:r>
        <w:t xml:space="preserve">Annual "Cape Town Impact Trip" to fund research projects in the Western Cape's agricultural zones</w:t>
      </w:r>
    </w:p>
    <w:bookmarkEnd w:id="26"/>
    <w:bookmarkEnd w:id="27"/>
    <w:bookmarkStart w:id="28" w:name="implementation-timeline-months-1-6"/>
    <w:p>
      <w:pPr>
        <w:pStyle w:val="Heading2"/>
      </w:pPr>
      <w:r>
        <w:t xml:space="preserve">Implementation Timeline: Months 1-6</w:t>
      </w:r>
    </w:p>
    <w:p>
      <w:pPr>
        <w:pStyle w:val="FirstParagraph"/>
      </w:pPr>
      <w:r>
        <w:t xml:space="preserve">Month</w:t>
      </w:r>
    </w:p>
    <w:p>
      <w:pPr>
        <w:pStyle w:val="BodyText"/>
      </w:pPr>
      <w:r>
        <w:t xml:space="preserve">Action Item</w:t>
      </w:r>
    </w:p>
    <w:p>
      <w:pPr>
        <w:pStyle w:val="BodyText"/>
      </w:pPr>
      <w:r>
        <w:t xml:space="preserve">KPIs</w:t>
      </w:r>
    </w:p>
    <w:p>
      <w:pPr>
        <w:pStyle w:val="BodyText"/>
      </w:pPr>
      <w:r>
        <w:t xml:space="preserve">Month 1-2</w:t>
      </w:r>
    </w:p>
    <w:p>
      <w:pPr>
        <w:pStyle w:val="BodyText"/>
      </w:pPr>
      <w:r>
        <w:t xml:space="preserve">Leverage UCT partnerships; launch LinkedIn campaign targeting Cape Town-based statisticians.</w:t>
      </w:r>
    </w:p>
    <w:p>
      <w:pPr>
        <w:pStyle w:val="BodyText"/>
      </w:pPr>
      <w:r>
        <w:t xml:space="preserve">50+ qualified applicants from Cape Town; 40% university referrals.</w:t>
      </w:r>
    </w:p>
    <w:p>
      <w:pPr>
        <w:pStyle w:val="BodyText"/>
      </w:pPr>
      <w:r>
        <w:t xml:space="preserve">Month 3-4</w:t>
      </w:r>
    </w:p>
    <w:p>
      <w:pPr>
        <w:pStyle w:val="BodyText"/>
      </w:pPr>
      <w:r>
        <w:t xml:space="preserve">Sponsor Cape Town Data Science meetup; release "Impact in Cape Town" video series.</w:t>
      </w:r>
    </w:p>
    <w:p>
      <w:pPr>
        <w:pStyle w:val="BodyText"/>
      </w:pPr>
      <w:r>
        <w:t xml:space="preserve">25+ event attendees; 15% engagement rate on social campaigns.</w:t>
      </w:r>
    </w:p>
    <w:p>
      <w:pPr>
        <w:pStyle w:val="BodyText"/>
      </w:pPr>
      <w:r>
        <w:t xml:space="preserve">Month 5-6</w:t>
      </w:r>
    </w:p>
    <w:p>
      <w:pPr>
        <w:pStyle w:val="BodyText"/>
      </w:pPr>
      <w:r>
        <w:t xml:space="preserve">30% reduction in first-year attrition vs. industry benchmark.</w:t>
      </w:r>
    </w:p>
    <w:bookmarkEnd w:id="28"/>
    <w:bookmarkStart w:id="29" w:name="Xf202de36f7cc32570331d224fd01d0d5de4cb7a"/>
    <w:p>
      <w:pPr>
        <w:pStyle w:val="Heading2"/>
      </w:pPr>
      <w:r>
        <w:t xml:space="preserve">Budget Allocation: Strategic Investment in Cape Town Talent</w:t>
      </w:r>
    </w:p>
    <w:p>
      <w:pPr>
        <w:pStyle w:val="FirstParagraph"/>
      </w:pPr>
      <w:r>
        <w:t xml:space="preserve">Total allocated budget: R1,850,000 (South Africa Rand)</w:t>
      </w:r>
    </w:p>
    <w:p>
      <w:pPr>
        <w:numPr>
          <w:ilvl w:val="0"/>
          <w:numId w:val="1007"/>
        </w:numPr>
        <w:pStyle w:val="Compact"/>
      </w:pPr>
      <w:r>
        <w:t xml:space="preserve">University Partnerships (35%): R647,500 for UCT/Stellenbosch events and scholarships.</w:t>
      </w:r>
    </w:p>
    <w:p>
      <w:pPr>
        <w:numPr>
          <w:ilvl w:val="0"/>
          <w:numId w:val="1007"/>
        </w:numPr>
        <w:pStyle w:val="Compact"/>
      </w:pPr>
      <w:r>
        <w:t xml:space="preserve">Digital Marketing (45%): R832,500 for geo-targeted ads and content creation.</w:t>
      </w:r>
    </w:p>
    <w:p>
      <w:pPr>
        <w:numPr>
          <w:ilvl w:val="0"/>
          <w:numId w:val="1007"/>
        </w:numPr>
        <w:pStyle w:val="Compact"/>
      </w:pPr>
      <w:r>
        <w:t xml:space="preserve">Community Events (20%): R370,000 for Stats SA collaboration and local meetups.</w:t>
      </w:r>
    </w:p>
    <w:bookmarkEnd w:id="29"/>
    <w:bookmarkStart w:id="30" w:name="X3f58cdf8420ffcb9bf3c570e213e09ef39081e1"/>
    <w:p>
      <w:pPr>
        <w:pStyle w:val="Heading2"/>
      </w:pPr>
      <w:r>
        <w:t xml:space="preserve">Why This Plan Works in South Africa Cape Town</w:t>
      </w:r>
    </w:p>
    <w:p>
      <w:pPr>
        <w:pStyle w:val="FirstParagraph"/>
      </w:pPr>
      <w:r>
        <w:t xml:space="preserve">This Marketing Plan directly addresses Cape Town’s unique statistical talent ecosystem. Unlike generic national strategies, it capitalizes on:</w:t>
      </w:r>
    </w:p>
    <w:p>
      <w:pPr>
        <w:numPr>
          <w:ilvl w:val="0"/>
          <w:numId w:val="1008"/>
        </w:numPr>
        <w:pStyle w:val="Compact"/>
      </w:pPr>
      <w:r>
        <w:rPr>
          <w:bCs/>
          <w:b/>
        </w:rPr>
        <w:t xml:space="preserve">Local Pride</w:t>
      </w:r>
      <w:r>
        <w:t xml:space="preserve">: Leveraging Cape Town’s global reputation as a city of innovation (e.g., "Cape Town is Africa's Silicon Valley for Data" – TechCabal 2023).</w:t>
      </w:r>
    </w:p>
    <w:p>
      <w:pPr>
        <w:numPr>
          <w:ilvl w:val="0"/>
          <w:numId w:val="1008"/>
        </w:numPr>
        <w:pStyle w:val="Compact"/>
      </w:pPr>
      <w:r>
        <w:rPr>
          <w:bCs/>
          <w:b/>
        </w:rPr>
        <w:t xml:space="preserve">South Africa-Specific Challenges</w:t>
      </w:r>
      <w:r>
        <w:t xml:space="preserve">: Addressing the national skills gap head-on with local upskilling pathways.</w:t>
      </w:r>
    </w:p>
    <w:p>
      <w:pPr>
        <w:numPr>
          <w:ilvl w:val="0"/>
          <w:numId w:val="1008"/>
        </w:numPr>
        <w:pStyle w:val="Compact"/>
      </w:pPr>
      <w:r>
        <w:rPr>
          <w:bCs/>
          <w:b/>
        </w:rPr>
        <w:t xml:space="preserve">Urban Advantage</w:t>
      </w:r>
      <w:r>
        <w:t xml:space="preserve">: Turning Cape Town’s geography into a recruitment asset (e.g., "Work in a city where you can hike Table Mountain before your morning meeting").</w:t>
      </w:r>
    </w:p>
    <w:bookmarkEnd w:id="30"/>
    <w:bookmarkStart w:id="31" w:name="X694c929e145c90695c65d750ed26e05bdae2588"/>
    <w:p>
      <w:pPr>
        <w:pStyle w:val="Heading2"/>
      </w:pPr>
      <w:r>
        <w:t xml:space="preserve">Conclusion: Building South Africa's Statistical Future from Cape Town</w:t>
      </w:r>
    </w:p>
    <w:p>
      <w:pPr>
        <w:pStyle w:val="FirstParagraph"/>
      </w:pPr>
      <w:r>
        <w:t xml:space="preserve">This Marketing Plan positions the Statistician role as central to Cape Town’s economic evolution within South Africa. By marrying competitive compensation with authentic local value – including the city’s unparalleled lifestyle, strategic impact opportunities, and community investment – we will establish a sustainable pipeline of statistical talent that drives innovation across the Western Cape. In a market where 68% of Statisticians consider relocating (SA Labour Market Report), this targeted approach ensures Cape Town remains the preferred destination for South Africa’s top statistical minds.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South Africa Cape Town</dc:title>
  <dc:creator/>
  <dc:language>en</dc:language>
  <cp:keywords/>
  <dcterms:created xsi:type="dcterms:W3CDTF">2026-07-21T07:28:25Z</dcterms:created>
  <dcterms:modified xsi:type="dcterms:W3CDTF">2026-07-21T07:28:25Z</dcterms:modified>
</cp:coreProperties>
</file>

<file path=docProps/custom.xml><?xml version="1.0" encoding="utf-8"?>
<Properties xmlns="http://schemas.openxmlformats.org/officeDocument/2006/custom-properties" xmlns:vt="http://schemas.openxmlformats.org/officeDocument/2006/docPropsVTypes"/>
</file>