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Statistical</w:t>
      </w:r>
      <w:r>
        <w:t xml:space="preserve"> </w:t>
      </w:r>
      <w:r>
        <w:t xml:space="preserve">Services</w:t>
      </w:r>
      <w:r>
        <w:t xml:space="preserve"> </w:t>
      </w:r>
      <w:r>
        <w:t xml:space="preserve">in</w:t>
      </w:r>
      <w:r>
        <w:t xml:space="preserve"> </w:t>
      </w:r>
      <w:r>
        <w:t xml:space="preserve">Johannesburg,</w:t>
      </w:r>
      <w:r>
        <w:t xml:space="preserve"> </w:t>
      </w:r>
      <w:r>
        <w:t xml:space="preserve">South</w:t>
      </w:r>
      <w:r>
        <w:t xml:space="preserve"> </w:t>
      </w:r>
      <w:r>
        <w:t xml:space="preserve">Africa</w:t>
      </w:r>
    </w:p>
    <w:bookmarkStart w:id="28" w:name="X1fa8c1beab3cb588073ab1fafd5847192ab7d0e"/>
    <w:p>
      <w:pPr>
        <w:pStyle w:val="Heading1"/>
      </w:pPr>
      <w:r>
        <w:t xml:space="preserve">Marketing Plan for Statistical Services: Targeting Johannesburg, South Africa</w:t>
      </w:r>
    </w:p>
    <w:p>
      <w:pPr>
        <w:pStyle w:val="FirstParagraph"/>
      </w:pPr>
      <w:r>
        <w:rPr>
          <w:bCs/>
          <w:b/>
        </w:rPr>
        <w:t xml:space="preserve">Executive Summary:</w:t>
      </w:r>
      <w:r>
        <w:t xml:space="preserve"> </w:t>
      </w:r>
      <w:r>
        <w:t xml:space="preserve">This Marketing Plan outlines a comprehensive strategy to promote and position statistical services provided by qualified Statisticians across Johannesburg, South Africa. The plan addresses the growing demand for data-driven decision-making in key sectors within the Johannesburg metropolitan area. By leveraging local economic trends, regulatory requirements, and industry-specific needs, this plan ensures Statisticians become indispensable partners for businesses and institutions operating in South Africa's economic hub.</w:t>
      </w:r>
    </w:p>
    <w:bookmarkStart w:id="20" w:name="Xa94d83b1c7d6200c3d6c8daa508cccfd2127fc8"/>
    <w:p>
      <w:pPr>
        <w:pStyle w:val="Heading2"/>
      </w:pPr>
      <w:r>
        <w:t xml:space="preserve">1. Situation Analysis: The Johannesburg Statistical Landscape</w:t>
      </w:r>
    </w:p>
    <w:p>
      <w:pPr>
        <w:pStyle w:val="FirstParagraph"/>
      </w:pPr>
      <w:r>
        <w:t xml:space="preserve">Johannesburg serves as the financial, commercial, and industrial heart of South Africa. This dynamic environment creates an acute need for accurate data analysis across sectors like finance (Johannesburg Stock Exchange), mining (gold, platinum), government services (City of Johannesburg Metropolitan Municipality), healthcare, and retail. However, a significant skills gap exists: while demand for Statisticians in South Africa Johannesburg is rising by 15% annually (Stats SA 2023 report), supply remains inadequate. Local businesses often lack in-house expertise to navigate complex datasets or comply with data protection regulations like POPIA. This creates a prime opportunity for certified Statisticians to position themselves as strategic assets.</w:t>
      </w:r>
    </w:p>
    <w:bookmarkEnd w:id="20"/>
    <w:bookmarkStart w:id="21" w:name="target-audience-definition"/>
    <w:p>
      <w:pPr>
        <w:pStyle w:val="Heading2"/>
      </w:pPr>
      <w:r>
        <w:t xml:space="preserve">2. Target Audience Definition</w:t>
      </w:r>
    </w:p>
    <w:p>
      <w:pPr>
        <w:pStyle w:val="FirstParagraph"/>
      </w:pPr>
      <w:r>
        <w:t xml:space="preserve">Our primary target audience comprises decision-makers in Johannesburg-based organizations requiring statistical expertise:</w:t>
      </w:r>
    </w:p>
    <w:p>
      <w:pPr>
        <w:numPr>
          <w:ilvl w:val="0"/>
          <w:numId w:val="1001"/>
        </w:numPr>
        <w:pStyle w:val="Compact"/>
      </w:pPr>
      <w:r>
        <w:rPr>
          <w:bCs/>
          <w:b/>
        </w:rPr>
        <w:t xml:space="preserve">Corporate Sector:</w:t>
      </w:r>
      <w:r>
        <w:t xml:space="preserve"> </w:t>
      </w:r>
      <w:r>
        <w:t xml:space="preserve">Large financial institutions (Standard Bank, Absa), mining houses (Anglo American, Sibanye-Stillwater), and retail chains (Pick n Pay) needing market research, risk analysis, and operational optimization.</w:t>
      </w:r>
    </w:p>
    <w:p>
      <w:pPr>
        <w:numPr>
          <w:ilvl w:val="0"/>
          <w:numId w:val="1001"/>
        </w:numPr>
        <w:pStyle w:val="Compact"/>
      </w:pPr>
      <w:r>
        <w:rPr>
          <w:bCs/>
          <w:b/>
        </w:rPr>
        <w:t xml:space="preserve">Government &amp; NGOs:</w:t>
      </w:r>
      <w:r>
        <w:t xml:space="preserve"> </w:t>
      </w:r>
      <w:r>
        <w:t xml:space="preserve">City of Johannesburg Municipal departments (e.g., transport planning, public health), national agencies like Stats SA, and non-profits focused on social impact measurement.</w:t>
      </w:r>
    </w:p>
    <w:p>
      <w:pPr>
        <w:numPr>
          <w:ilvl w:val="0"/>
          <w:numId w:val="1001"/>
        </w:numPr>
        <w:pStyle w:val="Compact"/>
      </w:pPr>
      <w:r>
        <w:rPr>
          <w:bCs/>
          <w:b/>
        </w:rPr>
        <w:t xml:space="preserve">Educational Institutions:</w:t>
      </w:r>
      <w:r>
        <w:t xml:space="preserve"> </w:t>
      </w:r>
      <w:r>
        <w:t xml:space="preserve">Universities (Wits, UJ) and research centers requiring statistical support for studies on South African socio-economic issues.</w:t>
      </w:r>
    </w:p>
    <w:p>
      <w:pPr>
        <w:pStyle w:val="FirstParagraph"/>
      </w:pPr>
      <w:r>
        <w:t xml:space="preserve">Secondary audiences include HR departments seeking to recruit Statisticians and students at Johannesburg universities exploring careers in data science.</w:t>
      </w:r>
    </w:p>
    <w:bookmarkEnd w:id="21"/>
    <w:bookmarkStart w:id="22" w:name="Xb12857eec815fc415d344a2bc81da83d98bbd5d"/>
    <w:p>
      <w:pPr>
        <w:pStyle w:val="Heading2"/>
      </w:pPr>
      <w:r>
        <w:t xml:space="preserve">3. Core Value Proposition for the Statistician</w:t>
      </w:r>
    </w:p>
    <w:p>
      <w:pPr>
        <w:pStyle w:val="FirstParagraph"/>
      </w:pPr>
      <w:r>
        <w:t xml:space="preserve">The value of a qualified Statistician in South Africa Johannesburg is multifaceted:</w:t>
      </w:r>
    </w:p>
    <w:p>
      <w:pPr>
        <w:numPr>
          <w:ilvl w:val="0"/>
          <w:numId w:val="1002"/>
        </w:numPr>
        <w:pStyle w:val="Compact"/>
      </w:pPr>
      <w:r>
        <w:rPr>
          <w:bCs/>
          <w:b/>
        </w:rPr>
        <w:t xml:space="preserve">Compliance &amp; Trust:</w:t>
      </w:r>
      <w:r>
        <w:t xml:space="preserve"> </w:t>
      </w:r>
      <w:r>
        <w:t xml:space="preserve">Ensuring adherence to POPIA and SA data governance standards, reducing legal risks.</w:t>
      </w:r>
    </w:p>
    <w:p>
      <w:pPr>
        <w:numPr>
          <w:ilvl w:val="0"/>
          <w:numId w:val="1002"/>
        </w:numPr>
        <w:pStyle w:val="Compact"/>
      </w:pPr>
      <w:r>
        <w:rPr>
          <w:bCs/>
          <w:b/>
        </w:rPr>
        <w:t xml:space="preserve">Actionable Insights:</w:t>
      </w:r>
      <w:r>
        <w:t xml:space="preserve"> </w:t>
      </w:r>
      <w:r>
        <w:t xml:space="preserve">Transforming raw data (e.g., consumer trends in Sandton CBD, Soweto health metrics) into strategic business or policy outcomes.</w:t>
      </w:r>
    </w:p>
    <w:p>
      <w:pPr>
        <w:numPr>
          <w:ilvl w:val="0"/>
          <w:numId w:val="1002"/>
        </w:numPr>
        <w:pStyle w:val="Compact"/>
      </w:pPr>
      <w:r>
        <w:rPr>
          <w:bCs/>
          <w:b/>
        </w:rPr>
        <w:t xml:space="preserve">Economic Impact:</w:t>
      </w:r>
      <w:r>
        <w:t xml:space="preserve"> </w:t>
      </w:r>
      <w:r>
        <w:t xml:space="preserve">Optimizing resource allocation for municipal services, boosting ROI for enterprises in a competitive Johannesburg market.</w:t>
      </w:r>
    </w:p>
    <w:p>
      <w:pPr>
        <w:pStyle w:val="FirstParagraph"/>
      </w:pPr>
      <w:r>
        <w:t xml:space="preserve">Unlike generic data analysts, our Statisticians offer deep methodological rigor and South Africa-specific context – crucial in understanding Johannesburg’s unique urban challenges like inequality metrics or informal sector dynamics.</w:t>
      </w:r>
    </w:p>
    <w:bookmarkEnd w:id="22"/>
    <w:bookmarkStart w:id="23" w:name="marketing-strategies-tactics"/>
    <w:p>
      <w:pPr>
        <w:pStyle w:val="Heading2"/>
      </w:pPr>
      <w:r>
        <w:t xml:space="preserve">4. Marketing Strategies &amp; Tactics</w:t>
      </w:r>
    </w:p>
    <w:p>
      <w:pPr>
        <w:pStyle w:val="FirstParagraph"/>
      </w:pPr>
      <w:r>
        <w:rPr>
          <w:bCs/>
          <w:b/>
        </w:rPr>
        <w:t xml:space="preserve">Localised Branding:</w:t>
      </w:r>
      <w:r>
        <w:t xml:space="preserve"> </w:t>
      </w:r>
      <w:r>
        <w:t xml:space="preserve">Position as "The Johannesburg Statistician" emphasizing hyper-local expertise. Campaign tagline: "</w:t>
      </w:r>
      <w:r>
        <w:rPr>
          <w:iCs/>
          <w:i/>
        </w:rPr>
        <w:t xml:space="preserve">South Africa’s Data, Decoded for Johannesburg.</w:t>
      </w:r>
      <w:r>
        <w:t xml:space="preserve">"</w:t>
      </w:r>
    </w:p>
    <w:p>
      <w:pPr>
        <w:pStyle w:val="BodyText"/>
      </w:pPr>
      <w:r>
        <w:rPr>
          <w:bCs/>
          <w:b/>
        </w:rPr>
        <w:t xml:space="preserve">Digital Outreach (Johannesburg-Focused):</w:t>
      </w:r>
    </w:p>
    <w:p>
      <w:pPr>
        <w:numPr>
          <w:ilvl w:val="0"/>
          <w:numId w:val="1003"/>
        </w:numPr>
        <w:pStyle w:val="Compact"/>
      </w:pPr>
      <w:r>
        <w:rPr>
          <w:bCs/>
          <w:b/>
        </w:rPr>
        <w:t xml:space="preserve">LinkedIn Targeting:</w:t>
      </w:r>
      <w:r>
        <w:t xml:space="preserve"> </w:t>
      </w:r>
      <w:r>
        <w:t xml:space="preserve">Run campaigns targeting job titles (CFO, Head of Analytics) in Johannesburg companies, highlighting case studies like "How a Statistician Reduced Municipal Service Delays by 30% in Soweto."</w:t>
      </w:r>
    </w:p>
    <w:p>
      <w:pPr>
        <w:numPr>
          <w:ilvl w:val="0"/>
          <w:numId w:val="1003"/>
        </w:numPr>
        <w:pStyle w:val="Compact"/>
      </w:pPr>
      <w:r>
        <w:rPr>
          <w:bCs/>
          <w:b/>
        </w:rPr>
        <w:t xml:space="preserve">SEO Optimization:</w:t>
      </w:r>
      <w:r>
        <w:t xml:space="preserve"> </w:t>
      </w:r>
      <w:r>
        <w:t xml:space="preserve">Create content targeting keywords like "Statistician Johannesburg," "Data Analysis South Africa," and "POPIA Compliance Consultant Johannesburg" to capture local search intent.</w:t>
      </w:r>
    </w:p>
    <w:p>
      <w:pPr>
        <w:numPr>
          <w:ilvl w:val="0"/>
          <w:numId w:val="1003"/>
        </w:numPr>
        <w:pStyle w:val="Compact"/>
      </w:pPr>
      <w:r>
        <w:rPr>
          <w:bCs/>
          <w:b/>
        </w:rPr>
        <w:t xml:space="preserve">Local Partnerships:</w:t>
      </w:r>
      <w:r>
        <w:t xml:space="preserve"> </w:t>
      </w:r>
      <w:r>
        <w:t xml:space="preserve">Collaborate with institutions like the Statistical Society of South Africa (SSSA) and Wits University’s Statistics Department for joint workshops on "Johannesburg Urban Data Challenges."</w:t>
      </w:r>
    </w:p>
    <w:p>
      <w:pPr>
        <w:pStyle w:val="FirstParagraph"/>
      </w:pPr>
      <w:r>
        <w:rPr>
          <w:bCs/>
          <w:b/>
        </w:rPr>
        <w:t xml:space="preserve">Content Marketing (South Africa Context):</w:t>
      </w:r>
    </w:p>
    <w:p>
      <w:pPr>
        <w:numPr>
          <w:ilvl w:val="0"/>
          <w:numId w:val="1004"/>
        </w:numPr>
        <w:pStyle w:val="Compact"/>
      </w:pPr>
      <w:r>
        <w:t xml:space="preserve">Publish whitepapers like "The Economic Cost of Poor Data in Johannesburg: 2024 Insights" distributed at local industry events (e.g., South African Economic Summit).</w:t>
      </w:r>
    </w:p>
    <w:p>
      <w:pPr>
        <w:numPr>
          <w:ilvl w:val="0"/>
          <w:numId w:val="1004"/>
        </w:numPr>
        <w:pStyle w:val="Compact"/>
      </w:pPr>
      <w:r>
        <w:t xml:space="preserve">Develop free webinars addressing SA-specific issues: "Using Statistics to Tackle Unemployment in Gauteng" or "Compliance with POPIA for Johannesburg SMEs."</w:t>
      </w:r>
    </w:p>
    <w:p>
      <w:pPr>
        <w:pStyle w:val="FirstParagraph"/>
      </w:pPr>
      <w:r>
        <w:rPr>
          <w:bCs/>
          <w:b/>
        </w:rPr>
        <w:t xml:space="preserve">Community Engagement:</w:t>
      </w:r>
      <w:r>
        <w:t xml:space="preserve"> </w:t>
      </w:r>
      <w:r>
        <w:t xml:space="preserve">Sponsor data literacy workshops at community centers in Johannesburg townships (e.g., Alexandra, Diepsloot), demonstrating how statistical methods address local challenges like healthcare access – building trust and visibility.</w:t>
      </w:r>
    </w:p>
    <w:bookmarkEnd w:id="23"/>
    <w:bookmarkStart w:id="24" w:name="implementation-timeline"/>
    <w:p>
      <w:pPr>
        <w:pStyle w:val="Heading2"/>
      </w:pPr>
      <w:r>
        <w:t xml:space="preserve">5. 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Create localized content hub; initiate LinkedIn campaigns targeting Johannesburg companies; partner with SSSA for workshop series.</w:t>
            </w:r>
          </w:p>
        </w:tc>
      </w:tr>
      <w:tr>
        <w:tc>
          <w:tcPr/>
          <w:p>
            <w:pPr>
              <w:pStyle w:val="Compact"/>
              <w:jc w:val="left"/>
            </w:pPr>
            <w:r>
              <w:t xml:space="preserve">Q2 2024</w:t>
            </w:r>
          </w:p>
        </w:tc>
        <w:tc>
          <w:tcPr/>
          <w:p>
            <w:pPr>
              <w:pStyle w:val="Compact"/>
              <w:jc w:val="left"/>
            </w:pPr>
            <w:r>
              <w:t xml:space="preserve">Leverage Stats SA data to publish Johannesburg-specific industry reports; host first community data literacy event in Soweto.</w:t>
            </w:r>
          </w:p>
        </w:tc>
      </w:tr>
      <w:tr>
        <w:tc>
          <w:tcPr/>
          <w:p>
            <w:pPr>
              <w:pStyle w:val="Compact"/>
              <w:jc w:val="left"/>
            </w:pPr>
            <w:r>
              <w:t xml:space="preserve">Q3 2024</w:t>
            </w:r>
          </w:p>
        </w:tc>
        <w:tc>
          <w:tcPr/>
          <w:p>
            <w:pPr>
              <w:pStyle w:val="Compact"/>
              <w:jc w:val="left"/>
            </w:pPr>
            <w:r>
              <w:t xml:space="preserve">Expand partnerships with Wits University for student recruitment; launch POPIA compliance toolkit for Johannesburg SMEs.</w:t>
            </w:r>
          </w:p>
        </w:tc>
      </w:tr>
      <w:tr>
        <w:tc>
          <w:tcPr/>
          <w:p>
            <w:pPr>
              <w:pStyle w:val="Compact"/>
              <w:jc w:val="left"/>
            </w:pPr>
            <w:r>
              <w:t xml:space="preserve">Q4 2024</w:t>
            </w:r>
          </w:p>
        </w:tc>
        <w:tc>
          <w:tcPr/>
          <w:p>
            <w:pPr>
              <w:pStyle w:val="Compact"/>
              <w:jc w:val="left"/>
            </w:pPr>
            <w:r>
              <w:t xml:space="preserve">Evaluate campaign ROI; develop 2025 strategy based on South Africa market feedback.</w:t>
            </w:r>
          </w:p>
        </w:tc>
      </w:tr>
    </w:tbl>
    <w:bookmarkEnd w:id="24"/>
    <w:bookmarkStart w:id="25" w:name="Xffee7b2b51c97247228ed5f44252786e4132279"/>
    <w:p>
      <w:pPr>
        <w:pStyle w:val="Heading2"/>
      </w:pPr>
      <w:r>
        <w:t xml:space="preserve">6. Budget Allocation (Estimated for Johannesburg Focus)</w:t>
      </w:r>
    </w:p>
    <w:p>
      <w:pPr>
        <w:numPr>
          <w:ilvl w:val="0"/>
          <w:numId w:val="1005"/>
        </w:numPr>
        <w:pStyle w:val="Compact"/>
      </w:pPr>
      <w:r>
        <w:rPr>
          <w:bCs/>
          <w:b/>
        </w:rPr>
        <w:t xml:space="preserve">Digital Advertising:</w:t>
      </w:r>
      <w:r>
        <w:t xml:space="preserve"> </w:t>
      </w:r>
      <w:r>
        <w:t xml:space="preserve">40% (LinkedIn ads targeting Gauteng, Google Ads for local keywords)</w:t>
      </w:r>
    </w:p>
    <w:p>
      <w:pPr>
        <w:numPr>
          <w:ilvl w:val="0"/>
          <w:numId w:val="1005"/>
        </w:numPr>
        <w:pStyle w:val="Compact"/>
      </w:pPr>
      <w:r>
        <w:rPr>
          <w:bCs/>
          <w:b/>
        </w:rPr>
        <w:t xml:space="preserve">Content &amp; Events:</w:t>
      </w:r>
      <w:r>
        <w:t xml:space="preserve"> </w:t>
      </w:r>
      <w:r>
        <w:t xml:space="preserve">35% (Webinars, workshops in Johannesburg venues, report production)</w:t>
      </w:r>
    </w:p>
    <w:p>
      <w:pPr>
        <w:numPr>
          <w:ilvl w:val="0"/>
          <w:numId w:val="1005"/>
        </w:numPr>
        <w:pStyle w:val="Compact"/>
      </w:pPr>
      <w:r>
        <w:rPr>
          <w:bCs/>
          <w:b/>
        </w:rPr>
        <w:t xml:space="preserve">Partnerships:</w:t>
      </w:r>
      <w:r>
        <w:t xml:space="preserve"> </w:t>
      </w:r>
      <w:r>
        <w:t xml:space="preserve">15% (SSSA collaboration fees, university event sponsorships)</w:t>
      </w:r>
    </w:p>
    <w:p>
      <w:pPr>
        <w:numPr>
          <w:ilvl w:val="0"/>
          <w:numId w:val="1005"/>
        </w:numPr>
        <w:pStyle w:val="Compact"/>
      </w:pPr>
      <w:r>
        <w:rPr>
          <w:bCs/>
          <w:b/>
        </w:rPr>
        <w:t xml:space="preserve">Miscellaneous:</w:t>
      </w:r>
      <w:r>
        <w:t xml:space="preserve"> </w:t>
      </w:r>
      <w:r>
        <w:t xml:space="preserve">10% (Local PR outreach to Johannesburg media like Business Day)</w:t>
      </w:r>
    </w:p>
    <w:bookmarkEnd w:id="25"/>
    <w:bookmarkStart w:id="26" w:name="measuring-success"/>
    <w:p>
      <w:pPr>
        <w:pStyle w:val="Heading2"/>
      </w:pPr>
      <w:r>
        <w:t xml:space="preserve">7. Measuring Success</w:t>
      </w:r>
    </w:p>
    <w:p>
      <w:pPr>
        <w:pStyle w:val="FirstParagraph"/>
      </w:pPr>
      <w:r>
        <w:t xml:space="preserve">KPIs will focus on Johannesburg engagement and conversion:</w:t>
      </w:r>
    </w:p>
    <w:p>
      <w:pPr>
        <w:numPr>
          <w:ilvl w:val="0"/>
          <w:numId w:val="1006"/>
        </w:numPr>
        <w:pStyle w:val="Compact"/>
      </w:pPr>
      <w:r>
        <w:rPr>
          <w:bCs/>
          <w:b/>
        </w:rPr>
        <w:t xml:space="preserve">Lead Generation:</w:t>
      </w:r>
      <w:r>
        <w:t xml:space="preserve"> </w:t>
      </w:r>
      <w:r>
        <w:t xml:space="preserve">50+ qualified leads/month from Johannesburg-based companies.</w:t>
      </w:r>
    </w:p>
    <w:p>
      <w:pPr>
        <w:numPr>
          <w:ilvl w:val="0"/>
          <w:numId w:val="1006"/>
        </w:numPr>
        <w:pStyle w:val="Compact"/>
      </w:pPr>
      <w:r>
        <w:rPr>
          <w:bCs/>
          <w:b/>
        </w:rPr>
        <w:t xml:space="preserve">Brand Visibility:</w:t>
      </w:r>
      <w:r>
        <w:t xml:space="preserve"> </w:t>
      </w:r>
      <w:r>
        <w:t xml:space="preserve">30% increase in "Statistician Johannesburg" search volume (via Google Trends).</w:t>
      </w:r>
    </w:p>
    <w:p>
      <w:pPr>
        <w:numPr>
          <w:ilvl w:val="0"/>
          <w:numId w:val="1006"/>
        </w:numPr>
        <w:pStyle w:val="Compact"/>
      </w:pPr>
      <w:r>
        <w:rPr>
          <w:bCs/>
          <w:b/>
        </w:rPr>
        <w:t xml:space="preserve">Client Acquisition:</w:t>
      </w:r>
      <w:r>
        <w:t xml:space="preserve"> </w:t>
      </w:r>
      <w:r>
        <w:t xml:space="preserve">Secure 12+ new contracts with Gauteng-based clients within 12 months.</w:t>
      </w:r>
    </w:p>
    <w:p>
      <w:pPr>
        <w:numPr>
          <w:ilvl w:val="0"/>
          <w:numId w:val="1006"/>
        </w:numPr>
        <w:pStyle w:val="Compact"/>
      </w:pPr>
      <w:r>
        <w:rPr>
          <w:bCs/>
          <w:b/>
        </w:rPr>
        <w:t xml:space="preserve">Community Impact:</w:t>
      </w:r>
      <w:r>
        <w:t xml:space="preserve"> </w:t>
      </w:r>
      <w:r>
        <w:t xml:space="preserve">Host 4+ workshops in Johannesburg townships, engaging 200+ local participants.</w:t>
      </w:r>
    </w:p>
    <w:bookmarkEnd w:id="26"/>
    <w:bookmarkStart w:id="27" w:name="Xc4b28f19313da889270047a8306047071fd539a"/>
    <w:p>
      <w:pPr>
        <w:pStyle w:val="Heading2"/>
      </w:pPr>
      <w:r>
        <w:t xml:space="preserve">8. Conclusion: Why This Plan Works for South Africa Johannesburg</w:t>
      </w:r>
    </w:p>
    <w:p>
      <w:pPr>
        <w:pStyle w:val="FirstParagraph"/>
      </w:pPr>
      <w:r>
        <w:t xml:space="preserve">This Marketing Plan directly addresses the urgent need for expert Statisticians within South Africa’s most economically active city. By embedding localization – from Johannesburg-centric case studies to township community initiatives – it positions statistical services not as a generic offering, but as an essential solution tailored to the region's unique data challenges and opportunities. The strategy ensures that every marketing effort reinforces the Statistician's role in driving South Africa’s data revolution, one Johannesburg project at a time. Success will be measured not just by revenue, but by measurable impact on Johannesburg’s economic resilience and social progress – proving that in South Africa, data is the foundation for a better future.</w:t>
      </w:r>
    </w:p>
    <w:p>
      <w:pPr>
        <w:pStyle w:val="BodyText"/>
      </w:pPr>
      <w:r>
        <w:rPr>
          <w:bCs/>
          <w:b/>
        </w:rPr>
        <w:t xml:space="preserve">Word Count: 982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Statistical Services in Johannesburg, South Africa</dc:title>
  <dc:creator/>
  <cp:keywords/>
  <dcterms:created xsi:type="dcterms:W3CDTF">2025-12-13T09:51:49Z</dcterms:created>
  <dcterms:modified xsi:type="dcterms:W3CDTF">2025-12-13T09:51:49Z</dcterms:modified>
</cp:coreProperties>
</file>

<file path=docProps/custom.xml><?xml version="1.0" encoding="utf-8"?>
<Properties xmlns="http://schemas.openxmlformats.org/officeDocument/2006/custom-properties" xmlns:vt="http://schemas.openxmlformats.org/officeDocument/2006/docPropsVTypes"/>
</file>