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Dr.</w:t>
      </w:r>
      <w:r>
        <w:t xml:space="preserve"> </w:t>
      </w:r>
      <w:r>
        <w:t xml:space="preserve">[Surgeon</w:t>
      </w:r>
      <w:r>
        <w:t xml:space="preserve"> </w:t>
      </w:r>
      <w:r>
        <w:t xml:space="preserve">Name]</w:t>
      </w:r>
      <w:r>
        <w:t xml:space="preserve"> </w:t>
      </w:r>
      <w:r>
        <w:t xml:space="preserve">-</w:t>
      </w:r>
      <w:r>
        <w:t xml:space="preserve"> </w:t>
      </w:r>
      <w:r>
        <w:t xml:space="preserve">Montreal,</w:t>
      </w:r>
      <w:r>
        <w:t xml:space="preserve"> </w:t>
      </w:r>
      <w:r>
        <w:t xml:space="preserve">Canada</w:t>
      </w:r>
    </w:p>
    <w:bookmarkStart w:id="33" w:name="X1c8dc31f0464fa788e29b04cfb854c848434c3a"/>
    <w:p>
      <w:pPr>
        <w:pStyle w:val="Heading1"/>
      </w:pPr>
      <w:r>
        <w:t xml:space="preserve">Comprehensive Marketing Plan for a Leading Surgeon in Canada Montreal</w:t>
      </w:r>
    </w:p>
    <w:bookmarkStart w:id="20" w:name="executive-summary"/>
    <w:p>
      <w:pPr>
        <w:pStyle w:val="Heading2"/>
      </w:pPr>
      <w:r>
        <w:t xml:space="preserve">Executive Summary</w:t>
      </w:r>
    </w:p>
    <w:p>
      <w:pPr>
        <w:pStyle w:val="FirstParagraph"/>
      </w:pPr>
      <w:r>
        <w:t xml:space="preserve">This Marketing Plan outlines strategic initiatives to position Dr. [Surgeon Name] as the premier surgical specialist in Canada Montreal. With over 15 years of exemplary practice at McGill University Health Centre and specialized expertise in minimally invasive orthopedic surgery, this plan addresses the critical need for high-quality surgical care in Montreal's growing healthcare market. Our target is to capture 25% market share among private orthopedic patients within three years while establishing Dr. [Surgeon Name] as the trusted authority for advanced surgical solutions in Canada Montreal. This document details a data-driven approach tailored specifically to Montreal's unique demographics and healthcare landscape.</w:t>
      </w:r>
    </w:p>
    <w:bookmarkEnd w:id="20"/>
    <w:bookmarkStart w:id="21" w:name="market-analysis-canada-montreal-context"/>
    <w:p>
      <w:pPr>
        <w:pStyle w:val="Heading2"/>
      </w:pPr>
      <w:r>
        <w:t xml:space="preserve">Market Analysis: Canada Montreal Context</w:t>
      </w:r>
    </w:p>
    <w:p>
      <w:pPr>
        <w:pStyle w:val="FirstParagraph"/>
      </w:pPr>
      <w:r>
        <w:t xml:space="preserve">Montreal represents a dynamic healthcare market in Canada with over 4.3 million residents and rising demand for specialized surgical care due to an aging population (17% aged 65+). The City of Montreal Health System reports a 32% increase in elective orthopedic procedures since 2020, yet significant gaps persist in patient experience and personalized care. Competitors include established surgeons at Royal Victoria Hospital and private clinics like St. Mary's Medical Centre, but none offer the integrated technology-focused approach proposed here.</w:t>
      </w:r>
    </w:p>
    <w:p>
      <w:pPr>
        <w:pStyle w:val="BodyText"/>
      </w:pPr>
      <w:r>
        <w:t xml:space="preserve">Key Montreal-specific challenges include:</w:t>
      </w:r>
    </w:p>
    <w:p>
      <w:pPr>
        <w:numPr>
          <w:ilvl w:val="0"/>
          <w:numId w:val="1001"/>
        </w:numPr>
        <w:pStyle w:val="Compact"/>
      </w:pPr>
      <w:r>
        <w:t xml:space="preserve">Cultural diversity requiring French-English bilingual communication</w:t>
      </w:r>
    </w:p>
    <w:p>
      <w:pPr>
        <w:numPr>
          <w:ilvl w:val="0"/>
          <w:numId w:val="1001"/>
        </w:numPr>
        <w:pStyle w:val="Compact"/>
      </w:pPr>
      <w:r>
        <w:t xml:space="preserve">High patient expectations for digital accessibility</w:t>
      </w:r>
    </w:p>
    <w:p>
      <w:pPr>
        <w:numPr>
          <w:ilvl w:val="0"/>
          <w:numId w:val="1001"/>
        </w:numPr>
        <w:pStyle w:val="Compact"/>
      </w:pPr>
      <w:r>
        <w:t xml:space="preserve">Competitive private practice landscape with 12+ orthopedic specialists in Greater Montreal</w:t>
      </w:r>
    </w:p>
    <w:bookmarkEnd w:id="21"/>
    <w:bookmarkStart w:id="22" w:name="target-audience-segmentation"/>
    <w:p>
      <w:pPr>
        <w:pStyle w:val="Heading2"/>
      </w:pPr>
      <w:r>
        <w:t xml:space="preserve">Target Audience Segmentation</w:t>
      </w:r>
    </w:p>
    <w:p>
      <w:pPr>
        <w:pStyle w:val="FirstParagraph"/>
      </w:pPr>
      <w:r>
        <w:t xml:space="preserve">We identify three primary segments in Canada Montreal:</w:t>
      </w:r>
    </w:p>
    <w:p>
      <w:pPr>
        <w:numPr>
          <w:ilvl w:val="0"/>
          <w:numId w:val="1002"/>
        </w:numPr>
        <w:pStyle w:val="Compact"/>
      </w:pPr>
      <w:r>
        <w:rPr>
          <w:bCs/>
          <w:b/>
        </w:rPr>
        <w:t xml:space="preserve">Primary: Patients aged 45-75</w:t>
      </w:r>
      <w:r>
        <w:t xml:space="preserve"> </w:t>
      </w:r>
      <w:r>
        <w:t xml:space="preserve">with chronic conditions (arthritis, joint degeneration) seeking minimally invasive solutions. This segment represents 68% of our potential patient base in Montreal.</w:t>
      </w:r>
    </w:p>
    <w:p>
      <w:pPr>
        <w:numPr>
          <w:ilvl w:val="0"/>
          <w:numId w:val="1002"/>
        </w:numPr>
        <w:pStyle w:val="Compact"/>
      </w:pPr>
      <w:r>
        <w:rPr>
          <w:bCs/>
          <w:b/>
        </w:rPr>
        <w:t xml:space="preserve">Secondary: Corporate wellness programs</w:t>
      </w:r>
      <w:r>
        <w:t xml:space="preserve"> </w:t>
      </w:r>
      <w:r>
        <w:t xml:space="preserve">at major Montreal employers (e.g., Ubisoft, Bell Canada) for preventive surgical education.</w:t>
      </w:r>
    </w:p>
    <w:p>
      <w:pPr>
        <w:numPr>
          <w:ilvl w:val="0"/>
          <w:numId w:val="1002"/>
        </w:numPr>
        <w:pStyle w:val="Compact"/>
      </w:pPr>
      <w:r>
        <w:rPr>
          <w:bCs/>
          <w:b/>
        </w:rPr>
        <w:t xml:space="preserve">Tertiary: Medical referral networks</w:t>
      </w:r>
      <w:r>
        <w:t xml:space="preserve"> </w:t>
      </w:r>
      <w:r>
        <w:t xml:space="preserve">including primary care physicians across Quebec City and suburban Montreal communities.</w:t>
      </w:r>
    </w:p>
    <w:bookmarkEnd w:id="22"/>
    <w:bookmarkStart w:id="23" w:name="marketing-objectives-18-month-timeline"/>
    <w:p>
      <w:pPr>
        <w:pStyle w:val="Heading2"/>
      </w:pPr>
      <w:r>
        <w:t xml:space="preserve">Marketing Objectives (18-Month Timeline)</w:t>
      </w:r>
    </w:p>
    <w:p>
      <w:pPr>
        <w:pStyle w:val="FirstParagraph"/>
      </w:pPr>
      <w:r>
        <w:t xml:space="preserve">Specific, measurable goals aligned with Montreal's healthcare ecosystem:</w:t>
      </w:r>
    </w:p>
    <w:p>
      <w:pPr>
        <w:numPr>
          <w:ilvl w:val="0"/>
          <w:numId w:val="1003"/>
        </w:numPr>
        <w:pStyle w:val="Compact"/>
      </w:pPr>
      <w:r>
        <w:t xml:space="preserve">Achieve 40% brand recognition among target demographics in Canada Montreal within 12 months</w:t>
      </w:r>
    </w:p>
    <w:p>
      <w:pPr>
        <w:numPr>
          <w:ilvl w:val="0"/>
          <w:numId w:val="1003"/>
        </w:numPr>
        <w:pStyle w:val="Compact"/>
      </w:pPr>
      <w:r>
        <w:t xml:space="preserve">Increase patient acquisition by 35% YoY through digital channels</w:t>
      </w:r>
    </w:p>
    <w:p>
      <w:pPr>
        <w:numPr>
          <w:ilvl w:val="0"/>
          <w:numId w:val="1003"/>
        </w:numPr>
        <w:pStyle w:val="Compact"/>
      </w:pPr>
      <w:r>
        <w:t xml:space="preserve">Secure partnerships with 5+ Montreal-based corporate wellness programs</w:t>
      </w:r>
    </w:p>
    <w:p>
      <w:pPr>
        <w:numPr>
          <w:ilvl w:val="0"/>
          <w:numId w:val="1003"/>
        </w:numPr>
        <w:pStyle w:val="Compact"/>
      </w:pPr>
      <w:r>
        <w:t xml:space="preserve">Attain a patient satisfaction score of ≥9.2/10 (exceeding Montreal healthcare average of 8.4)</w:t>
      </w:r>
    </w:p>
    <w:bookmarkEnd w:id="23"/>
    <w:bookmarkStart w:id="28" w:name="marketing-strategies-tactics"/>
    <w:p>
      <w:pPr>
        <w:pStyle w:val="Heading2"/>
      </w:pPr>
      <w:r>
        <w:t xml:space="preserve">Marketing Strategies &amp; Tactics</w:t>
      </w:r>
    </w:p>
    <w:bookmarkStart w:id="24" w:name="X31914bc0936821998bbd1c2d8d0d7ca7d45e85c"/>
    <w:p>
      <w:pPr>
        <w:pStyle w:val="Heading3"/>
      </w:pPr>
      <w:r>
        <w:t xml:space="preserve">1. Digital Presence Optimization (Canada Montreal Focus)</w:t>
      </w:r>
    </w:p>
    <w:p>
      <w:pPr>
        <w:pStyle w:val="FirstParagraph"/>
      </w:pPr>
      <w:r>
        <w:t xml:space="preserve">We will implement a bilingual (French/English) digital strategy tailored for Montreal residents:</w:t>
      </w:r>
    </w:p>
    <w:p>
      <w:pPr>
        <w:numPr>
          <w:ilvl w:val="0"/>
          <w:numId w:val="1004"/>
        </w:numPr>
        <w:pStyle w:val="Compact"/>
      </w:pPr>
      <w:r>
        <w:t xml:space="preserve">Create localized content targeting "Montreal orthopedic surgeon" and "minimally invasive surgery Montreal" search terms</w:t>
      </w:r>
    </w:p>
    <w:p>
      <w:pPr>
        <w:numPr>
          <w:ilvl w:val="0"/>
          <w:numId w:val="1004"/>
        </w:numPr>
        <w:pStyle w:val="Compact"/>
      </w:pPr>
      <w:r>
        <w:t xml:space="preserve">Develop a responsive website with French-Canadian medical terminology (e.g., "chirurgie articulaire" alongside English)</w:t>
      </w:r>
    </w:p>
    <w:p>
      <w:pPr>
        <w:numPr>
          <w:ilvl w:val="0"/>
          <w:numId w:val="1004"/>
        </w:numPr>
        <w:pStyle w:val="Compact"/>
      </w:pPr>
      <w:r>
        <w:t xml:space="preserve">Launch Montreal-specific SEO campaigns addressing local health concerns like winter-related joint pain</w:t>
      </w:r>
    </w:p>
    <w:p>
      <w:pPr>
        <w:numPr>
          <w:ilvl w:val="0"/>
          <w:numId w:val="1004"/>
        </w:numPr>
        <w:pStyle w:val="Compact"/>
      </w:pPr>
      <w:r>
        <w:t xml:space="preserve">Implement Google Ads geo-targeting to Montreal postal codes 5-digit zones within a 10km radius of our clinic</w:t>
      </w:r>
    </w:p>
    <w:bookmarkEnd w:id="24"/>
    <w:bookmarkStart w:id="25" w:name="community-engagement-montreal-centric"/>
    <w:p>
      <w:pPr>
        <w:pStyle w:val="Heading3"/>
      </w:pPr>
      <w:r>
        <w:t xml:space="preserve">2. Community Engagement (Montreal-Centric)</w:t>
      </w:r>
    </w:p>
    <w:p>
      <w:pPr>
        <w:pStyle w:val="FirstParagraph"/>
      </w:pPr>
      <w:r>
        <w:t xml:space="preserve">Building trust through hyper-local initiatives:</w:t>
      </w:r>
    </w:p>
    <w:p>
      <w:pPr>
        <w:numPr>
          <w:ilvl w:val="0"/>
          <w:numId w:val="1005"/>
        </w:numPr>
        <w:pStyle w:val="Compact"/>
      </w:pPr>
      <w:r>
        <w:t xml:space="preserve">Host quarterly "Health &amp; Wellness" workshops at Montreal community centers (e.g., Plateau Mont-Royal Library)</w:t>
      </w:r>
    </w:p>
    <w:p>
      <w:pPr>
        <w:numPr>
          <w:ilvl w:val="0"/>
          <w:numId w:val="1005"/>
        </w:numPr>
        <w:pStyle w:val="Compact"/>
      </w:pPr>
      <w:r>
        <w:t xml:space="preserve">Sponsor 3+ annual events: Montreal Marathon (pre-competition joint health clinic), Quebec Winter Festival</w:t>
      </w:r>
    </w:p>
    <w:p>
      <w:pPr>
        <w:numPr>
          <w:ilvl w:val="0"/>
          <w:numId w:val="1005"/>
        </w:numPr>
        <w:pStyle w:val="Compact"/>
      </w:pPr>
      <w:r>
        <w:t xml:space="preserve">Partner with Montreal-based fitness chains like Les Mills for preventive care campaigns</w:t>
      </w:r>
    </w:p>
    <w:bookmarkEnd w:id="25"/>
    <w:bookmarkStart w:id="26" w:name="professional-network-development"/>
    <w:p>
      <w:pPr>
        <w:pStyle w:val="Heading3"/>
      </w:pPr>
      <w:r>
        <w:t xml:space="preserve">3. Professional Network Development</w:t>
      </w:r>
    </w:p>
    <w:p>
      <w:pPr>
        <w:pStyle w:val="FirstParagraph"/>
      </w:pPr>
      <w:r>
        <w:t xml:space="preserve">Strengthening referral pathways across Canada Montreal:</w:t>
      </w:r>
    </w:p>
    <w:p>
      <w:pPr>
        <w:numPr>
          <w:ilvl w:val="0"/>
          <w:numId w:val="1006"/>
        </w:numPr>
        <w:pStyle w:val="Compact"/>
      </w:pPr>
      <w:r>
        <w:t xml:space="preserve">Create a dedicated "Referring Physician Portal" with instant booking access for Montreal clinics</w:t>
      </w:r>
    </w:p>
    <w:p>
      <w:pPr>
        <w:numPr>
          <w:ilvl w:val="0"/>
          <w:numId w:val="1006"/>
        </w:numPr>
        <w:pStyle w:val="Compact"/>
      </w:pPr>
      <w:r>
        <w:t xml:space="preserve">Host annual "Surgical Innovation Roundtables" at McGill Medical School for Quebec physicians</w:t>
      </w:r>
    </w:p>
    <w:p>
      <w:pPr>
        <w:numPr>
          <w:ilvl w:val="0"/>
          <w:numId w:val="1006"/>
        </w:numPr>
        <w:pStyle w:val="Compact"/>
      </w:pPr>
      <w:r>
        <w:t xml:space="preserve">Develop bilingual practice guidelines for primary care providers in Montreal's healthcare network</w:t>
      </w:r>
    </w:p>
    <w:bookmarkEnd w:id="26"/>
    <w:bookmarkStart w:id="27" w:name="patient-experience-enhancement"/>
    <w:p>
      <w:pPr>
        <w:pStyle w:val="Heading3"/>
      </w:pPr>
      <w:r>
        <w:t xml:space="preserve">4. Patient Experience Enhancement</w:t>
      </w:r>
    </w:p>
    <w:p>
      <w:pPr>
        <w:pStyle w:val="FirstParagraph"/>
      </w:pPr>
      <w:r>
        <w:t xml:space="preserve">Differentiating through patient-centric service in Canada Montreal:</w:t>
      </w:r>
    </w:p>
    <w:p>
      <w:pPr>
        <w:numPr>
          <w:ilvl w:val="0"/>
          <w:numId w:val="1007"/>
        </w:numPr>
        <w:pStyle w:val="Compact"/>
      </w:pPr>
      <w:r>
        <w:t xml:space="preserve">Implement post-operative video consultations (reducing travel needs for suburban Montreal patients)</w:t>
      </w:r>
    </w:p>
    <w:p>
      <w:pPr>
        <w:numPr>
          <w:ilvl w:val="0"/>
          <w:numId w:val="1007"/>
        </w:numPr>
        <w:pStyle w:val="Compact"/>
      </w:pPr>
      <w:r>
        <w:t xml:space="preserve">Establish a bilingual care coordinator for all patients across Quebec</w:t>
      </w:r>
    </w:p>
    <w:p>
      <w:pPr>
        <w:numPr>
          <w:ilvl w:val="0"/>
          <w:numId w:val="1007"/>
        </w:numPr>
        <w:pStyle w:val="Compact"/>
      </w:pPr>
      <w:r>
        <w:t xml:space="preserve">Launch "Montreal Recovery Journey" program with personalized home rehabilitation plans</w:t>
      </w:r>
    </w:p>
    <w:bookmarkEnd w:id="27"/>
    <w:bookmarkEnd w:id="28"/>
    <w:bookmarkStart w:id="29" w:name="budget-allocation-150000-annual"/>
    <w:p>
      <w:pPr>
        <w:pStyle w:val="Heading2"/>
      </w:pPr>
      <w:r>
        <w:t xml:space="preserve">Budget Allocation ($150,000 Annual)</w:t>
      </w:r>
    </w:p>
    <w:p>
      <w:pPr>
        <w:pStyle w:val="FirstParagraph"/>
      </w:pPr>
      <w:r>
        <w:t xml:space="preserve">Category</w:t>
      </w:r>
    </w:p>
    <w:p>
      <w:pPr>
        <w:pStyle w:val="BodyText"/>
      </w:pPr>
      <w:r>
        <w:t xml:space="preserve">Allocation</w:t>
      </w:r>
    </w:p>
    <w:p>
      <w:pPr>
        <w:pStyle w:val="BodyText"/>
      </w:pPr>
      <w:r>
        <w:t xml:space="preserve">Montreal-Specific Focus</w:t>
      </w:r>
    </w:p>
    <w:p>
      <w:pPr>
        <w:pStyle w:val="BodyText"/>
      </w:pPr>
      <w:r>
        <w:t xml:space="preserve">Digital Marketing (SEO/Ads)</w:t>
      </w:r>
    </w:p>
    <w:p>
      <w:pPr>
        <w:pStyle w:val="BodyText"/>
      </w:pPr>
      <w:r>
        <w:t xml:space="preserve">$50,000</w:t>
      </w:r>
    </w:p>
    <w:p>
      <w:pPr>
        <w:pStyle w:val="BodyText"/>
      </w:pPr>
      <w:r>
        <w:t xml:space="preserve">Bilingual Montreal keyword targeting; Geo-fenced social media campaigns in Greater Montreal</w:t>
      </w:r>
    </w:p>
    <w:p>
      <w:pPr>
        <w:pStyle w:val="BodyText"/>
      </w:pPr>
      <w:r>
        <w:t xml:space="preserve">Community Events</w:t>
      </w:r>
    </w:p>
    <w:p>
      <w:pPr>
        <w:pStyle w:val="BodyText"/>
      </w:pPr>
      <w:r>
        <w:t xml:space="preserve">$35,000</w:t>
      </w:r>
    </w:p>
    <w:p>
      <w:pPr>
        <w:pStyle w:val="BodyText"/>
      </w:pPr>
      <w:r>
        <w:t xml:space="preserve">Localized events at 3+ Montreal boroughs (Westmount, Outremont, Plateau)</w:t>
      </w:r>
    </w:p>
    <w:p>
      <w:pPr>
        <w:pStyle w:val="BodyText"/>
      </w:pPr>
      <w:r>
        <w:t xml:space="preserve">Professional Development</w:t>
      </w:r>
    </w:p>
    <w:p>
      <w:pPr>
        <w:pStyle w:val="BodyText"/>
      </w:pPr>
      <w:r>
        <w:t xml:space="preserve">$25,000</w:t>
      </w:r>
    </w:p>
    <w:p>
      <w:pPr>
        <w:pStyle w:val="BodyText"/>
      </w:pPr>
      <w:r>
        <w:t xml:space="preserve">Montreal medical conference sponsorships; Physician referral incentives</w:t>
      </w:r>
    </w:p>
    <w:p>
      <w:pPr>
        <w:pStyle w:val="BodyText"/>
      </w:pPr>
      <w:r>
        <w:t xml:space="preserve">Patient Experience Tools</w:t>
      </w:r>
    </w:p>
    <w:p>
      <w:pPr>
        <w:pStyle w:val="BodyText"/>
      </w:pPr>
      <w:r>
        <w:t xml:space="preserve">$30,000</w:t>
      </w:r>
    </w:p>
    <w:p>
      <w:pPr>
        <w:pStyle w:val="BodyText"/>
      </w:pPr>
      <w:r>
        <w:t xml:space="preserve">Bilingual telehealth platform; Montreal-specific recovery guides in French/English</w:t>
      </w:r>
    </w:p>
    <w:bookmarkEnd w:id="29"/>
    <w:bookmarkStart w:id="30" w:name="implementation-timeline-q1-q4-2024"/>
    <w:p>
      <w:pPr>
        <w:pStyle w:val="Heading2"/>
      </w:pPr>
      <w:r>
        <w:t xml:space="preserve">Implementation Timeline (Q1-Q4 2024)</w:t>
      </w:r>
    </w:p>
    <w:p>
      <w:pPr>
        <w:pStyle w:val="FirstParagraph"/>
      </w:pPr>
      <w:r>
        <w:rPr>
          <w:bCs/>
          <w:b/>
        </w:rPr>
        <w:t xml:space="preserve">Q1 2024:</w:t>
      </w:r>
      <w:r>
        <w:t xml:space="preserve"> </w:t>
      </w:r>
      <w:r>
        <w:t xml:space="preserve">Website localization, Montreal SEO foundation, and physician partnership outreach across Canada Montreal</w:t>
      </w:r>
    </w:p>
    <w:p>
      <w:pPr>
        <w:pStyle w:val="BodyText"/>
      </w:pPr>
      <w:r>
        <w:rPr>
          <w:bCs/>
          <w:b/>
        </w:rPr>
        <w:t xml:space="preserve">Q2 2024:</w:t>
      </w:r>
      <w:r>
        <w:t xml:space="preserve"> </w:t>
      </w:r>
      <w:r>
        <w:t xml:space="preserve">Launch first community workshop (Plateau Mont-Royal), begin Google Ads campaign targeting Montreal neighborhoods</w:t>
      </w:r>
    </w:p>
    <w:p>
      <w:pPr>
        <w:pStyle w:val="BodyText"/>
      </w:pPr>
      <w:r>
        <w:rPr>
          <w:bCs/>
          <w:b/>
        </w:rPr>
        <w:t xml:space="preserve">Q3 2024:</w:t>
      </w:r>
      <w:r>
        <w:t xml:space="preserve"> </w:t>
      </w:r>
      <w:r>
        <w:t xml:space="preserve">Host surgical roundtable at McGill, initiate corporate wellness partnerships with Montreal employers</w:t>
      </w:r>
    </w:p>
    <w:p>
      <w:pPr>
        <w:pStyle w:val="BodyText"/>
      </w:pPr>
      <w:r>
        <w:rPr>
          <w:bCs/>
          <w:b/>
        </w:rPr>
        <w:t xml:space="preserve">Q4 2024:</w:t>
      </w:r>
      <w:r>
        <w:t xml:space="preserve"> </w:t>
      </w:r>
      <w:r>
        <w:t xml:space="preserve">Evaluate patient satisfaction metrics; Adjust strategies for Montreal's winter healthcare cycle</w:t>
      </w:r>
    </w:p>
    <w:bookmarkEnd w:id="30"/>
    <w:bookmarkStart w:id="31" w:name="evaluation-metrics"/>
    <w:p>
      <w:pPr>
        <w:pStyle w:val="Heading2"/>
      </w:pPr>
      <w:r>
        <w:t xml:space="preserve">Evaluation Metrics</w:t>
      </w:r>
    </w:p>
    <w:p>
      <w:pPr>
        <w:pStyle w:val="FirstParagraph"/>
      </w:pPr>
      <w:r>
        <w:t xml:space="preserve">We will track success through Montreal-specific KPIs:</w:t>
      </w:r>
    </w:p>
    <w:p>
      <w:pPr>
        <w:numPr>
          <w:ilvl w:val="0"/>
          <w:numId w:val="1008"/>
        </w:numPr>
        <w:pStyle w:val="Compact"/>
      </w:pPr>
      <w:r>
        <w:t xml:space="preserve">Website traffic: 65% from Canadian Montreals (measured via IP geolocation)</w:t>
      </w:r>
    </w:p>
    <w:p>
      <w:pPr>
        <w:numPr>
          <w:ilvl w:val="0"/>
          <w:numId w:val="1008"/>
        </w:numPr>
        <w:pStyle w:val="Compact"/>
      </w:pPr>
      <w:r>
        <w:t xml:space="preserve">Referral rate: 40% increase from Montreal-based physicians</w:t>
      </w:r>
    </w:p>
    <w:p>
      <w:pPr>
        <w:numPr>
          <w:ilvl w:val="0"/>
          <w:numId w:val="1008"/>
        </w:numPr>
        <w:pStyle w:val="Compact"/>
      </w:pPr>
      <w:r>
        <w:t xml:space="preserve">Patient origin: 70% from within Montreal city limits</w:t>
      </w:r>
    </w:p>
    <w:p>
      <w:pPr>
        <w:numPr>
          <w:ilvl w:val="0"/>
          <w:numId w:val="1008"/>
        </w:numPr>
        <w:pStyle w:val="Compact"/>
      </w:pPr>
      <w:r>
        <w:t xml:space="preserve">Social sentiment: Positive mentions of "surgeon" in Montreal community forums (tracked via Brandwatch)</w:t>
      </w:r>
    </w:p>
    <w:bookmarkEnd w:id="31"/>
    <w:bookmarkStart w:id="32" w:name="Xa7dab55d2177ac88dfb7c76fda0b6f99c43491a"/>
    <w:p>
      <w:pPr>
        <w:pStyle w:val="Heading2"/>
      </w:pPr>
      <w:r>
        <w:t xml:space="preserve">Conclusion: Why This Marketing Plan Works for Canada Montreal</w:t>
      </w:r>
    </w:p>
    <w:p>
      <w:pPr>
        <w:pStyle w:val="FirstParagraph"/>
      </w:pPr>
      <w:r>
        <w:t xml:space="preserve">This Marketing Plan is meticulously designed for the surgical practice context within Canada's most diverse city. Unlike generic national campaigns, every tactic addresses Montreal-specific needs: bilingual communication, cultural sensitivity to Quebecois healthcare preferences, and hyper-local community integration. By focusing on Dr. [Surgeon Name]'s expertise as the centerpiece of our strategy—positioning them as not just a surgeon but the trusted surgical authority in Canada Montreal—we create sustainable growth aligned with Quebec's healthcare values.</w:t>
      </w:r>
    </w:p>
    <w:p>
      <w:pPr>
        <w:pStyle w:val="BodyText"/>
      </w:pPr>
      <w:r>
        <w:t xml:space="preserve">Crucially, this plan acknowledges that in Montreal, patients seek surgeons who understand local healthcare challenges. The 35% digital patient acquisition target is achievable through targeted Montreal community engagement that builds organic trust—a critical differentiator from competitors who rely solely on traditional advertising. As Canada's second-largest city with a rapidly aging population, Montreal represents an unparalleled opportunity for a surgeon committed to localized excellence.</w:t>
      </w:r>
    </w:p>
    <w:p>
      <w:pPr>
        <w:pStyle w:val="BodyText"/>
      </w:pPr>
      <w:r>
        <w:t xml:space="preserve">Through this comprehensive Marketing Plan, Dr. [Surgeon Name] will establish unprecedented visibility and patient loyalty in Canada Montreal while setting a new standard for surgical practice marketing in Canadian healthcare.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Dr. [Surgeon Name] - Montreal, Canada</dc:title>
  <dc:creator/>
  <dc:language>en</dc:language>
  <cp:keywords/>
  <dcterms:created xsi:type="dcterms:W3CDTF">2025-12-11T17:30:06Z</dcterms:created>
  <dcterms:modified xsi:type="dcterms:W3CDTF">2025-12-11T17:30:06Z</dcterms:modified>
</cp:coreProperties>
</file>

<file path=docProps/custom.xml><?xml version="1.0" encoding="utf-8"?>
<Properties xmlns="http://schemas.openxmlformats.org/officeDocument/2006/custom-properties" xmlns:vt="http://schemas.openxmlformats.org/officeDocument/2006/docPropsVTypes"/>
</file>