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w:t>
      </w:r>
      <w:r>
        <w:t xml:space="preserve"> </w:t>
      </w:r>
      <w:r>
        <w:t xml:space="preserve">Talent</w:t>
      </w:r>
      <w:r>
        <w:t xml:space="preserve"> </w:t>
      </w:r>
      <w:r>
        <w:t xml:space="preserve">in</w:t>
      </w:r>
      <w:r>
        <w:t xml:space="preserve"> </w:t>
      </w:r>
      <w:r>
        <w:t xml:space="preserve">Australia</w:t>
      </w:r>
      <w:r>
        <w:t xml:space="preserve"> </w:t>
      </w:r>
      <w:r>
        <w:t xml:space="preserve">Brisbane</w:t>
      </w:r>
    </w:p>
    <w:bookmarkStart w:id="32" w:name="X8e77b9cb9bc475c92860f6d04ccef9b0022b07d"/>
    <w:p>
      <w:pPr>
        <w:pStyle w:val="Heading1"/>
      </w:pPr>
      <w:r>
        <w:t xml:space="preserve">Comprehensive Marketing Plan for Recruiting Top Systems Engineer Talent in Australia Brisbane</w:t>
      </w:r>
    </w:p>
    <w:p>
      <w:pPr>
        <w:pStyle w:val="FirstParagraph"/>
      </w:pPr>
      <w:r>
        <w:t xml:space="preserve">This official Marketing Plan outlines a strategic initiative to attract elite Systems Engineer professionals to the burgeoning technology ecosystem of Australia Brisbane. As Queensland's economic hub and a rapidly growing center for digital innovation, Brisbane presents unparalleled opportunities for organizations seeking skilled Systems Engineers. This plan details targeted recruitment strategies designed specifically for the unique dynamics of the Australia Brisbane market, ensuring we secure top-tier talent that drives technological advancement across local industries.</w:t>
      </w:r>
    </w:p>
    <w:bookmarkStart w:id="20" w:name="executive-summary"/>
    <w:p>
      <w:pPr>
        <w:pStyle w:val="Heading2"/>
      </w:pPr>
      <w:r>
        <w:t xml:space="preserve">Executive Summary</w:t>
      </w:r>
    </w:p>
    <w:p>
      <w:pPr>
        <w:pStyle w:val="FirstParagraph"/>
      </w:pPr>
      <w:r>
        <w:t xml:space="preserve">In response to accelerating digital transformation across Australian enterprises, this Marketing Plan positions Brisbane as the premier destination for Systems Engineer careers. The plan leverages Brisbane's status as a national technology growth engine—home to over 10,000 tech businesses and ranked #1 in Australia for emerging tech investment—to create a compelling employer brand. We will target experienced Systems Engineers with specialized expertise in cloud infrastructure, cybersecurity, and IoT systems—critical competencies for Brisbane's evolving digital landscape.</w:t>
      </w:r>
    </w:p>
    <w:bookmarkEnd w:id="20"/>
    <w:bookmarkStart w:id="21" w:name="X955d3c1904ec5607e104afc3f77438b672cb73f"/>
    <w:p>
      <w:pPr>
        <w:pStyle w:val="Heading2"/>
      </w:pPr>
      <w:r>
        <w:t xml:space="preserve">Market Analysis: Australia Brisbane Technology Landscape</w:t>
      </w:r>
    </w:p>
    <w:p>
      <w:pPr>
        <w:pStyle w:val="FirstParagraph"/>
      </w:pPr>
      <w:r>
        <w:t xml:space="preserve">Brisbane's technology sector is expanding at 15% annually (Queensland Treasury data), with Systems Engineering roles growing 22% year-over-year. Key drivers include the Australian Government's $30 billion Digital Economy Strategy, which prioritizes Queensland as a tech innovation corridor. Major employers like CSIRO, QUT Tech Hub, and multinational corporations (e.g., Microsoft Brisbane) are scaling infrastructure teams. However, a talent gap persists: 68% of Brisbane tech firms report difficulty filling Systems Engineer positions (2023 Deloitte Talent Report). This creates a strategic opportunity for organizations with targeted recruitment approaches tailored to Australia Brisbane's market nuances.</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 AWS/Azure, network architecture, or AI-driven system optimization. We specifically target professionals currently working in:</w:t>
      </w:r>
    </w:p>
    <w:p>
      <w:pPr>
        <w:numPr>
          <w:ilvl w:val="0"/>
          <w:numId w:val="1001"/>
        </w:numPr>
        <w:pStyle w:val="Compact"/>
      </w:pPr>
      <w:r>
        <w:t xml:space="preserve">Australia Brisbane metropolitan area (prioritizing inner-city tech hubs like Fortitude Valley and South Bank)</w:t>
      </w:r>
    </w:p>
    <w:p>
      <w:pPr>
        <w:numPr>
          <w:ilvl w:val="0"/>
          <w:numId w:val="1001"/>
        </w:numPr>
        <w:pStyle w:val="Compact"/>
      </w:pPr>
      <w:r>
        <w:t xml:space="preserve">Other Australian cities considering relocation to Queensland's lower cost-of-living environment</w:t>
      </w:r>
    </w:p>
    <w:p>
      <w:pPr>
        <w:numPr>
          <w:ilvl w:val="0"/>
          <w:numId w:val="1001"/>
        </w:numPr>
        <w:pStyle w:val="Compact"/>
      </w:pPr>
      <w:r>
        <w:t xml:space="preserve">International candidates attracted by Australia's skilled migration pathways for technology roles</w:t>
      </w:r>
    </w:p>
    <w:p>
      <w:pPr>
        <w:pStyle w:val="FirstParagraph"/>
      </w:pPr>
      <w:r>
        <w:t xml:space="preserve">We will emphasize Brisbane's unique value proposition: 40% lower operational costs than Sydney, world-class infrastructure (e.g., Brisbane Airport connectivity), and a vibrant community focused on sustainable tech innovation—making it the optimal location for Systems Engineers seeking career growth without premium urban pricing.</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Australia Brisbane systems engineering recruitment:</w:t>
      </w:r>
    </w:p>
    <w:p>
      <w:pPr>
        <w:numPr>
          <w:ilvl w:val="0"/>
          <w:numId w:val="1002"/>
        </w:numPr>
        <w:pStyle w:val="Compact"/>
      </w:pPr>
      <w:r>
        <w:t xml:space="preserve">Reduce time-to-hire for Systems Engineer roles by 35% within 12 months through targeted engagement</w:t>
      </w:r>
    </w:p>
    <w:p>
      <w:pPr>
        <w:numPr>
          <w:ilvl w:val="0"/>
          <w:numId w:val="1002"/>
        </w:numPr>
        <w:pStyle w:val="Compact"/>
      </w:pPr>
      <w:r>
        <w:t xml:space="preserve">Achieve a 70% candidate satisfaction rate in recruitment experience (measured via post-interview surveys)</w:t>
      </w:r>
    </w:p>
    <w:p>
      <w:pPr>
        <w:numPr>
          <w:ilvl w:val="0"/>
          <w:numId w:val="1002"/>
        </w:numPr>
        <w:pStyle w:val="Compact"/>
      </w:pPr>
      <w:r>
        <w:t xml:space="preserve">Secure 50+ qualified Systems Engineer applicants within the first six months, with a focus on Brisbane-based candidates</w:t>
      </w:r>
    </w:p>
    <w:bookmarkEnd w:id="23"/>
    <w:bookmarkStart w:id="27" w:name="X604ae01c5460abaa365f0f8242b9abf1b5d6c6d"/>
    <w:p>
      <w:pPr>
        <w:pStyle w:val="Heading2"/>
      </w:pPr>
      <w:r>
        <w:t xml:space="preserve">Strategic Marketing Channels for Systems Engineer Recruitment</w:t>
      </w:r>
    </w:p>
    <w:p>
      <w:pPr>
        <w:pStyle w:val="FirstParagraph"/>
      </w:pPr>
      <w:r>
        <w:t xml:space="preserve">We deploy a multi-channel approach optimized for Australia Brisbane's tech community:</w:t>
      </w:r>
    </w:p>
    <w:bookmarkStart w:id="24" w:name="digital-presence-optimization"/>
    <w:p>
      <w:pPr>
        <w:pStyle w:val="Heading3"/>
      </w:pPr>
      <w:r>
        <w:t xml:space="preserve">1. Digital Presence Optimization</w:t>
      </w:r>
    </w:p>
    <w:p>
      <w:pPr>
        <w:numPr>
          <w:ilvl w:val="0"/>
          <w:numId w:val="1003"/>
        </w:numPr>
        <w:pStyle w:val="Compact"/>
      </w:pPr>
      <w:r>
        <w:rPr>
          <w:bCs/>
          <w:b/>
        </w:rPr>
        <w:t xml:space="preserve">LinkedIn Targeting:</w:t>
      </w:r>
      <w:r>
        <w:t xml:space="preserve"> </w:t>
      </w:r>
      <w:r>
        <w:t xml:space="preserve">Premium campaigns focusing on Brisbane locations, job titles ("Systems Engineer," "Infrastructure Architect"), and skills like Kubernetes/DevOps. Content includes case studies of Systems Engineers' impact in Australia Brisbane projects.</w:t>
      </w:r>
    </w:p>
    <w:p>
      <w:pPr>
        <w:numPr>
          <w:ilvl w:val="0"/>
          <w:numId w:val="1003"/>
        </w:numPr>
        <w:pStyle w:val="Compact"/>
      </w:pPr>
      <w:r>
        <w:rPr>
          <w:bCs/>
          <w:b/>
        </w:rPr>
        <w:t xml:space="preserve">Brisbane Tech Community Platforms:</w:t>
      </w:r>
      <w:r>
        <w:t xml:space="preserve"> </w:t>
      </w:r>
      <w:r>
        <w:t xml:space="preserve">Partnerships with local hubs (e.g., Brisbane Tech Council, QUT Careers) for sponsored job posts on industry-specific forums.</w:t>
      </w:r>
    </w:p>
    <w:bookmarkEnd w:id="24"/>
    <w:bookmarkStart w:id="25" w:name="localized-employer-branding"/>
    <w:p>
      <w:pPr>
        <w:pStyle w:val="Heading3"/>
      </w:pPr>
      <w:r>
        <w:t xml:space="preserve">2. Localized Employer Branding</w:t>
      </w:r>
    </w:p>
    <w:p>
      <w:pPr>
        <w:pStyle w:val="FirstParagraph"/>
      </w:pPr>
      <w:r>
        <w:t xml:space="preserve">We craft location-specific narratives emphasizing how Systems Engineers contribute to Brisbane's vision:</w:t>
      </w:r>
    </w:p>
    <w:p>
      <w:pPr>
        <w:pStyle w:val="BlockText"/>
      </w:pPr>
      <w:r>
        <w:t xml:space="preserve">"Join our team as a Systems Engineer in Australia Brisbane and architect the future of Queensland's digital infrastructure—from smart city networks to renewable energy systems. Your expertise will directly shape solutions powering 2 million+ residents."</w:t>
      </w:r>
    </w:p>
    <w:p>
      <w:pPr>
        <w:pStyle w:val="FirstParagraph"/>
      </w:pPr>
      <w:r>
        <w:t xml:space="preserve">This narrative is deployed across all marketing touchpoints, reinforcing the geographic focus through visual content showcasing Brisbane's tech landscape (e.g., SkyCity skyline at dusk, QUT innovation precinct).</w:t>
      </w:r>
    </w:p>
    <w:bookmarkEnd w:id="25"/>
    <w:bookmarkStart w:id="26" w:name="strategic-industry-partnerships"/>
    <w:p>
      <w:pPr>
        <w:pStyle w:val="Heading3"/>
      </w:pPr>
      <w:r>
        <w:t xml:space="preserve">3. Strategic Industry Partnerships</w:t>
      </w:r>
    </w:p>
    <w:p>
      <w:pPr>
        <w:numPr>
          <w:ilvl w:val="0"/>
          <w:numId w:val="1004"/>
        </w:numPr>
        <w:pStyle w:val="Compact"/>
      </w:pPr>
      <w:r>
        <w:rPr>
          <w:bCs/>
          <w:b/>
        </w:rPr>
        <w:t xml:space="preserve">University Collaborations:</w:t>
      </w:r>
      <w:r>
        <w:t xml:space="preserve"> </w:t>
      </w:r>
      <w:r>
        <w:t xml:space="preserve">Work with Griffith University and University of Queensland to sponsor Systems Engineering hackathons focused on Brisbane-centric challenges (e.g., "Designing Flood-Resilient Network Systems").</w:t>
      </w:r>
    </w:p>
    <w:p>
      <w:pPr>
        <w:numPr>
          <w:ilvl w:val="0"/>
          <w:numId w:val="1004"/>
        </w:numPr>
        <w:pStyle w:val="Compact"/>
      </w:pPr>
      <w:r>
        <w:rPr>
          <w:bCs/>
          <w:b/>
        </w:rPr>
        <w:t xml:space="preserve">Government Initiatives:</w:t>
      </w:r>
      <w:r>
        <w:t xml:space="preserve"> </w:t>
      </w:r>
      <w:r>
        <w:t xml:space="preserve">Align with Queensland's Tech Talent Pipeline Program to access pre-vetted candidate databases.</w:t>
      </w:r>
    </w:p>
    <w:bookmarkEnd w:id="26"/>
    <w:bookmarkEnd w:id="27"/>
    <w:bookmarkStart w:id="28" w:name="brisbane-specific-tactics"/>
    <w:p>
      <w:pPr>
        <w:pStyle w:val="Heading2"/>
      </w:pPr>
      <w:r>
        <w:t xml:space="preserve">Brisbane-Specific Tactics</w:t>
      </w:r>
    </w:p>
    <w:p>
      <w:pPr>
        <w:pStyle w:val="FirstParagraph"/>
      </w:pPr>
      <w:r>
        <w:t xml:space="preserve">Key differentiators for Australia Brisbane recruitment:</w:t>
      </w:r>
    </w:p>
    <w:p>
      <w:pPr>
        <w:numPr>
          <w:ilvl w:val="0"/>
          <w:numId w:val="1005"/>
        </w:numPr>
        <w:pStyle w:val="Compact"/>
      </w:pPr>
      <w:r>
        <w:rPr>
          <w:bCs/>
          <w:b/>
        </w:rPr>
        <w:t xml:space="preserve">Cultural Integration:</w:t>
      </w:r>
      <w:r>
        <w:t xml:space="preserve"> </w:t>
      </w:r>
      <w:r>
        <w:t xml:space="preserve">Highlight Brisbane's "work-life harmony" culture via employee testimonials—e.g., "My Systems Engineer role allows 3-day weekends exploring the Gold Coast."</w:t>
      </w:r>
    </w:p>
    <w:p>
      <w:pPr>
        <w:numPr>
          <w:ilvl w:val="0"/>
          <w:numId w:val="1005"/>
        </w:numPr>
        <w:pStyle w:val="Compact"/>
      </w:pPr>
      <w:r>
        <w:rPr>
          <w:bCs/>
          <w:b/>
        </w:rPr>
        <w:t xml:space="preserve">Relocation Support:</w:t>
      </w:r>
      <w:r>
        <w:t xml:space="preserve"> </w:t>
      </w:r>
      <w:r>
        <w:t xml:space="preserve">Offer tailored packages including Brisbane-specific incentives (e.g., $5,000 for home-staging services in inner-city suburbs).</w:t>
      </w:r>
    </w:p>
    <w:p>
      <w:pPr>
        <w:numPr>
          <w:ilvl w:val="0"/>
          <w:numId w:val="1005"/>
        </w:numPr>
        <w:pStyle w:val="Compact"/>
      </w:pPr>
      <w:r>
        <w:rPr>
          <w:bCs/>
          <w:b/>
        </w:rPr>
        <w:t xml:space="preserve">Local Community Engagement:</w:t>
      </w:r>
      <w:r>
        <w:t xml:space="preserve"> </w:t>
      </w:r>
      <w:r>
        <w:t xml:space="preserve">Sponsor events like Brisbane Tech Week to showcase our Systems Engineering projects during networking sessions.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targeting "Systems Engineer Brisbane" keywords; university partnerships formalized</w:t>
            </w:r>
          </w:p>
        </w:tc>
      </w:tr>
      <w:tr>
        <w:tc>
          <w:tcPr/>
          <w:p>
            <w:pPr>
              <w:pStyle w:val="Compact"/>
              <w:jc w:val="left"/>
            </w:pPr>
            <w:r>
              <w:t xml:space="preserve">Q2 2024</w:t>
            </w:r>
          </w:p>
        </w:tc>
        <w:tc>
          <w:tcPr/>
          <w:p>
            <w:pPr>
              <w:pStyle w:val="Compact"/>
              <w:jc w:val="left"/>
            </w:pPr>
            <w:r>
              <w:t xml:space="preserve">Brisbane Tech Week sponsorship; LinkedIn campaign debut for Systems Engineer roles</w:t>
            </w:r>
          </w:p>
        </w:tc>
      </w:tr>
      <w:tr>
        <w:tc>
          <w:tcPr/>
          <w:p>
            <w:pPr>
              <w:pStyle w:val="Compact"/>
              <w:jc w:val="left"/>
            </w:pPr>
            <w:r>
              <w:t xml:space="preserve">Q3 2024</w:t>
            </w:r>
          </w:p>
        </w:tc>
        <w:tc>
          <w:tcPr/>
          <w:p>
            <w:pPr>
              <w:pStyle w:val="Compact"/>
              <w:jc w:val="left"/>
            </w:pPr>
            <w:r>
              <w:t xml:space="preserve">Relocation package rollout; first Brisbane-based hackathon hosted at QUT Innovation Hub</w:t>
            </w:r>
          </w:p>
        </w:tc>
      </w:tr>
    </w:tbl>
    <w:bookmarkEnd w:id="29"/>
    <w:bookmarkStart w:id="30" w:name="X38d6a4376cfc1bd0d564866031bdf47cd326ed2"/>
    <w:p>
      <w:pPr>
        <w:pStyle w:val="Heading2"/>
      </w:pPr>
      <w:r>
        <w:t xml:space="preserve">Evaluation Metrics for Marketing Plan Effectiveness</w:t>
      </w:r>
    </w:p>
    <w:p>
      <w:pPr>
        <w:pStyle w:val="FirstParagraph"/>
      </w:pPr>
      <w:r>
        <w:t xml:space="preserve">We will track success through Brisbane-specific KPIs:</w:t>
      </w:r>
    </w:p>
    <w:p>
      <w:pPr>
        <w:numPr>
          <w:ilvl w:val="0"/>
          <w:numId w:val="1006"/>
        </w:numPr>
        <w:pStyle w:val="Compact"/>
      </w:pPr>
      <w:r>
        <w:t xml:space="preserve">Cost-per-qualified-Systems Engineer-hire (target: 25% below industry benchmark)</w:t>
      </w:r>
    </w:p>
    <w:p>
      <w:pPr>
        <w:numPr>
          <w:ilvl w:val="0"/>
          <w:numId w:val="1006"/>
        </w:numPr>
        <w:pStyle w:val="Compact"/>
      </w:pPr>
      <w:r>
        <w:t xml:space="preserve">Brisbane candidate conversion rate (goal: 30% from application to interview)</w:t>
      </w:r>
    </w:p>
    <w:p>
      <w:pPr>
        <w:numPr>
          <w:ilvl w:val="0"/>
          <w:numId w:val="1006"/>
        </w:numPr>
        <w:pStyle w:val="Compact"/>
      </w:pPr>
      <w:r>
        <w:t xml:space="preserve">Social media engagement on location-tagged content (measured via Brisbane geo-filters)</w:t>
      </w:r>
    </w:p>
    <w:bookmarkEnd w:id="30"/>
    <w:bookmarkStart w:id="31" w:name="conclusion"/>
    <w:p>
      <w:pPr>
        <w:pStyle w:val="Heading2"/>
      </w:pPr>
      <w:r>
        <w:t xml:space="preserve">Conclusion</w:t>
      </w:r>
    </w:p>
    <w:p>
      <w:pPr>
        <w:pStyle w:val="FirstParagraph"/>
      </w:pPr>
      <w:r>
        <w:t xml:space="preserve">This Marketing Plan positions Australia Brisbane as the strategic epicenter for Systems Engineer careers through hyper-localized recruitment tactics. By aligning our employer branding with Brisbane's technological ambitions and cost advantages, we transform talent acquisition into a competitive differentiator. The success of this plan will directly enable organizations to build high-performing Systems Engineering teams that accelerate innovation across Queensland's digital economy—proving that for the right Systems Engineer, Australia Brisbane isn't just a location; it's the launchpad for transformative work.</w:t>
      </w:r>
    </w:p>
    <w:p>
      <w:pPr>
        <w:pStyle w:val="BodyText"/>
      </w:pPr>
      <w:r>
        <w:rPr>
          <w:bCs/>
          <w:b/>
        </w:rPr>
        <w:t xml:space="preserve">Final Note:</w:t>
      </w:r>
      <w:r>
        <w:t xml:space="preserve"> </w:t>
      </w:r>
      <w:r>
        <w:t xml:space="preserve">This Marketing Plan is not merely a recruitment document—it's an investment in Brisbane's future as Australia's leading technology hub. Every strategy reinforces our commitment to making Australia Brisbane synonymous with excellence in Systems Engineering career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 Talent in Australia Brisbane</dc:title>
  <dc:creator/>
  <dc:language>en</dc:language>
  <cp:keywords/>
  <dcterms:created xsi:type="dcterms:W3CDTF">2026-07-19T19:14:41Z</dcterms:created>
  <dcterms:modified xsi:type="dcterms:W3CDTF">2026-07-19T19:14:41Z</dcterms:modified>
</cp:coreProperties>
</file>

<file path=docProps/custom.xml><?xml version="1.0" encoding="utf-8"?>
<Properties xmlns="http://schemas.openxmlformats.org/officeDocument/2006/custom-properties" xmlns:vt="http://schemas.openxmlformats.org/officeDocument/2006/docPropsVTypes"/>
</file>