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Belgium</w:t>
      </w:r>
      <w:r>
        <w:t xml:space="preserve"> </w:t>
      </w:r>
      <w:r>
        <w:t xml:space="preserve">Brussels</w:t>
      </w:r>
    </w:p>
    <w:bookmarkStart w:id="32" w:name="X1be53a1bbeb576c8cfce224fe28ff011ea0856c"/>
    <w:p>
      <w:pPr>
        <w:pStyle w:val="Heading1"/>
      </w:pPr>
      <w:r>
        <w:t xml:space="preserve">Comprehensive Marketing Plan for Systems Engineer Talent Acquisition in Belgium Brussels</w:t>
      </w:r>
    </w:p>
    <w:bookmarkStart w:id="20" w:name="executive-summary"/>
    <w:p>
      <w:pPr>
        <w:pStyle w:val="Heading2"/>
      </w:pPr>
      <w:r>
        <w:t xml:space="preserve">Executive Summary</w:t>
      </w:r>
    </w:p>
    <w:p>
      <w:pPr>
        <w:pStyle w:val="FirstParagraph"/>
      </w:pPr>
      <w:r>
        <w:t xml:space="preserve">This Marketing Plan outlines a strategic approach to attract top-tier Systems Engineers to join our multinational technology firm based in Brussels, Belgium. As the digital transformation hub of Europe, Brussels presents unparalleled opportunities for cutting-edge systems engineering talent. Our plan focuses on positioning the Systems Engineer role as a pivotal career catalyst within the vibrant tech ecosystem of Belgium Brussels. With 80% of European Union institutions headquartered in this city, we leverage its unique geopolitical advantage to attract global talent seeking impactful technical roles. This Marketing Plan details targeted recruitment strategies to secure exceptional Systems Engineers who will drive innovation across our cloud infrastructure, IoT solutions, and cybersecurity platforms.</w:t>
      </w:r>
    </w:p>
    <w:bookmarkEnd w:id="20"/>
    <w:bookmarkStart w:id="21" w:name="Xff743b80ac2bdb24b792ee8375a8b5a50a285c0"/>
    <w:p>
      <w:pPr>
        <w:pStyle w:val="Heading2"/>
      </w:pPr>
      <w:r>
        <w:t xml:space="preserve">Market Analysis: Belgium Brussels Tech Landscape</w:t>
      </w:r>
    </w:p>
    <w:p>
      <w:pPr>
        <w:pStyle w:val="FirstParagraph"/>
      </w:pPr>
      <w:r>
        <w:t xml:space="preserve">Belgium Brussels boasts a thriving technology sector with 45% year-over-year growth in IT roles since 2020. The city ranks among Europe's top 5 destinations for tech professionals, offering competitive salaries (€68,000–€95,000 annually for mid-level Systems Engineers), multilingual opportunities (Dutch/French/English), and seamless EU mobility. Key industry drivers include:</w:t>
      </w:r>
    </w:p>
    <w:p>
      <w:pPr>
        <w:numPr>
          <w:ilvl w:val="0"/>
          <w:numId w:val="1001"/>
        </w:numPr>
        <w:pStyle w:val="Compact"/>
      </w:pPr>
      <w:r>
        <w:t xml:space="preserve">EU Digital Strategy initiatives requiring advanced systems integration</w:t>
      </w:r>
    </w:p>
    <w:p>
      <w:pPr>
        <w:numPr>
          <w:ilvl w:val="0"/>
          <w:numId w:val="1001"/>
        </w:numPr>
        <w:pStyle w:val="Compact"/>
      </w:pPr>
      <w:r>
        <w:t xml:space="preserve">Expansion of AI/ML infrastructure across Brussels-based tech firms</w:t>
      </w:r>
    </w:p>
    <w:p>
      <w:pPr>
        <w:numPr>
          <w:ilvl w:val="0"/>
          <w:numId w:val="1001"/>
        </w:numPr>
        <w:pStyle w:val="Compact"/>
      </w:pPr>
      <w:r>
        <w:t xml:space="preserve">Rising demand for cloud migration specialists (32% market growth in 2023)</w:t>
      </w:r>
    </w:p>
    <w:p>
      <w:pPr>
        <w:pStyle w:val="FirstParagraph"/>
      </w:pPr>
      <w:r>
        <w:t xml:space="preserve">Our analysis confirms that traditional job boards alone fail to reach elite Systems Engineers in Belgium Brussels. Competitors are primarily targeting French-speaking candidates, leaving a gap for bilingual technical talent – a critical differentiator for our global team.</w:t>
      </w:r>
    </w:p>
    <w:bookmarkEnd w:id="21"/>
    <w:bookmarkStart w:id="22" w:name="target-audience"/>
    <w:p>
      <w:pPr>
        <w:pStyle w:val="Heading2"/>
      </w:pPr>
      <w:r>
        <w:t xml:space="preserve">Target Audience</w:t>
      </w:r>
    </w:p>
    <w:p>
      <w:pPr>
        <w:pStyle w:val="FirstParagraph"/>
      </w:pPr>
      <w:r>
        <w:t xml:space="preserve">We are recruiting Systems Engineers with 3–7 years' experience in cloud architecture (AWS/Azure/GCP), network security, and automation. Our ideal candidate profiles include:</w:t>
      </w:r>
    </w:p>
    <w:p>
      <w:pPr>
        <w:numPr>
          <w:ilvl w:val="0"/>
          <w:numId w:val="1002"/>
        </w:numPr>
        <w:pStyle w:val="Compact"/>
      </w:pPr>
      <w:r>
        <w:t xml:space="preserve">EU-resident tech professionals seeking relocation to Brussels</w:t>
      </w:r>
    </w:p>
    <w:p>
      <w:pPr>
        <w:numPr>
          <w:ilvl w:val="0"/>
          <w:numId w:val="1002"/>
        </w:numPr>
        <w:pStyle w:val="Compact"/>
      </w:pPr>
      <w:r>
        <w:t xml:space="preserve">Foreign engineers with EU work permits seeking multinational exposure</w:t>
      </w:r>
    </w:p>
    <w:p>
      <w:pPr>
        <w:numPr>
          <w:ilvl w:val="0"/>
          <w:numId w:val="1002"/>
        </w:numPr>
        <w:pStyle w:val="Compact"/>
      </w:pPr>
      <w:r>
        <w:t xml:space="preserve">Local Belgian talent specializing in EU regulatory compliance systems</w:t>
      </w:r>
    </w:p>
    <w:p>
      <w:pPr>
        <w:pStyle w:val="FirstParagraph"/>
      </w:pPr>
      <w:r>
        <w:t xml:space="preserve">We specifically target candidates who value Brussels' unique position as Europe's political and technological nexus. This Marketing Plan emphasizes how the Systems Engineer role directly influences EU policy implementation – a powerful motivator for career-focused engineers.</w:t>
      </w:r>
    </w:p>
    <w:bookmarkEnd w:id="22"/>
    <w:bookmarkStart w:id="23" w:name="marketing-objectives"/>
    <w:p>
      <w:pPr>
        <w:pStyle w:val="Heading2"/>
      </w:pPr>
      <w:r>
        <w:t xml:space="preserve">Marketing Objectives</w:t>
      </w:r>
    </w:p>
    <w:p>
      <w:pPr>
        <w:pStyle w:val="FirstParagraph"/>
      </w:pPr>
      <w:r>
        <w:t xml:space="preserve">Within 12 months, this Marketing Plan aims to:</w:t>
      </w:r>
    </w:p>
    <w:p>
      <w:pPr>
        <w:numPr>
          <w:ilvl w:val="0"/>
          <w:numId w:val="1003"/>
        </w:numPr>
        <w:pStyle w:val="Compact"/>
      </w:pPr>
      <w:r>
        <w:t xml:space="preserve">Attract 150+ qualified Applications for Systems Engineer positions</w:t>
      </w:r>
    </w:p>
    <w:p>
      <w:pPr>
        <w:numPr>
          <w:ilvl w:val="0"/>
          <w:numId w:val="1003"/>
        </w:numPr>
        <w:pStyle w:val="Compact"/>
      </w:pPr>
      <w:r>
        <w:t xml:space="preserve">Reduce time-to-hire from 60 to 35 days through targeted outreach</w:t>
      </w:r>
    </w:p>
    <w:p>
      <w:pPr>
        <w:numPr>
          <w:ilvl w:val="0"/>
          <w:numId w:val="1003"/>
        </w:numPr>
        <w:pStyle w:val="Compact"/>
      </w:pPr>
      <w:r>
        <w:t xml:space="preserve">Achieve a 40% candidate conversion rate from initial contact to interview</w:t>
      </w:r>
    </w:p>
    <w:p>
      <w:pPr>
        <w:numPr>
          <w:ilvl w:val="0"/>
          <w:numId w:val="1003"/>
        </w:numPr>
        <w:pStyle w:val="Compact"/>
      </w:pPr>
      <w:r>
        <w:t xml:space="preserve">Secure 85% candidate satisfaction with our recruitment process in Belgium Brussels</w:t>
      </w:r>
    </w:p>
    <w:bookmarkEnd w:id="23"/>
    <w:bookmarkStart w:id="27" w:name="Xcb4d359b78d1a312a3c9408f4d50ad552c85205"/>
    <w:p>
      <w:pPr>
        <w:pStyle w:val="Heading2"/>
      </w:pPr>
      <w:r>
        <w:t xml:space="preserve">Marketing Strategies &amp; Tactics for Systems Engineer Recruitment</w:t>
      </w:r>
    </w:p>
    <w:p>
      <w:pPr>
        <w:pStyle w:val="FirstParagraph"/>
      </w:pPr>
      <w:r>
        <w:t xml:space="preserve">Our integrated approach combines digital precision with local engagement:</w:t>
      </w:r>
    </w:p>
    <w:bookmarkStart w:id="24" w:name="digital-targeting-60-of-strategy"/>
    <w:p>
      <w:pPr>
        <w:pStyle w:val="Heading3"/>
      </w:pPr>
      <w:r>
        <w:t xml:space="preserve">Digital Targeting (60% of Strategy)</w:t>
      </w:r>
    </w:p>
    <w:p>
      <w:pPr>
        <w:numPr>
          <w:ilvl w:val="0"/>
          <w:numId w:val="1004"/>
        </w:numPr>
        <w:pStyle w:val="Compact"/>
      </w:pPr>
      <w:r>
        <w:rPr>
          <w:bCs/>
          <w:b/>
        </w:rPr>
        <w:t xml:space="preserve">LinkedIn Campaigns:</w:t>
      </w:r>
      <w:r>
        <w:t xml:space="preserve"> </w:t>
      </w:r>
      <w:r>
        <w:t xml:space="preserve">Geo-targeted ads to Systems Engineers in Brussels, filtering for keywords like "cloud architecture," "network security," and "EU compliance." Ad copy emphasizes our role in EU digital infrastructure projects.</w:t>
      </w:r>
    </w:p>
    <w:p>
      <w:pPr>
        <w:numPr>
          <w:ilvl w:val="0"/>
          <w:numId w:val="1004"/>
        </w:numPr>
        <w:pStyle w:val="Compact"/>
      </w:pPr>
      <w:r>
        <w:rPr>
          <w:bCs/>
          <w:b/>
        </w:rPr>
        <w:t xml:space="preserve">Specialized Tech Platforms:</w:t>
      </w:r>
      <w:r>
        <w:t xml:space="preserve"> </w:t>
      </w:r>
      <w:r>
        <w:t xml:space="preserve">Partner with Belgium-focused tech communities (Belgian Tech Garden, Brussels Tech Hub) for exclusive job postings. We'll feature our Systems Engineer role in their weekly talent newsletters.</w:t>
      </w:r>
    </w:p>
    <w:p>
      <w:pPr>
        <w:numPr>
          <w:ilvl w:val="0"/>
          <w:numId w:val="1004"/>
        </w:numPr>
        <w:pStyle w:val="Compact"/>
      </w:pPr>
      <w:r>
        <w:rPr>
          <w:bCs/>
          <w:b/>
        </w:rPr>
        <w:t xml:space="preserve">SEO-Optimized Career Page:</w:t>
      </w:r>
      <w:r>
        <w:t xml:space="preserve"> </w:t>
      </w:r>
      <w:r>
        <w:t xml:space="preserve">Create a dedicated Belgium Brussels career microsite with content about EU tech opportunities, including "Why Brussels?" guides highlighting the city's 50+ tech events annually and proximity to EU institutions.</w:t>
      </w:r>
    </w:p>
    <w:bookmarkEnd w:id="24"/>
    <w:bookmarkStart w:id="25" w:name="X77c1b5bd97f05237b1976e0c42419677dfb53c6"/>
    <w:p>
      <w:pPr>
        <w:pStyle w:val="Heading3"/>
      </w:pPr>
      <w:r>
        <w:t xml:space="preserve">Local Community Engagement (30% of Strategy)</w:t>
      </w:r>
    </w:p>
    <w:p>
      <w:pPr>
        <w:numPr>
          <w:ilvl w:val="0"/>
          <w:numId w:val="1005"/>
        </w:numPr>
        <w:pStyle w:val="Compact"/>
      </w:pPr>
      <w:r>
        <w:rPr>
          <w:bCs/>
          <w:b/>
        </w:rPr>
        <w:t xml:space="preserve">Brussels Tech Events:</w:t>
      </w:r>
      <w:r>
        <w:t xml:space="preserve"> </w:t>
      </w:r>
      <w:r>
        <w:t xml:space="preserve">Sponsor key events like Brussels Tech Meetup and the European Cloud Summit. Our recruiters will host "Systems Engineering Career Path" workshops at these venues.</w:t>
      </w:r>
    </w:p>
    <w:p>
      <w:pPr>
        <w:numPr>
          <w:ilvl w:val="0"/>
          <w:numId w:val="1005"/>
        </w:numPr>
        <w:pStyle w:val="Compact"/>
      </w:pPr>
      <w:r>
        <w:rPr>
          <w:bCs/>
          <w:b/>
        </w:rPr>
        <w:t xml:space="preserve">University Partnerships:</w:t>
      </w:r>
      <w:r>
        <w:t xml:space="preserve"> </w:t>
      </w:r>
      <w:r>
        <w:t xml:space="preserve">Collaborate with KU Leuven, Vrije Universiteit Brussel, and ULiège to establish a Systems Engineer internship pipeline. We'll offer campus talks on EU tech trends.</w:t>
      </w:r>
    </w:p>
    <w:p>
      <w:pPr>
        <w:numPr>
          <w:ilvl w:val="0"/>
          <w:numId w:val="1005"/>
        </w:numPr>
        <w:pStyle w:val="Compact"/>
      </w:pPr>
      <w:r>
        <w:rPr>
          <w:bCs/>
          <w:b/>
        </w:rPr>
        <w:t xml:space="preserve">EU Policy Networks:</w:t>
      </w:r>
      <w:r>
        <w:t xml:space="preserve"> </w:t>
      </w:r>
      <w:r>
        <w:t xml:space="preserve">Engage with Brussels-based think tanks (e.g., Centre for European Policy Studies) to position our Systems Engineer role as critical to digital governance initiatives.</w:t>
      </w:r>
    </w:p>
    <w:bookmarkEnd w:id="25"/>
    <w:bookmarkStart w:id="26" w:name="X178726cfaee9e2a056818e495ae80648cd0c2c1"/>
    <w:p>
      <w:pPr>
        <w:pStyle w:val="Heading3"/>
      </w:pPr>
      <w:r>
        <w:t xml:space="preserve">Candidate Experience Enhancement (10% of Strategy)</w:t>
      </w:r>
    </w:p>
    <w:p>
      <w:pPr>
        <w:numPr>
          <w:ilvl w:val="0"/>
          <w:numId w:val="1006"/>
        </w:numPr>
        <w:pStyle w:val="Compact"/>
      </w:pPr>
      <w:r>
        <w:rPr>
          <w:bCs/>
          <w:b/>
        </w:rPr>
        <w:t xml:space="preserve">Bilingual Recruitment:</w:t>
      </w:r>
      <w:r>
        <w:t xml:space="preserve"> </w:t>
      </w:r>
      <w:r>
        <w:t xml:space="preserve">All communications in Dutch and French to demonstrate Belgium Brussels cultural alignment. Video interviews include Belgian engineers to showcase team dynamics.</w:t>
      </w:r>
    </w:p>
    <w:p>
      <w:pPr>
        <w:numPr>
          <w:ilvl w:val="0"/>
          <w:numId w:val="1006"/>
        </w:numPr>
        <w:pStyle w:val="Compact"/>
      </w:pPr>
      <w:r>
        <w:rPr>
          <w:bCs/>
          <w:b/>
        </w:rPr>
        <w:t xml:space="preserve">Relocation Support Package:</w:t>
      </w:r>
      <w:r>
        <w:t xml:space="preserve"> </w:t>
      </w:r>
      <w:r>
        <w:t xml:space="preserve">Promote our €10,000 Brussels relocation allowance and housing assistance program as part of the Marketing Plan narrative.</w:t>
      </w:r>
    </w:p>
    <w:bookmarkEnd w:id="26"/>
    <w:bookmarkEnd w:id="27"/>
    <w:bookmarkStart w:id="28" w:name="budget-allocation"/>
    <w:p>
      <w:pPr>
        <w:pStyle w:val="Heading2"/>
      </w:pPr>
      <w:r>
        <w:t xml:space="preserve">Budget Allocation</w:t>
      </w:r>
    </w:p>
    <w:p>
      <w:pPr>
        <w:pStyle w:val="FirstParagraph"/>
      </w:pPr>
      <w:r>
        <w:t xml:space="preserve">Total budget: €85,000. Breakdown:</w:t>
      </w:r>
    </w:p>
    <w:p>
      <w:pPr>
        <w:numPr>
          <w:ilvl w:val="0"/>
          <w:numId w:val="1007"/>
        </w:numPr>
        <w:pStyle w:val="Compact"/>
      </w:pPr>
      <w:r>
        <w:t xml:space="preserve">Digital Ads: €34,000 (40%)</w:t>
      </w:r>
    </w:p>
    <w:p>
      <w:pPr>
        <w:numPr>
          <w:ilvl w:val="0"/>
          <w:numId w:val="1007"/>
        </w:numPr>
        <w:pStyle w:val="Compact"/>
      </w:pPr>
      <w:r>
        <w:t xml:space="preserve">Event Sponsorships: €25,500 (30%)</w:t>
      </w:r>
    </w:p>
    <w:p>
      <w:pPr>
        <w:numPr>
          <w:ilvl w:val="0"/>
          <w:numId w:val="1007"/>
        </w:numPr>
        <w:pStyle w:val="Compact"/>
      </w:pPr>
      <w:r>
        <w:t xml:space="preserve">University Partnerships: €17,500 (21%)</w:t>
      </w:r>
    </w:p>
    <w:p>
      <w:pPr>
        <w:numPr>
          <w:ilvl w:val="0"/>
          <w:numId w:val="1007"/>
        </w:numPr>
        <w:pStyle w:val="Compact"/>
      </w:pPr>
      <w:r>
        <w:t xml:space="preserve">Candidate Experience Materials: €8,000 (9%)</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page launch, LinkedIn campaign kickoff, KU Leuven partnership signing</w:t>
            </w:r>
          </w:p>
        </w:tc>
      </w:tr>
      <w:tr>
        <w:tc>
          <w:tcPr/>
          <w:p>
            <w:pPr>
              <w:pStyle w:val="Compact"/>
              <w:jc w:val="left"/>
            </w:pPr>
            <w:r>
              <w:t xml:space="preserve">Q2 2024</w:t>
            </w:r>
          </w:p>
        </w:tc>
        <w:tc>
          <w:tcPr/>
          <w:p>
            <w:pPr>
              <w:pStyle w:val="Compact"/>
              <w:jc w:val="left"/>
            </w:pPr>
            <w:r>
              <w:t xml:space="preserve">Sponsorship of Brussels Tech Summit; university campus tours; French/Dutch ad variants testing</w:t>
            </w:r>
          </w:p>
        </w:tc>
      </w:tr>
      <w:tr>
        <w:tc>
          <w:tcPr/>
          <w:p>
            <w:pPr>
              <w:pStyle w:val="Compact"/>
              <w:jc w:val="left"/>
            </w:pPr>
            <w:r>
              <w:t xml:space="preserve">Q3 2024</w:t>
            </w:r>
          </w:p>
        </w:tc>
        <w:tc>
          <w:tcPr/>
          <w:p>
            <w:pPr>
              <w:pStyle w:val="Compact"/>
              <w:jc w:val="left"/>
            </w:pPr>
            <w:r>
              <w:t xml:space="preserve">Evaluate campaign metrics; optimize based on Belgium Brussels candidate engagement data</w:t>
            </w:r>
          </w:p>
        </w:tc>
      </w:tr>
      <w:tr>
        <w:tc>
          <w:tcPr/>
          <w:p>
            <w:pPr>
              <w:pStyle w:val="Compact"/>
              <w:jc w:val="left"/>
            </w:pPr>
            <w:r>
              <w:t xml:space="preserve">Q4 2024</w:t>
            </w:r>
          </w:p>
        </w:tc>
        <w:tc>
          <w:tcPr/>
          <w:p>
            <w:pPr>
              <w:pStyle w:val="Compact"/>
              <w:jc w:val="left"/>
            </w:pPr>
            <w:r>
              <w:t xml:space="preserve">Annual talent review; prepare expanded Systems Engineer recruitment for next cycle in Belgium Brussels</w:t>
            </w:r>
          </w:p>
        </w:tc>
      </w:tr>
    </w:tbl>
    <w:bookmarkEnd w:id="29"/>
    <w:bookmarkStart w:id="30" w:name="evaluation-metrics"/>
    <w:p>
      <w:pPr>
        <w:pStyle w:val="Heading2"/>
      </w:pPr>
      <w:r>
        <w:t xml:space="preserve">Evaluation Metrics</w:t>
      </w:r>
    </w:p>
    <w:p>
      <w:pPr>
        <w:pStyle w:val="FirstParagraph"/>
      </w:pPr>
      <w:r>
        <w:t xml:space="preserve">We'll measure success through:</w:t>
      </w:r>
    </w:p>
    <w:p>
      <w:pPr>
        <w:numPr>
          <w:ilvl w:val="0"/>
          <w:numId w:val="1008"/>
        </w:numPr>
        <w:pStyle w:val="Compact"/>
      </w:pPr>
      <w:r>
        <w:rPr>
          <w:bCs/>
          <w:b/>
        </w:rPr>
        <w:t xml:space="preserve">Quality of Hire:</w:t>
      </w:r>
      <w:r>
        <w:t xml:space="preserve"> </w:t>
      </w:r>
      <w:r>
        <w:t xml:space="preserve">70% of new Systems Engineers meeting performance benchmarks within 6 months</w:t>
      </w:r>
    </w:p>
    <w:p>
      <w:pPr>
        <w:numPr>
          <w:ilvl w:val="0"/>
          <w:numId w:val="1008"/>
        </w:numPr>
        <w:pStyle w:val="Compact"/>
      </w:pPr>
      <w:r>
        <w:rPr>
          <w:bCs/>
          <w:b/>
        </w:rPr>
        <w:t xml:space="preserve">Cost Per Hire:</w:t>
      </w:r>
      <w:r>
        <w:t xml:space="preserve"> </w:t>
      </w:r>
      <w:r>
        <w:t xml:space="preserve">Target: €4,500 (below industry average of €6,200)</w:t>
      </w:r>
    </w:p>
    <w:p>
      <w:pPr>
        <w:numPr>
          <w:ilvl w:val="0"/>
          <w:numId w:val="1008"/>
        </w:numPr>
        <w:pStyle w:val="Compact"/>
      </w:pPr>
      <w:r>
        <w:rPr>
          <w:bCs/>
          <w:b/>
        </w:rPr>
        <w:t xml:space="preserve">Candidate Satisfaction:</w:t>
      </w:r>
      <w:r>
        <w:t xml:space="preserve"> </w:t>
      </w:r>
      <w:r>
        <w:t xml:space="preserve">Survey scores on Belgium Brussels recruitment experience (target: 4.7/5)</w:t>
      </w:r>
    </w:p>
    <w:p>
      <w:pPr>
        <w:numPr>
          <w:ilvl w:val="0"/>
          <w:numId w:val="1008"/>
        </w:numPr>
        <w:pStyle w:val="Compact"/>
      </w:pPr>
      <w:r>
        <w:rPr>
          <w:bCs/>
          <w:b/>
        </w:rPr>
        <w:t xml:space="preserve">Metric Tracking:</w:t>
      </w:r>
      <w:r>
        <w:t xml:space="preserve"> </w:t>
      </w:r>
      <w:r>
        <w:t xml:space="preserve">Real-time dashboard monitoring LinkedIn clicks, event leads, and application sources in the Belgium Brussels market</w:t>
      </w:r>
    </w:p>
    <w:bookmarkEnd w:id="30"/>
    <w:bookmarkStart w:id="31" w:name="conclusion"/>
    <w:p>
      <w:pPr>
        <w:pStyle w:val="Heading2"/>
      </w:pPr>
      <w:r>
        <w:t xml:space="preserve">Conclusion</w:t>
      </w:r>
    </w:p>
    <w:p>
      <w:pPr>
        <w:pStyle w:val="FirstParagraph"/>
      </w:pPr>
      <w:r>
        <w:t xml:space="preserve">This Marketing Plan establishes a data-driven framework to position our Systems Engineer role as a career-defining opportunity within Belgium Brussels' dynamic technology landscape. By embedding our recruitment strategy within the city's EU institutional context, we transcend traditional job advertising to become synonymous with Europe's digital future. The success of this plan directly supports our vision of making Belgium Brussels the European epicenter for systems engineering innovation – where every Systems Engineer contributes to shaping continental-scale technological governance.</w:t>
      </w:r>
    </w:p>
    <w:p>
      <w:pPr>
        <w:pStyle w:val="BodyText"/>
      </w:pPr>
      <w:r>
        <w:rPr>
          <w:bCs/>
          <w:b/>
        </w:rPr>
        <w:t xml:space="preserve">Why This Marketing Plan Works for Belgium Brussels:</w:t>
      </w:r>
      <w:r>
        <w:t xml:space="preserve"> </w:t>
      </w:r>
      <w:r>
        <w:t xml:space="preserve">Unlike generic recruitment campaigns, this plan leverages Brussels' unique position as the EU's political capital. We don't just sell a job – we sell a strategic role in building Europe's digital infrastructure. For Systems Engineers, this isn't just employment; it's an opportunity to influence policies affecting 450 million citizens. This Marketing Plan ensures our Systems Engineer recruitment stands out in the Belgium Brussels talent market by connecting technical excellence with continental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Belgium Brussels</dc:title>
  <dc:creator/>
  <dc:language>en</dc:language>
  <cp:keywords/>
  <dcterms:created xsi:type="dcterms:W3CDTF">2026-07-18T00:10:20Z</dcterms:created>
  <dcterms:modified xsi:type="dcterms:W3CDTF">2026-07-18T00:10:20Z</dcterms:modified>
</cp:coreProperties>
</file>

<file path=docProps/custom.xml><?xml version="1.0" encoding="utf-8"?>
<Properties xmlns="http://schemas.openxmlformats.org/officeDocument/2006/custom-properties" xmlns:vt="http://schemas.openxmlformats.org/officeDocument/2006/docPropsVTypes"/>
</file>