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9cdab0ef9708d2723817c4319b6171f858bcf96"/>
    <w:p>
      <w:pPr>
        <w:pStyle w:val="Heading1"/>
      </w:pPr>
      <w:r>
        <w:t xml:space="preserve">Comprehensive Marketing Plan for Systems Engineer Recruitment: Brazil São Paulo Market</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role of Systems Engineer within the dynamic technology sector of Brazil São Paulo. As one of Latin America's largest and most competitive tech hubs, São Paulo demands specialized engineering expertise to drive digital transformation across industries. This plan leverages localized market insights, cultural nuances, and platform optimization to secure qualified candidates who align with our technical requirements and company culture. The primary objective is to reduce time-to-hire by 30% while improving candidate quality by 25% within the next 12 months through targeted recruitment marketing initiatives.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$98 billion technology market (IBGE, 2023) with acute demand for Systems Engineers across financial services, healthcare, and manufacturing sectors. Unlike other Brazilian regions, São Paulo boasts the highest concentration of tech enterprises (65% of national IT workforce), but faces intense competition for talent—over 47% of Systems Engineer roles remain unfilled for 60+ days. Key challenges include:</w:t>
      </w:r>
    </w:p>
    <w:p>
      <w:pPr>
        <w:numPr>
          <w:ilvl w:val="0"/>
          <w:numId w:val="1001"/>
        </w:numPr>
        <w:pStyle w:val="Compact"/>
      </w:pPr>
      <w:r>
        <w:t xml:space="preserve">High salary expectations (average market rate: R$12,500–R$25,000/month)</w:t>
      </w:r>
    </w:p>
    <w:p>
      <w:pPr>
        <w:numPr>
          <w:ilvl w:val="0"/>
          <w:numId w:val="1001"/>
        </w:numPr>
        <w:pStyle w:val="Compact"/>
      </w:pPr>
      <w:r>
        <w:t xml:space="preserve">Preference for bilingual candidates (Portuguese/English) in multinational firms</w:t>
      </w:r>
    </w:p>
    <w:p>
      <w:pPr>
        <w:numPr>
          <w:ilvl w:val="0"/>
          <w:numId w:val="1001"/>
        </w:numPr>
        <w:pStyle w:val="Compact"/>
      </w:pPr>
      <w:r>
        <w:t xml:space="preserve">Specialized skill gaps in cloud infrastructure and cybersecurity</w:t>
      </w:r>
    </w:p>
    <w:p>
      <w:pPr>
        <w:pStyle w:val="FirstParagraph"/>
      </w:pPr>
      <w:r>
        <w:t xml:space="preserve">This Marketing Plan directly addresses these barriers by positioning our Systems Engineer role as a career accelerator within Brazil São Paulo's tech ecosystem.</w:t>
      </w:r>
    </w:p>
    <w:bookmarkEnd w:id="21"/>
    <w:bookmarkStart w:id="24" w:name="target-audience-persona"/>
    <w:p>
      <w:pPr>
        <w:pStyle w:val="Heading2"/>
      </w:pPr>
      <w:r>
        <w:t xml:space="preserve">Target Audience Persona</w:t>
      </w:r>
    </w:p>
    <w:p>
      <w:pPr>
        <w:pStyle w:val="FirstParagraph"/>
      </w:pPr>
      <w:r>
        <w:t xml:space="preserve">We define two core candidate segments for this Systems Engineer recruitment:</w:t>
      </w:r>
    </w:p>
    <w:bookmarkStart w:id="22" w:name="Xa959a235c485669e90f582bdeb8a951406dd4f6"/>
    <w:p>
      <w:pPr>
        <w:pStyle w:val="Heading3"/>
      </w:pPr>
      <w:r>
        <w:t xml:space="preserve">1. Mid-Career Professionals (5–8 years experience)</w:t>
      </w:r>
    </w:p>
    <w:p>
      <w:pPr>
        <w:numPr>
          <w:ilvl w:val="0"/>
          <w:numId w:val="1002"/>
        </w:numPr>
        <w:pStyle w:val="Compact"/>
      </w:pPr>
      <w:r>
        <w:rPr>
          <w:bCs/>
          <w:b/>
        </w:rPr>
        <w:t xml:space="preserve">Demographics:</w:t>
      </w:r>
      <w:r>
        <w:t xml:space="preserve"> </w:t>
      </w:r>
      <w:r>
        <w:t xml:space="preserve">Ages 28–35, located in São Paulo metro area</w:t>
      </w:r>
    </w:p>
    <w:p>
      <w:pPr>
        <w:numPr>
          <w:ilvl w:val="0"/>
          <w:numId w:val="1002"/>
        </w:numPr>
        <w:pStyle w:val="Compact"/>
      </w:pPr>
      <w:r>
        <w:rPr>
          <w:bCs/>
          <w:b/>
        </w:rPr>
        <w:t xml:space="preserve">Motivations:</w:t>
      </w:r>
      <w:r>
        <w:t xml:space="preserve"> </w:t>
      </w:r>
      <w:r>
        <w:t xml:space="preserve">Career growth opportunities, competitive equity packages, leadership exposure</w:t>
      </w:r>
    </w:p>
    <w:p>
      <w:pPr>
        <w:numPr>
          <w:ilvl w:val="0"/>
          <w:numId w:val="1002"/>
        </w:numPr>
        <w:pStyle w:val="Compact"/>
      </w:pPr>
      <w:r>
        <w:rPr>
          <w:bCs/>
          <w:b/>
        </w:rPr>
        <w:t xml:space="preserve">Media Consumption:</w:t>
      </w:r>
      <w:r>
        <w:t xml:space="preserve"> </w:t>
      </w:r>
      <w:r>
        <w:t xml:space="preserve">LinkedIn (daily), local tech events (e.g., Web Summit São Paulo), and Brazilian engineering forums</w:t>
      </w:r>
    </w:p>
    <w:bookmarkEnd w:id="22"/>
    <w:bookmarkStart w:id="23" w:name="emerging-talent-24-years-experience"/>
    <w:p>
      <w:pPr>
        <w:pStyle w:val="Heading3"/>
      </w:pPr>
      <w:r>
        <w:t xml:space="preserve">2. Emerging Talent (2–4 years experience)</w:t>
      </w:r>
    </w:p>
    <w:p>
      <w:pPr>
        <w:numPr>
          <w:ilvl w:val="0"/>
          <w:numId w:val="1003"/>
        </w:numPr>
        <w:pStyle w:val="Compact"/>
      </w:pPr>
      <w:r>
        <w:rPr>
          <w:bCs/>
          <w:b/>
        </w:rPr>
        <w:t xml:space="preserve">Demographics:</w:t>
      </w:r>
      <w:r>
        <w:t xml:space="preserve"> </w:t>
      </w:r>
      <w:r>
        <w:t xml:space="preserve">University graduates from institutions like USP, Unicamp</w:t>
      </w:r>
    </w:p>
    <w:p>
      <w:pPr>
        <w:numPr>
          <w:ilvl w:val="0"/>
          <w:numId w:val="1003"/>
        </w:numPr>
        <w:pStyle w:val="Compact"/>
      </w:pPr>
      <w:r>
        <w:rPr>
          <w:bCs/>
          <w:b/>
        </w:rPr>
        <w:t xml:space="preserve">Motivations:</w:t>
      </w:r>
      <w:r>
        <w:t xml:space="preserve"> </w:t>
      </w:r>
      <w:r>
        <w:t xml:space="preserve">Mentorship programs, certification support (AWS/Azure), and agile work culture</w:t>
      </w:r>
    </w:p>
    <w:p>
      <w:pPr>
        <w:numPr>
          <w:ilvl w:val="0"/>
          <w:numId w:val="1003"/>
        </w:numPr>
        <w:pStyle w:val="Compact"/>
      </w:pPr>
      <w:r>
        <w:rPr>
          <w:bCs/>
          <w:b/>
        </w:rPr>
        <w:t xml:space="preserve">Media Consumption:</w:t>
      </w:r>
      <w:r>
        <w:t xml:space="preserve"> </w:t>
      </w:r>
      <w:r>
        <w:t xml:space="preserve">Instagram (tech influencers), university career fairs, and GitHub communities</w:t>
      </w:r>
    </w:p>
    <w:bookmarkEnd w:id="23"/>
    <w:bookmarkEnd w:id="24"/>
    <w:bookmarkStart w:id="25" w:name="marketing-objectives"/>
    <w:p>
      <w:pPr>
        <w:pStyle w:val="Heading2"/>
      </w:pPr>
      <w:r>
        <w:t xml:space="preserve">Marketing Objectives</w:t>
      </w:r>
    </w:p>
    <w:p>
      <w:pPr>
        <w:pStyle w:val="FirstParagraph"/>
      </w:pPr>
      <w:r>
        <w:t xml:space="preserve">Specific, measurable goals for this Systems Engineer recruitment Marketing Plan in Brazil São Paulo:</w:t>
      </w:r>
    </w:p>
    <w:p>
      <w:pPr>
        <w:numPr>
          <w:ilvl w:val="0"/>
          <w:numId w:val="1004"/>
        </w:numPr>
        <w:pStyle w:val="Compact"/>
      </w:pPr>
      <w:r>
        <w:t xml:space="preserve">Achieve 35% increase in qualified applicants from targeted São Paulo networks within Q1</w:t>
      </w:r>
    </w:p>
    <w:bookmarkEnd w:id="25"/>
    <w:bookmarkStart w:id="29" w:name="strategic-marketing-tactics"/>
    <w:p>
      <w:pPr>
        <w:pStyle w:val="Heading2"/>
      </w:pPr>
      <w:r>
        <w:t xml:space="preserve">Strategic Marketing Tactics</w:t>
      </w:r>
    </w:p>
    <w:bookmarkStart w:id="26" w:name="localized-digital-campaigns"/>
    <w:p>
      <w:pPr>
        <w:pStyle w:val="Heading3"/>
      </w:pPr>
      <w:r>
        <w:t xml:space="preserve">Localized Digital Campaigns</w:t>
      </w:r>
    </w:p>
    <w:p>
      <w:pPr>
        <w:pStyle w:val="FirstParagraph"/>
      </w:pPr>
      <w:r>
        <w:t xml:space="preserve">We deploy Brazil-specific digital strategies beyond generic job boards:</w:t>
      </w:r>
    </w:p>
    <w:p>
      <w:pPr>
        <w:numPr>
          <w:ilvl w:val="0"/>
          <w:numId w:val="1005"/>
        </w:numPr>
        <w:pStyle w:val="Compact"/>
      </w:pPr>
      <w:r>
        <w:rPr>
          <w:bCs/>
          <w:b/>
        </w:rPr>
        <w:t xml:space="preserve">LinkedIn Talent Solutions:</w:t>
      </w:r>
      <w:r>
        <w:t xml:space="preserve"> </w:t>
      </w:r>
      <w:r>
        <w:t xml:space="preserve">Targeted ads using "Systems Engineer" keywords in Portuguese/English, geo-fenced to São Paulo ZIP codes (e.g., 01001–05529). Content highlights our cloud infrastructure projects serving major São Paulo clients like Itaú and XP Inc.</w:t>
      </w:r>
    </w:p>
    <w:p>
      <w:pPr>
        <w:numPr>
          <w:ilvl w:val="0"/>
          <w:numId w:val="1005"/>
        </w:numPr>
        <w:pStyle w:val="Compact"/>
      </w:pPr>
      <w:r>
        <w:rPr>
          <w:bCs/>
          <w:b/>
        </w:rPr>
        <w:t xml:space="preserve">Local Tech Platforms:</w:t>
      </w:r>
      <w:r>
        <w:t xml:space="preserve"> </w:t>
      </w:r>
      <w:r>
        <w:t xml:space="preserve">Featured listings on Vagas.com.br, InfoJobs, and Gupy with tailored job descriptions emphasizing "São Paulo-based role" and local benefits (e.g., transportation allowance for commutes to downtown offices).</w:t>
      </w:r>
    </w:p>
    <w:p>
      <w:pPr>
        <w:numPr>
          <w:ilvl w:val="0"/>
          <w:numId w:val="1005"/>
        </w:numPr>
        <w:pStyle w:val="Compact"/>
      </w:pPr>
      <w:r>
        <w:rPr>
          <w:bCs/>
          <w:b/>
        </w:rPr>
        <w:t xml:space="preserve">Video Testimonials:</w:t>
      </w:r>
      <w:r>
        <w:t xml:space="preserve"> </w:t>
      </w:r>
      <w:r>
        <w:t xml:space="preserve">Short videos of current São Paulo Systems Engineers discussing project impact (e.g., "How I optimized logistics systems for a São Paulo supermarket chain"), shared on Instagram Reels with #EngenheiroDeSistemasSP.</w:t>
      </w:r>
    </w:p>
    <w:bookmarkEnd w:id="26"/>
    <w:bookmarkStart w:id="27" w:name="cultural-integration-initiatives"/>
    <w:p>
      <w:pPr>
        <w:pStyle w:val="Heading3"/>
      </w:pPr>
      <w:r>
        <w:t xml:space="preserve">Cultural Integration Initiatives</w:t>
      </w:r>
    </w:p>
    <w:p>
      <w:pPr>
        <w:pStyle w:val="FirstParagraph"/>
      </w:pPr>
      <w:r>
        <w:t xml:space="preserve">Recognizing that 78% of São Paulo tech talent prioritizes company culture (Gartner Brazil), we implement:</w:t>
      </w:r>
    </w:p>
    <w:p>
      <w:pPr>
        <w:numPr>
          <w:ilvl w:val="0"/>
          <w:numId w:val="1006"/>
        </w:numPr>
        <w:pStyle w:val="Compact"/>
      </w:pPr>
      <w:r>
        <w:rPr>
          <w:bCs/>
          <w:b/>
        </w:rPr>
        <w:t xml:space="preserve">Hyperlocal Events:</w:t>
      </w:r>
      <w:r>
        <w:t xml:space="preserve"> </w:t>
      </w:r>
      <w:r>
        <w:t xml:space="preserve">"Tech Open House" at São Paulo coworking spaces (e.g., WeWork Avenida Paulista) featuring Systems Engineer case studies with local industry partners.</w:t>
      </w:r>
    </w:p>
    <w:p>
      <w:pPr>
        <w:numPr>
          <w:ilvl w:val="0"/>
          <w:numId w:val="1006"/>
        </w:numPr>
        <w:pStyle w:val="Compact"/>
      </w:pPr>
      <w:r>
        <w:rPr>
          <w:bCs/>
          <w:b/>
        </w:rPr>
        <w:t xml:space="preserve">University Partnerships:</w:t>
      </w:r>
      <w:r>
        <w:t xml:space="preserve"> </w:t>
      </w:r>
      <w:r>
        <w:t xml:space="preserve">Collaborations with SENAI-SP and FATEC for exclusive internship-to-hire pathways for Systems Engineer trainees.</w:t>
      </w:r>
    </w:p>
    <w:p>
      <w:pPr>
        <w:numPr>
          <w:ilvl w:val="0"/>
          <w:numId w:val="1006"/>
        </w:numPr>
        <w:pStyle w:val="Compact"/>
      </w:pPr>
      <w:r>
        <w:rPr>
          <w:bCs/>
          <w:b/>
        </w:rPr>
        <w:t xml:space="preserve">Cultural Alignment Content:</w:t>
      </w:r>
      <w:r>
        <w:t xml:space="preserve"> </w:t>
      </w:r>
      <w:r>
        <w:t xml:space="preserve">Blog posts on our site about "Navigating São Paulo’s Tech Landscape as a Systems Engineer" (e.g., commuting tips, cultural norms in Brazilian engineering teams).</w:t>
      </w:r>
    </w:p>
    <w:bookmarkEnd w:id="27"/>
    <w:bookmarkStart w:id="28" w:name="competitive-differentiation"/>
    <w:p>
      <w:pPr>
        <w:pStyle w:val="Heading3"/>
      </w:pPr>
      <w:r>
        <w:t xml:space="preserve">Competitive Differentiation</w:t>
      </w:r>
    </w:p>
    <w:p>
      <w:pPr>
        <w:pStyle w:val="FirstParagraph"/>
      </w:pPr>
      <w:r>
        <w:t xml:space="preserve">To stand out in Brazil São Paulo's crowded market, this Marketing Plan emphasizes:</w:t>
      </w:r>
    </w:p>
    <w:p>
      <w:pPr>
        <w:numPr>
          <w:ilvl w:val="0"/>
          <w:numId w:val="1007"/>
        </w:numPr>
        <w:pStyle w:val="Compact"/>
      </w:pPr>
      <w:r>
        <w:rPr>
          <w:bCs/>
          <w:b/>
        </w:rPr>
        <w:t xml:space="preserve">Clear Skill Mapping:</w:t>
      </w:r>
      <w:r>
        <w:t xml:space="preserve"> </w:t>
      </w:r>
      <w:r>
        <w:t xml:space="preserve">Visual job descriptions showing exact tools (e.g., "AWS Certified Systems Engineer required: EKS, RDS, CloudFormation")—critical since 63% of São Paulo candidates abandon vague postings.</w:t>
      </w:r>
    </w:p>
    <w:p>
      <w:pPr>
        <w:numPr>
          <w:ilvl w:val="0"/>
          <w:numId w:val="1007"/>
        </w:numPr>
        <w:pStyle w:val="Compact"/>
      </w:pPr>
      <w:r>
        <w:rPr>
          <w:bCs/>
          <w:b/>
        </w:rPr>
        <w:t xml:space="preserve">Transparent Career Pathing:</w:t>
      </w:r>
      <w:r>
        <w:t xml:space="preserve"> </w:t>
      </w:r>
      <w:r>
        <w:t xml:space="preserve">Digital career ladders from Junior to Principal Systems Engineer, published in Portuguese on our careers page.</w:t>
      </w:r>
    </w:p>
    <w:p>
      <w:pPr>
        <w:numPr>
          <w:ilvl w:val="0"/>
          <w:numId w:val="1007"/>
        </w:numPr>
        <w:pStyle w:val="Compact"/>
      </w:pPr>
      <w:r>
        <w:rPr>
          <w:bCs/>
          <w:b/>
        </w:rPr>
        <w:t xml:space="preserve">São Paulo-Specific Incentives:</w:t>
      </w:r>
      <w:r>
        <w:t xml:space="preserve"> </w:t>
      </w:r>
      <w:r>
        <w:t xml:space="preserve">"City Advantage" package: 15% salary premium for São Paulo residents + subsidized transportation (CPTM pass) and meal vouchers—addressing local cost-of-living concerns.</w:t>
      </w:r>
    </w:p>
    <w:bookmarkEnd w:id="28"/>
    <w:bookmarkEnd w:id="29"/>
    <w:bookmarkStart w:id="30" w:name="budget-allocation"/>
    <w:p>
      <w:pPr>
        <w:pStyle w:val="Heading2"/>
      </w:pPr>
      <w:r>
        <w:t xml:space="preserve">Budget Allocation</w:t>
      </w:r>
    </w:p>
    <w:p>
      <w:pPr>
        <w:pStyle w:val="FirstParagraph"/>
      </w:pPr>
      <w:r>
        <w:t xml:space="preserve">Total budget: R$185,000 (≈$36,500 USD), allocated as: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LinkedIn Recruiting Ads (São Paulo focus)</w:t>
      </w:r>
    </w:p>
    <w:p>
      <w:pPr>
        <w:pStyle w:val="BodyText"/>
      </w:pPr>
      <w:r>
        <w:t xml:space="preserve">R$75,000 (40.5%)</w:t>
      </w:r>
    </w:p>
    <w:p>
      <w:pPr>
        <w:pStyle w:val="BodyText"/>
      </w:pPr>
      <w:r>
        <w:t xml:space="preserve">Candidate quality + speed-to-hire increase 32%</w:t>
      </w:r>
    </w:p>
    <w:p>
      <w:pPr>
        <w:pStyle w:val="BodyText"/>
      </w:pPr>
      <w:r>
        <w:t xml:space="preserve">Local Event Sponsorships (Web Summit SP, Meetups)</w:t>
      </w:r>
    </w:p>
    <w:p>
      <w:pPr>
        <w:pStyle w:val="BodyText"/>
      </w:pPr>
      <w:r>
        <w:t xml:space="preserve">R$45,000 (24.3%)</w:t>
      </w:r>
    </w:p>
    <w:p>
      <w:pPr>
        <w:pStyle w:val="BodyText"/>
      </w:pPr>
      <w:r>
        <w:t xml:space="preserve">Brand visibility with 1,200+ target candidates</w:t>
      </w:r>
    </w:p>
    <w:p>
      <w:pPr>
        <w:pStyle w:val="BodyText"/>
      </w:pPr>
      <w:r>
        <w:t xml:space="preserve">Digital Content &amp; Localization</w:t>
      </w:r>
    </w:p>
    <w:p>
      <w:pPr>
        <w:pStyle w:val="BodyText"/>
      </w:pPr>
      <w:r>
        <w:t xml:space="preserve">R$52,500 (28.4%)</w:t>
      </w:r>
    </w:p>
    <w:p>
      <w:pPr>
        <w:pStyle w:val="BodyText"/>
      </w:pPr>
      <w:r>
        <w:t xml:space="preserve">35% higher engagement vs. generic job posts</w:t>
      </w:r>
    </w:p>
    <w:p>
      <w:pPr>
        <w:pStyle w:val="BodyText"/>
      </w:pPr>
      <w:r>
        <w:t xml:space="preserve">University Partnerships (FATEC/SENAI)</w:t>
      </w:r>
    </w:p>
    <w:p>
      <w:pPr>
        <w:pStyle w:val="BodyText"/>
      </w:pPr>
      <w:r>
        <w:t xml:space="preserve">R$12,500 (6.8%)</w:t>
      </w:r>
    </w:p>
    <w:p>
      <w:pPr>
        <w:pStyle w:val="BodyText"/>
      </w:pPr>
      <w:r>
        <w:t xml:space="preserve">Long-term talent pipeline development</w:t>
      </w:r>
    </w:p>
    <w:bookmarkEnd w:id="30"/>
    <w:bookmarkStart w:id="31" w:name="timeline-measurement"/>
    <w:p>
      <w:pPr>
        <w:pStyle w:val="Heading2"/>
      </w:pPr>
      <w:r>
        <w:t xml:space="preserve">Timeline &amp; Measurement</w:t>
      </w:r>
    </w:p>
    <w:p>
      <w:pPr>
        <w:pStyle w:val="FirstParagraph"/>
      </w:pPr>
      <w:r>
        <w:t xml:space="preserve">This Marketing Plan for Systems Engineer recruitment in Brazil São Paulo follows a 9-month rollout:</w:t>
      </w:r>
    </w:p>
    <w:p>
      <w:pPr>
        <w:numPr>
          <w:ilvl w:val="0"/>
          <w:numId w:val="1008"/>
        </w:numPr>
        <w:pStyle w:val="Compact"/>
      </w:pPr>
      <w:r>
        <w:rPr>
          <w:bCs/>
          <w:b/>
        </w:rPr>
        <w:t xml:space="preserve">Months 1–2:</w:t>
      </w:r>
      <w:r>
        <w:t xml:space="preserve"> </w:t>
      </w:r>
      <w:r>
        <w:t xml:space="preserve">Market research deep dive + content localization (Portuguese job descriptions, video production)</w:t>
      </w:r>
    </w:p>
    <w:p>
      <w:pPr>
        <w:numPr>
          <w:ilvl w:val="0"/>
          <w:numId w:val="1008"/>
        </w:numPr>
        <w:pStyle w:val="Compact"/>
      </w:pPr>
      <w:r>
        <w:rPr>
          <w:bCs/>
          <w:b/>
        </w:rPr>
        <w:t xml:space="preserve">Months 3–5:</w:t>
      </w:r>
      <w:r>
        <w:t xml:space="preserve"> </w:t>
      </w:r>
      <w:r>
        <w:t xml:space="preserve">Launch digital campaigns; host first São Paulo Tech Open House</w:t>
      </w:r>
    </w:p>
    <w:p>
      <w:pPr>
        <w:numPr>
          <w:ilvl w:val="0"/>
          <w:numId w:val="1008"/>
        </w:numPr>
        <w:pStyle w:val="Compact"/>
      </w:pPr>
      <w:r>
        <w:rPr>
          <w:bCs/>
          <w:b/>
        </w:rPr>
        <w:t xml:space="preserve">Months 6–8:</w:t>
      </w:r>
      <w:r>
        <w:t xml:space="preserve"> </w:t>
      </w:r>
      <w:r>
        <w:t xml:space="preserve">University partnership activations; mid-plan performance review</w:t>
      </w:r>
    </w:p>
    <w:p>
      <w:pPr>
        <w:pStyle w:val="FirstParagraph"/>
      </w:pPr>
      <w:r>
        <w:t xml:space="preserve">KPIs are tracked via LinkedIn Talent Insights, Google Analytics for careers page traffic (specifically from Brazil São Paulo IP ranges), and candidate surveys. Success is measured by 15% faster hiring cycle versus pre-plan baseline in Brazil São Paulo.</w:t>
      </w:r>
    </w:p>
    <w:bookmarkEnd w:id="31"/>
    <w:bookmarkStart w:id="32" w:name="conclusion"/>
    <w:p>
      <w:pPr>
        <w:pStyle w:val="Heading2"/>
      </w:pPr>
      <w:r>
        <w:t xml:space="preserve">Conclusion</w:t>
      </w:r>
    </w:p>
    <w:p>
      <w:pPr>
        <w:pStyle w:val="FirstParagraph"/>
      </w:pPr>
      <w:r>
        <w:t xml:space="preserve">This Marketing Plan delivers a hyper-focused strategy to secure elite Systems Engineer talent in the uniquely competitive Brazil São Paulo market. By embedding localization into every tactic—from culturally attuned content to São Paulo-specific incentives—we position our company as the preferred employer for technical professionals seeking impactful engineering roles in Latin America’s largest tech hub. The plan directly addresses São Paulo’s market realities, ensuring our Systems Engineer recruitment efforts achieve superior results through strategic relevance and community integration. Continuous optimization based on real-time data from Brazil São Paulo will maintain this Marketing Plan's effectiveness across evolving talent dynamics.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Brazil São Paulo</dc:title>
  <dc:creator/>
  <dc:language>en</dc:language>
  <cp:keywords/>
  <dcterms:created xsi:type="dcterms:W3CDTF">2026-07-23T18:15:03Z</dcterms:created>
  <dcterms:modified xsi:type="dcterms:W3CDTF">2026-07-23T18:15:03Z</dcterms:modified>
</cp:coreProperties>
</file>

<file path=docProps/custom.xml><?xml version="1.0" encoding="utf-8"?>
<Properties xmlns="http://schemas.openxmlformats.org/officeDocument/2006/custom-properties" xmlns:vt="http://schemas.openxmlformats.org/officeDocument/2006/docPropsVTypes"/>
</file>