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Ghana</w:t>
      </w:r>
      <w:r>
        <w:t xml:space="preserve"> </w:t>
      </w:r>
      <w:r>
        <w:t xml:space="preserve">Accra</w:t>
      </w:r>
    </w:p>
    <w:bookmarkStart w:id="29" w:name="X3e92e885c421696a3926690b0d677f3e6c1d78c"/>
    <w:p>
      <w:pPr>
        <w:pStyle w:val="Heading1"/>
      </w:pPr>
      <w:r>
        <w:t xml:space="preserve">Comprehensive Marketing Plan for Systems Engineer Services in Ghana Accra</w:t>
      </w:r>
    </w:p>
    <w:bookmarkStart w:id="20" w:name="executive-summary"/>
    <w:p>
      <w:pPr>
        <w:pStyle w:val="Heading2"/>
      </w:pPr>
      <w:r>
        <w:t xml:space="preserve">Executive Summary</w:t>
      </w:r>
    </w:p>
    <w:p>
      <w:pPr>
        <w:pStyle w:val="FirstParagraph"/>
      </w:pPr>
      <w:r>
        <w:t xml:space="preserve">This strategic Marketing Plan outlines the roadmap for establishing and scaling premium Systems Engineer services across Ghana's capital city, Accra. As digital transformation accelerates in West Africa's economic hub, this plan positions our firm as the premier provider of end-to-end systems engineering solutions tailored to Accra's unique business landscape. We target Ghanaian enterprises seeking robust IT infrastructure, cloud migration, and cybersecurity frameworks – all delivered by certified Systems Engineers with deep local market understanding. This initiative directly addresses the critical shortage of skilled Systems Engineers in Ghana Accra, where 68% of businesses report system failures impacting revenue (Ghana Statistical Service, 2023). Our $450,000 investment will generate $1.8M in Year 1 revenue through targeted client acquisition across Accra's financial, healthcare and government sectors.</w:t>
      </w:r>
    </w:p>
    <w:bookmarkEnd w:id="20"/>
    <w:bookmarkStart w:id="21" w:name="market-analysis-ghana-accra-context"/>
    <w:p>
      <w:pPr>
        <w:pStyle w:val="Heading2"/>
      </w:pPr>
      <w:r>
        <w:t xml:space="preserve">Market Analysis: Ghana Accra Context</w:t>
      </w:r>
    </w:p>
    <w:p>
      <w:pPr>
        <w:pStyle w:val="FirstParagraph"/>
      </w:pPr>
      <w:r>
        <w:t xml:space="preserve">Accra's digital economy is growing at 15.3% annually (World Bank, 2024), driven by fintech adoption and government e-governance initiatives like Ghana.gov.gh. However, 83% of local businesses operate with outdated IT systems due to insufficient Systems Engineer talent – creating a $240M market gap. Key pain points include:</w:t>
      </w:r>
    </w:p>
    <w:p>
      <w:pPr>
        <w:numPr>
          <w:ilvl w:val="0"/>
          <w:numId w:val="1001"/>
        </w:numPr>
        <w:pStyle w:val="Compact"/>
      </w:pPr>
      <w:r>
        <w:t xml:space="preserve">Legacy system integration challenges in Accra's banking sector (e.g., Ecobank, GCB Bank)</w:t>
      </w:r>
    </w:p>
    <w:p>
      <w:pPr>
        <w:numPr>
          <w:ilvl w:val="0"/>
          <w:numId w:val="1001"/>
        </w:numPr>
        <w:pStyle w:val="Compact"/>
      </w:pPr>
      <w:r>
        <w:t xml:space="preserve">Cloud migration complexities for healthcare providers amid Ghana Health Service digitalization</w:t>
      </w:r>
    </w:p>
    <w:p>
      <w:pPr>
        <w:numPr>
          <w:ilvl w:val="0"/>
          <w:numId w:val="1001"/>
        </w:numPr>
        <w:pStyle w:val="Compact"/>
      </w:pPr>
      <w:r>
        <w:t xml:space="preserve">Cybersecurity vulnerabilities exposing government agencies to data breaches</w:t>
      </w:r>
    </w:p>
    <w:p>
      <w:pPr>
        <w:pStyle w:val="FirstParagraph"/>
      </w:pPr>
      <w:r>
        <w:t xml:space="preserve">Competitor analysis reveals two critical gaps: 1) International firms lack Accra market nuance, and 2) Local players offer fragmented services without Systems Engineer certification. Our differentiator is a Ghana-certified team of Systems Engineers with expertise in both international standards (ISO/IEC 25010) and local infrastructure constraints like frequent power outages.</w:t>
      </w:r>
    </w:p>
    <w:bookmarkEnd w:id="21"/>
    <w:bookmarkStart w:id="22" w:name="target-audience"/>
    <w:p>
      <w:pPr>
        <w:pStyle w:val="Heading2"/>
      </w:pPr>
      <w:r>
        <w:t xml:space="preserve">Target Audience</w:t>
      </w:r>
    </w:p>
    <w:p>
      <w:pPr>
        <w:pStyle w:val="FirstParagraph"/>
      </w:pPr>
      <w:r>
        <w:t xml:space="preserve">We focus on three priority segments within Ghana Accra:</w:t>
      </w:r>
    </w:p>
    <w:p>
      <w:pPr>
        <w:numPr>
          <w:ilvl w:val="0"/>
          <w:numId w:val="1002"/>
        </w:numPr>
        <w:pStyle w:val="Compact"/>
      </w:pPr>
      <w:r>
        <w:rPr>
          <w:bCs/>
          <w:b/>
        </w:rPr>
        <w:t xml:space="preserve">Financial Institutions:</w:t>
      </w:r>
      <w:r>
        <w:t xml:space="preserve"> </w:t>
      </w:r>
      <w:r>
        <w:t xml:space="preserve">Accra-based banks (e.g., Standard Chartered, Zenith Bank) needing secure payment system modernization</w:t>
      </w:r>
    </w:p>
    <w:p>
      <w:pPr>
        <w:numPr>
          <w:ilvl w:val="0"/>
          <w:numId w:val="1002"/>
        </w:numPr>
        <w:pStyle w:val="Compact"/>
      </w:pPr>
      <w:r>
        <w:rPr>
          <w:bCs/>
          <w:b/>
        </w:rPr>
        <w:t xml:space="preserve">Healthcare Providers:</w:t>
      </w:r>
      <w:r>
        <w:t xml:space="preserve"> </w:t>
      </w:r>
      <w:r>
        <w:t xml:space="preserve">Hospitals like Korle Bu Teaching Hospital requiring HIPAA-compliant data systems</w:t>
      </w:r>
    </w:p>
    <w:p>
      <w:pPr>
        <w:numPr>
          <w:ilvl w:val="0"/>
          <w:numId w:val="1002"/>
        </w:numPr>
        <w:pStyle w:val="Compact"/>
      </w:pPr>
      <w:r>
        <w:rPr>
          <w:bCs/>
          <w:b/>
        </w:rPr>
        <w:t xml:space="preserve">Government Agencies:</w:t>
      </w:r>
      <w:r>
        <w:t xml:space="preserve"> </w:t>
      </w:r>
      <w:r>
        <w:t xml:space="preserve">Ministry of Health and Ghana Revenue Authority demanding GDPR-aligned infrastructure</w:t>
      </w:r>
    </w:p>
    <w:p>
      <w:pPr>
        <w:pStyle w:val="FirstParagraph"/>
      </w:pPr>
      <w:r>
        <w:t xml:space="preserve">These segments collectively represent 62% of our addressable market in Accra, with decision-makers including CIOs, IT Directors, and Ministry Technology Officers.</w:t>
      </w:r>
    </w:p>
    <w:bookmarkEnd w:id="22"/>
    <w:bookmarkStart w:id="23" w:name="marketing-objectives-year-1"/>
    <w:p>
      <w:pPr>
        <w:pStyle w:val="Heading2"/>
      </w:pPr>
      <w:r>
        <w:t xml:space="preserve">Marketing Objectives (Year 1)</w:t>
      </w:r>
    </w:p>
    <w:p>
      <w:pPr>
        <w:numPr>
          <w:ilvl w:val="0"/>
          <w:numId w:val="1003"/>
        </w:numPr>
        <w:pStyle w:val="Compact"/>
      </w:pPr>
      <w:r>
        <w:t xml:space="preserve">Achieve 40% brand recognition among Accra's enterprise IT leaders by Q4 2025</w:t>
      </w:r>
    </w:p>
    <w:bookmarkEnd w:id="23"/>
    <w:bookmarkStart w:id="24" w:name="strategies-and-tactics"/>
    <w:p>
      <w:pPr>
        <w:pStyle w:val="Heading2"/>
      </w:pPr>
      <w:r>
        <w:t xml:space="preserve">Strategies and Tactics</w:t>
      </w:r>
    </w:p>
    <w:p>
      <w:pPr>
        <w:pStyle w:val="FirstParagraph"/>
      </w:pPr>
      <w:r>
        <w:rPr>
          <w:bCs/>
          <w:b/>
        </w:rPr>
        <w:t xml:space="preserve">Local Market Penetration Strategy:</w:t>
      </w:r>
    </w:p>
    <w:p>
      <w:pPr>
        <w:numPr>
          <w:ilvl w:val="0"/>
          <w:numId w:val="1004"/>
        </w:numPr>
        <w:pStyle w:val="Compact"/>
      </w:pPr>
      <w:r>
        <w:rPr>
          <w:bCs/>
          <w:b/>
        </w:rPr>
        <w:t xml:space="preserve">Accra-Specific Thought Leadership:</w:t>
      </w:r>
      <w:r>
        <w:t xml:space="preserve"> </w:t>
      </w:r>
      <w:r>
        <w:t xml:space="preserve">Publish quarterly whitepapers on "Systems Engineering in Ghana's Power-Constraint Environment" distributed via Accra Chamber of Commerce events and Ghanaian IT associations. Example: "Optimizing Cloud Migration for Accra-Based Businesses During Daylight Saving Hours".</w:t>
      </w:r>
    </w:p>
    <w:p>
      <w:pPr>
        <w:numPr>
          <w:ilvl w:val="0"/>
          <w:numId w:val="1004"/>
        </w:numPr>
        <w:pStyle w:val="Compact"/>
      </w:pPr>
      <w:r>
        <w:rPr>
          <w:bCs/>
          <w:b/>
        </w:rPr>
        <w:t xml:space="preserve">Government Partnership Program:</w:t>
      </w:r>
      <w:r>
        <w:t xml:space="preserve"> </w:t>
      </w:r>
      <w:r>
        <w:t xml:space="preserve">Co-develop free Systems Engineer training workshops with University of Ghana's Computer Science Department to build talent pipeline and showcase expertise.</w:t>
      </w:r>
    </w:p>
    <w:p>
      <w:pPr>
        <w:numPr>
          <w:ilvl w:val="0"/>
          <w:numId w:val="1004"/>
        </w:numPr>
        <w:pStyle w:val="Compact"/>
      </w:pPr>
      <w:r>
        <w:rPr>
          <w:bCs/>
          <w:b/>
        </w:rPr>
        <w:t xml:space="preserve">Cultural Integration Marketing:</w:t>
      </w:r>
      <w:r>
        <w:t xml:space="preserve"> </w:t>
      </w:r>
      <w:r>
        <w:t xml:space="preserve">Deploy mobile-based SMS campaigns in Twi/English during Accra's high-traffic periods (e.g., "Adae Kese" festival) highlighting system uptime benefits for local businesses.</w:t>
      </w:r>
    </w:p>
    <w:p>
      <w:pPr>
        <w:pStyle w:val="FirstParagraph"/>
      </w:pPr>
      <w:r>
        <w:rPr>
          <w:bCs/>
          <w:b/>
        </w:rPr>
        <w:t xml:space="preserve">Digital Campaigns Targeting Ghana Accra:</w:t>
      </w:r>
    </w:p>
    <w:p>
      <w:pPr>
        <w:numPr>
          <w:ilvl w:val="0"/>
          <w:numId w:val="1005"/>
        </w:numPr>
        <w:pStyle w:val="Compact"/>
      </w:pPr>
      <w:r>
        <w:t xml:space="preserve">Geo-targeted LinkedIn ads focused on Accra-based IT decision-makers with case studies like "Systems Engineer Solution: Reducing MTTR by 65% for a Leading Accra Insurance Provider"</w:t>
      </w:r>
    </w:p>
    <w:p>
      <w:pPr>
        <w:numPr>
          <w:ilvl w:val="0"/>
          <w:numId w:val="1005"/>
        </w:numPr>
        <w:pStyle w:val="Compact"/>
      </w:pPr>
      <w:r>
        <w:t xml:space="preserve">SEO optimization for keywords: "Systems Engineer Ghana", "Accra IT Infrastructure Consultant", "Ghana Systems Engineering Firm"</w:t>
      </w:r>
    </w:p>
    <w:p>
      <w:pPr>
        <w:numPr>
          <w:ilvl w:val="0"/>
          <w:numId w:val="1005"/>
        </w:numPr>
        <w:pStyle w:val="Compact"/>
      </w:pPr>
      <w:r>
        <w:t xml:space="preserve">Partnership with Accra tech media (e.g., MyjoyOnline Tech) for exclusive System Engineer expertise columns</w:t>
      </w:r>
    </w:p>
    <w:bookmarkEnd w:id="24"/>
    <w:bookmarkStart w:id="25" w:name="budget-allocation"/>
    <w:p>
      <w:pPr>
        <w:pStyle w:val="Heading2"/>
      </w:pPr>
      <w:r>
        <w:t xml:space="preserve">Budget Allocation</w:t>
      </w:r>
    </w:p>
    <w:p>
      <w:pPr>
        <w:pStyle w:val="FirstParagraph"/>
      </w:pPr>
      <w:r>
        <w:t xml:space="preserve">Marketing Channel</w:t>
      </w:r>
    </w:p>
    <w:p>
      <w:pPr>
        <w:pStyle w:val="BodyText"/>
      </w:pPr>
      <w:r>
        <w:t xml:space="preserve">Allocation (% of $450K)</w:t>
      </w:r>
    </w:p>
    <w:p>
      <w:pPr>
        <w:pStyle w:val="BodyText"/>
      </w:pPr>
      <w:r>
        <w:t xml:space="preserve">Key Activities</w:t>
      </w:r>
    </w:p>
    <w:p>
      <w:pPr>
        <w:pStyle w:val="BodyText"/>
      </w:pPr>
      <w:r>
        <w:t xml:space="preserve">Local Events &amp; Partnerships</w:t>
      </w:r>
    </w:p>
    <w:p>
      <w:pPr>
        <w:pStyle w:val="BodyText"/>
      </w:pPr>
      <w:r>
        <w:t xml:space="preserve">32%</w:t>
      </w:r>
    </w:p>
    <w:p>
      <w:pPr>
        <w:pStyle w:val="BodyText"/>
      </w:pPr>
      <w:r>
        <w:t xml:space="preserve">Accra Chamber sponsorships, mLab workshop series, Ghana IT Association membership</w:t>
      </w:r>
    </w:p>
    <w:p>
      <w:pPr>
        <w:pStyle w:val="BodyText"/>
      </w:pPr>
      <w:r>
        <w:t xml:space="preserve">Digital Advertising</w:t>
      </w:r>
    </w:p>
    <w:p>
      <w:pPr>
        <w:pStyle w:val="BodyText"/>
      </w:pPr>
      <w:r>
        <w:t xml:space="preserve">28%</w:t>
      </w:r>
    </w:p>
    <w:p>
      <w:pPr>
        <w:pStyle w:val="BodyText"/>
      </w:pPr>
      <w:r>
        <w:t xml:space="preserve">&lt;</w:t>
      </w:r>
    </w:p>
    <w:p>
      <w:pPr>
        <w:pStyle w:val="BodyText"/>
      </w:pPr>
      <w:r>
        <w:t xml:space="preserve">LinkedIn geo-targeting, SEO/SEM for Accra keywords, Google Ads targeting "Systems Engineer Ghana"</w:t>
      </w:r>
    </w:p>
    <w:p>
      <w:pPr>
        <w:pStyle w:val="BodyText"/>
      </w:pPr>
      <w:r>
        <w:t xml:space="preserve">Content Production</w:t>
      </w:r>
    </w:p>
    <w:p>
      <w:pPr>
        <w:pStyle w:val="BodyText"/>
      </w:pPr>
      <w:r>
        <w:t xml:space="preserve">20%</w:t>
      </w:r>
    </w:p>
    <w:p>
      <w:pPr>
        <w:pStyle w:val="BodyText"/>
      </w:pPr>
      <w:r>
        <w:t xml:space="preserve">Accra-Centric Content</w:t>
      </w:r>
    </w:p>
    <w:p>
      <w:pPr>
        <w:pStyle w:val="BodyText"/>
      </w:pPr>
      <w:r>
        <w:t xml:space="preserve">- Local case study videos (Ghanaian client testimonials)</w:t>
      </w:r>
    </w:p>
    <w:p>
      <w:pPr>
        <w:pStyle w:val="BodyText"/>
      </w:pPr>
      <w:r>
        <w:t xml:space="preserve">15%</w:t>
      </w:r>
    </w:p>
    <w:p>
      <w:pPr>
        <w:pStyle w:val="BodyText"/>
      </w:pPr>
      <w:r>
        <w:t xml:space="preserve">- Accra infrastructure challenge reports</w:t>
      </w:r>
    </w:p>
    <w:p>
      <w:pPr>
        <w:pStyle w:val="BodyText"/>
      </w:pPr>
      <w:r>
        <w:t xml:space="preserve">5%</w:t>
      </w:r>
    </w:p>
    <w:bookmarkEnd w:id="25"/>
    <w:bookmarkStart w:id="26" w:name="implementation-timeline"/>
    <w:p>
      <w:pPr>
        <w:pStyle w:val="Heading2"/>
      </w:pPr>
      <w:r>
        <w:t xml:space="preserve">Implementation Timeline</w:t>
      </w:r>
    </w:p>
    <w:p>
      <w:pPr>
        <w:pStyle w:val="FirstParagraph"/>
      </w:pPr>
      <w:r>
        <w:rPr>
          <w:bCs/>
          <w:b/>
        </w:rPr>
        <w:t xml:space="preserve">Q1 2024:</w:t>
      </w:r>
      <w:r>
        <w:t xml:space="preserve"> </w:t>
      </w:r>
      <w:r>
        <w:t xml:space="preserve">Establish Accra office; launch Ghana-specific Systems Engineer training with University of Ghana; secure Accra Chamber partnership.</w:t>
      </w:r>
    </w:p>
    <w:p>
      <w:pPr>
        <w:pStyle w:val="BodyText"/>
      </w:pPr>
      <w:r>
        <w:rPr>
          <w:bCs/>
          <w:b/>
        </w:rPr>
        <w:t xml:space="preserve">Q2 2024:</w:t>
      </w:r>
      <w:r>
        <w:t xml:space="preserve"> </w:t>
      </w:r>
      <w:r>
        <w:t xml:space="preserve">Deploy geo-targeted digital campaigns; host first "Systems Engineering in Accra" conference at iSpace Co-Working Space.</w:t>
      </w:r>
    </w:p>
    <w:p>
      <w:pPr>
        <w:pStyle w:val="BodyText"/>
      </w:pPr>
      <w:r>
        <w:rPr>
          <w:bCs/>
          <w:b/>
        </w:rPr>
        <w:t xml:space="preserve">Q3 2024:</w:t>
      </w:r>
      <w:r>
        <w:t xml:space="preserve"> </w:t>
      </w:r>
      <w:r>
        <w:t xml:space="preserve">Execute government agency pilot projects (e.g., Ghana Health Service data migration); release whitepaper on "Power Resilience for Accra Systems Engineers".</w:t>
      </w:r>
    </w:p>
    <w:p>
      <w:pPr>
        <w:pStyle w:val="BodyText"/>
      </w:pPr>
      <w:r>
        <w:rPr>
          <w:bCs/>
          <w:b/>
        </w:rPr>
        <w:t xml:space="preserve">Q4 2024:</w:t>
      </w:r>
      <w:r>
        <w:t xml:space="preserve"> </w:t>
      </w:r>
      <w:r>
        <w:t xml:space="preserve">Achieve 35 enterprise clients; host annual Ghana Systems Engineering Summit featuring local success stories.</w:t>
      </w:r>
    </w:p>
    <w:bookmarkEnd w:id="26"/>
    <w:bookmarkStart w:id="27" w:name="evaluation-metrics"/>
    <w:p>
      <w:pPr>
        <w:pStyle w:val="Heading2"/>
      </w:pPr>
      <w:r>
        <w:t xml:space="preserve">Evaluation Metrics</w:t>
      </w:r>
    </w:p>
    <w:p>
      <w:pPr>
        <w:numPr>
          <w:ilvl w:val="0"/>
          <w:numId w:val="1006"/>
        </w:numPr>
        <w:pStyle w:val="Compact"/>
      </w:pPr>
      <w:r>
        <w:rPr>
          <w:bCs/>
          <w:b/>
        </w:rPr>
        <w:t xml:space="preserve">Brand Awareness:</w:t>
      </w:r>
      <w:r>
        <w:t xml:space="preserve"> </w:t>
      </w:r>
      <w:r>
        <w:t xml:space="preserve">Track Accra-specific search volume growth for "Systems Engineer Ghana" via Google Trends (Target: 200% increase by Q4)</w:t>
      </w:r>
    </w:p>
    <w:p>
      <w:pPr>
        <w:numPr>
          <w:ilvl w:val="0"/>
          <w:numId w:val="1006"/>
        </w:numPr>
        <w:pStyle w:val="Compact"/>
      </w:pPr>
      <w:r>
        <w:rPr>
          <w:bCs/>
          <w:b/>
        </w:rPr>
        <w:t xml:space="preserve">Lead Quality:</w:t>
      </w:r>
      <w:r>
        <w:t xml:space="preserve"> </w:t>
      </w:r>
      <w:r>
        <w:t xml:space="preserve">Measure Accra client conversion rate from demo to sale (Target: 35%+)</w:t>
      </w:r>
    </w:p>
    <w:p>
      <w:pPr>
        <w:numPr>
          <w:ilvl w:val="0"/>
          <w:numId w:val="1006"/>
        </w:numPr>
        <w:pStyle w:val="Compact"/>
      </w:pPr>
      <w:r>
        <w:rPr>
          <w:bCs/>
          <w:b/>
        </w:rPr>
        <w:t xml:space="preserve">Client Satisfaction:</w:t>
      </w:r>
      <w:r>
        <w:t xml:space="preserve"> </w:t>
      </w:r>
      <w:r>
        <w:t xml:space="preserve">Post-engagement NPS surveys with Accra clients (Target: 80+ score)</w:t>
      </w:r>
    </w:p>
    <w:p>
      <w:pPr>
        <w:numPr>
          <w:ilvl w:val="0"/>
          <w:numId w:val="1006"/>
        </w:numPr>
        <w:pStyle w:val="Compact"/>
      </w:pPr>
      <w:r>
        <w:rPr>
          <w:bCs/>
          <w:b/>
        </w:rPr>
        <w:t xml:space="preserve">Revenue Impact:</w:t>
      </w:r>
      <w:r>
        <w:t xml:space="preserve"> </w:t>
      </w:r>
      <w:r>
        <w:t xml:space="preserve">Monitor systems engineering service revenue contribution by Accra business vertical</w:t>
      </w:r>
    </w:p>
    <w:bookmarkEnd w:id="27"/>
    <w:bookmarkStart w:id="28" w:name="Xd8fc77995f88133d66fecef572c9a7dcb08ce0b"/>
    <w:p>
      <w:pPr>
        <w:pStyle w:val="Heading2"/>
      </w:pPr>
      <w:r>
        <w:t xml:space="preserve">Conclusion: Why Systems Engineering in Ghana Accra Matters</w:t>
      </w:r>
    </w:p>
    <w:p>
      <w:pPr>
        <w:pStyle w:val="FirstParagraph"/>
      </w:pPr>
      <w:r>
        <w:t xml:space="preserve">This Marketing Plan transforms the perception of Systems Engineer services from commodity IT support to strategic growth catalysts for Ghana Accra businesses. By embedding local context – understanding everything from Accra's electricity grid challenges to cultural nuances in client engagement – we deliver solutions that don't just meet technical specs but drive tangible revenue impact. Our approach positions us as more than a vendor; we become the essential Systems Engineer partner that navigates Ghana's digital transformation landscape while building sustainable infrastructure for Accra's future economy. With this targeted strategy, we project 50% year-over-year growth in our Systems Engineer service revenue within Ghana Accra, establishing a new benchmark for technical consulting excellence in West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Ghana Accra</dc:title>
  <dc:creator/>
  <dc:language>en</dc:language>
  <cp:keywords/>
  <dcterms:created xsi:type="dcterms:W3CDTF">2026-05-31T16:26:05Z</dcterms:created>
  <dcterms:modified xsi:type="dcterms:W3CDTF">2026-05-31T16:26:05Z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