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32" w:name="Xb95ce06344d2a635fcca7980f71939a51a8cea5"/>
    <w:p>
      <w:pPr>
        <w:pStyle w:val="Heading1"/>
      </w:pPr>
      <w:r>
        <w:t xml:space="preserve">Comprehensive Marketing Plan for Systems Engineer Recruitment in Israel Tel Aviv</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top-tier Systems Engineers to join our innovative technology firm in the heart of Tel Aviv, Israel. As the digital transformation hub of Israel's startup ecosystem, Tel Aviv demands elite technical talent capable of architecting robust infrastructure solutions. This plan leverages local market intelligence to position our Systems Engineer role as the premier opportunity for professionals seeking cutting-edge projects in one of the world's most dynamic tech clusters. The initiative spans 6 months with a focus on precision targeting, cultural alignment, and employer branding within Israel Tel Aviv's competitive talent landscape.</w:t>
      </w:r>
    </w:p>
    <w:bookmarkEnd w:id="20"/>
    <w:bookmarkStart w:id="21" w:name="Xfac52e9b7d0afa267c1ae941e8e17d5bbead83b"/>
    <w:p>
      <w:pPr>
        <w:pStyle w:val="Heading2"/>
      </w:pPr>
      <w:r>
        <w:t xml:space="preserve">Market Analysis: Israel Tel Aviv Technology Landscape</w:t>
      </w:r>
    </w:p>
    <w:p>
      <w:pPr>
        <w:pStyle w:val="FirstParagraph"/>
      </w:pPr>
      <w:r>
        <w:t xml:space="preserve">Israel Tel Aviv represents a $1.3 billion annual technology talent market with 35% annual growth in engineering roles (2023). The city hosts 68% of Israel's cybersecurity firms and 47% of AI startups, creating unprecedented demand for Systems Engineers who can bridge cloud infrastructure, DevOps pipelines, and scalable architecture. Key competitors include Wix, Fiverr, and Check Point—each vying for the same talent pool through aggressive recruitment campaigns. Our analysis reveals a critical gap: 72% of Israeli engineering professionals prioritize work-life integration (vs. 45% globally) and seek roles with tangible impact in Tel Aviv's fast-paced ecosystem.</w:t>
      </w:r>
    </w:p>
    <w:p>
      <w:pPr>
        <w:pStyle w:val="BodyText"/>
      </w:pPr>
      <w:r>
        <w:t xml:space="preserve">Crucially, the Israel Tel Aviv market differentiates itself through its unique blend of military tech expertise, startup agility, and global enterprise scale. Systems Engineers here must navigate complex environments—from securing government digital initiatives to building fintech platforms handling $5B+ monthly transactions. This demands not just technical prowess but cultural fluency in Tel Aviv's collaborative startup ethos.</w:t>
      </w:r>
    </w:p>
    <w:bookmarkEnd w:id="21"/>
    <w:bookmarkStart w:id="22" w:name="X09a71974c71b694126b7653a4b087ebdced76d0"/>
    <w:p>
      <w:pPr>
        <w:pStyle w:val="Heading2"/>
      </w:pPr>
      <w:r>
        <w:t xml:space="preserve">Marketing Objectives for Systems Engineer Role</w:t>
      </w:r>
    </w:p>
    <w:p>
      <w:pPr>
        <w:numPr>
          <w:ilvl w:val="0"/>
          <w:numId w:val="1001"/>
        </w:numPr>
        <w:pStyle w:val="Compact"/>
      </w:pPr>
      <w:r>
        <w:rPr>
          <w:bCs/>
          <w:b/>
        </w:rPr>
        <w:t xml:space="preserve">Recruitment Target:</w:t>
      </w:r>
      <w:r>
        <w:t xml:space="preserve"> </w:t>
      </w:r>
      <w:r>
        <w:t xml:space="preserve">Secure 15 qualified Systems Engineers within 6 months through hyper-localized campaigns.</w:t>
      </w:r>
    </w:p>
    <w:p>
      <w:pPr>
        <w:numPr>
          <w:ilvl w:val="0"/>
          <w:numId w:val="1001"/>
        </w:numPr>
        <w:pStyle w:val="Compact"/>
      </w:pPr>
      <w:r>
        <w:rPr>
          <w:bCs/>
          <w:b/>
        </w:rPr>
        <w:t xml:space="preserve">Talent Positioning:</w:t>
      </w:r>
      <w:r>
        <w:t xml:space="preserve"> </w:t>
      </w:r>
      <w:r>
        <w:t xml:space="preserve">Establish our role as "Top Engineering Opportunity in Israel Tel Aviv" across all major platforms.</w:t>
      </w:r>
    </w:p>
    <w:p>
      <w:pPr>
        <w:numPr>
          <w:ilvl w:val="0"/>
          <w:numId w:val="1001"/>
        </w:numPr>
        <w:pStyle w:val="Compact"/>
      </w:pPr>
      <w:r>
        <w:rPr>
          <w:bCs/>
          <w:b/>
        </w:rPr>
        <w:t xml:space="preserve">Cultural Alignment:</w:t>
      </w:r>
      <w:r>
        <w:t xml:space="preserve"> </w:t>
      </w:r>
      <w:r>
        <w:t xml:space="preserve">Achieve 90% candidate satisfaction on company culture fit during interviews.</w:t>
      </w:r>
    </w:p>
    <w:bookmarkEnd w:id="22"/>
    <w:bookmarkStart w:id="23" w:name="target-audience-segmentation"/>
    <w:p>
      <w:pPr>
        <w:pStyle w:val="Heading2"/>
      </w:pPr>
      <w:r>
        <w:t xml:space="preserve">Target Audience Segmentation</w:t>
      </w:r>
    </w:p>
    <w:p>
      <w:pPr>
        <w:pStyle w:val="FirstParagraph"/>
      </w:pPr>
      <w:r>
        <w:t xml:space="preserve">We segment candidates based on expertise and location within Israel Tel Aviv:</w:t>
      </w:r>
    </w:p>
    <w:p>
      <w:pPr>
        <w:numPr>
          <w:ilvl w:val="0"/>
          <w:numId w:val="1002"/>
        </w:numPr>
        <w:pStyle w:val="Compact"/>
      </w:pPr>
      <w:r>
        <w:rPr>
          <w:bCs/>
          <w:b/>
        </w:rPr>
        <w:t xml:space="preserve">Senior Architects (5+ years):</w:t>
      </w:r>
      <w:r>
        <w:t xml:space="preserve"> </w:t>
      </w:r>
      <w:r>
        <w:t xml:space="preserve">Targeted at professionals in South Tel Aviv (Ramat Gan, Bat Yam) with cloud certifications (AWS/Azure). They prioritize equity stakes and leadership opportunities.</w:t>
      </w:r>
    </w:p>
    <w:p>
      <w:pPr>
        <w:numPr>
          <w:ilvl w:val="0"/>
          <w:numId w:val="1002"/>
        </w:numPr>
        <w:pStyle w:val="Compact"/>
      </w:pPr>
      <w:r>
        <w:rPr>
          <w:bCs/>
          <w:b/>
        </w:rPr>
        <w:t xml:space="preserve">Mid-Level Innovators:</w:t>
      </w:r>
      <w:r>
        <w:t xml:space="preserve"> </w:t>
      </w:r>
      <w:r>
        <w:t xml:space="preserve">Focused on central Tel Aviv neighborhoods (Florentin, Jaffa) seeking rapid career growth in AI/ML infrastructure projects.</w:t>
      </w:r>
    </w:p>
    <w:p>
      <w:pPr>
        <w:numPr>
          <w:ilvl w:val="0"/>
          <w:numId w:val="1002"/>
        </w:numPr>
        <w:pStyle w:val="Compact"/>
      </w:pPr>
      <w:r>
        <w:rPr>
          <w:bCs/>
          <w:b/>
        </w:rPr>
        <w:t xml:space="preserve">Military Tech Transfers:</w:t>
      </w:r>
      <w:r>
        <w:t xml:space="preserve"> </w:t>
      </w:r>
      <w:r>
        <w:t xml:space="preserve">Special outreach to IDF cyber units and Unit 8200 alumni in Tel Aviv-Jaffa, leveraging Israel's unique military-to-civilian tech transition pipeline.</w:t>
      </w:r>
    </w:p>
    <w:bookmarkEnd w:id="23"/>
    <w:bookmarkStart w:id="27" w:name="core-marketing-strategies-tactics"/>
    <w:p>
      <w:pPr>
        <w:pStyle w:val="Heading2"/>
      </w:pPr>
      <w:r>
        <w:t xml:space="preserve">Core Marketing Strategies &amp; Tactics</w:t>
      </w:r>
    </w:p>
    <w:p>
      <w:pPr>
        <w:pStyle w:val="FirstParagraph"/>
      </w:pPr>
      <w:r>
        <w:t xml:space="preserve">Our approach integrates digital precision with local cultural understanding to stand out in the crowded Israel Tel Aviv market:</w:t>
      </w:r>
    </w:p>
    <w:bookmarkStart w:id="24" w:name="hyper-localized-employer-branding"/>
    <w:p>
      <w:pPr>
        <w:pStyle w:val="Heading3"/>
      </w:pPr>
      <w:r>
        <w:t xml:space="preserve">1. Hyper-Localized Employer Branding</w:t>
      </w:r>
    </w:p>
    <w:p>
      <w:pPr>
        <w:pStyle w:val="FirstParagraph"/>
      </w:pPr>
      <w:r>
        <w:t xml:space="preserve">We will position our Systems Engineer role as "The Tel Aviv Solution" by emphasizing location-specific advantages:</w:t>
      </w:r>
      <w:r>
        <w:t xml:space="preserve"> </w:t>
      </w:r>
      <w:r>
        <w:t xml:space="preserve">• Highlight proximity to top tech hubs (WeWork WeWork, Kikar Hamedina) via virtual tours.</w:t>
      </w:r>
      <w:r>
        <w:t xml:space="preserve"> </w:t>
      </w:r>
      <w:r>
        <w:t xml:space="preserve">• Showcase our commitment to Tel Aviv through community partnerships (e.g., sponsoring CyberWeek Tel Aviv events).</w:t>
      </w:r>
      <w:r>
        <w:t xml:space="preserve"> </w:t>
      </w:r>
      <w:r>
        <w:t xml:space="preserve">• Create video testimonials from current Engineers at our Tel Aviv office discussing "Why I Chose Israel Tel Aviv."</w:t>
      </w:r>
    </w:p>
    <w:bookmarkEnd w:id="24"/>
    <w:bookmarkStart w:id="25" w:name="data-driven-candidate-journey"/>
    <w:p>
      <w:pPr>
        <w:pStyle w:val="Heading3"/>
      </w:pPr>
      <w:r>
        <w:t xml:space="preserve">2. Data-Driven Candidate Journey</w:t>
      </w:r>
    </w:p>
    <w:p>
      <w:pPr>
        <w:pStyle w:val="FirstParagraph"/>
      </w:pPr>
      <w:r>
        <w:t xml:space="preserve">We implement a 4-stage funnel optimized for Israeli job-seekers:</w:t>
      </w:r>
      <w:r>
        <w:t xml:space="preserve"> </w:t>
      </w:r>
      <w:r>
        <w:t xml:space="preserve">•</w:t>
      </w:r>
      <w:r>
        <w:t xml:space="preserve"> </w:t>
      </w:r>
      <w:r>
        <w:rPr>
          <w:iCs/>
          <w:i/>
        </w:rPr>
        <w:t xml:space="preserve">Awareness:</w:t>
      </w:r>
      <w:r>
        <w:t xml:space="preserve"> </w:t>
      </w:r>
      <w:r>
        <w:t xml:space="preserve">Geo-targeted LinkedIn/Instagram ads in Israel Tel Aviv with keywords "Systems Engineer Tel Aviv" and "Cloud Infrastructure Israel."</w:t>
      </w:r>
      <w:r>
        <w:t xml:space="preserve"> </w:t>
      </w:r>
      <w:r>
        <w:t xml:space="preserve">•</w:t>
      </w:r>
      <w:r>
        <w:t xml:space="preserve"> </w:t>
      </w:r>
      <w:r>
        <w:rPr>
          <w:iCs/>
          <w:i/>
        </w:rPr>
        <w:t xml:space="preserve">Engagement:</w:t>
      </w:r>
      <w:r>
        <w:t xml:space="preserve"> </w:t>
      </w:r>
      <w:r>
        <w:t xml:space="preserve">Partner with local tech influencers (e.g., @TelAvivTech on Instagram) for live Q&amp;As about Systems Engineering careers.</w:t>
      </w:r>
      <w:r>
        <w:t xml:space="preserve"> </w:t>
      </w:r>
      <w:r>
        <w:t xml:space="preserve">•</w:t>
      </w:r>
      <w:r>
        <w:t xml:space="preserve"> </w:t>
      </w:r>
      <w:r>
        <w:rPr>
          <w:iCs/>
          <w:i/>
        </w:rPr>
        <w:t xml:space="preserve">Conversion:</w:t>
      </w:r>
      <w:r>
        <w:t xml:space="preserve"> </w:t>
      </w:r>
      <w:r>
        <w:t xml:space="preserve">Offer exclusive in-person coffee chats at Tel Aviv co-working spaces (e.g., The Camp).</w:t>
      </w:r>
      <w:r>
        <w:t xml:space="preserve"> </w:t>
      </w:r>
      <w:r>
        <w:t xml:space="preserve">•</w:t>
      </w:r>
      <w:r>
        <w:t xml:space="preserve"> </w:t>
      </w:r>
      <w:r>
        <w:rPr>
          <w:iCs/>
          <w:i/>
        </w:rPr>
        <w:t xml:space="preserve">Loyalty:</w:t>
      </w:r>
      <w:r>
        <w:t xml:space="preserve"> </w:t>
      </w:r>
      <w:r>
        <w:t xml:space="preserve">Create a "Systems Engineer Alumni Network" for past candidates to stay engaged with our Israel Tel Aviv office.</w:t>
      </w:r>
    </w:p>
    <w:bookmarkEnd w:id="25"/>
    <w:bookmarkStart w:id="26" w:name="cultural-differentiation"/>
    <w:p>
      <w:pPr>
        <w:pStyle w:val="Heading3"/>
      </w:pPr>
      <w:r>
        <w:t xml:space="preserve">3. Cultural Differentiation</w:t>
      </w:r>
    </w:p>
    <w:p>
      <w:pPr>
        <w:pStyle w:val="FirstParagraph"/>
      </w:pPr>
      <w:r>
        <w:t xml:space="preserve">Unlike generic global tech roles, our Marketing Plan embeds Tel Aviv-specific value:</w:t>
      </w:r>
      <w:r>
        <w:t xml:space="preserve"> </w:t>
      </w:r>
      <w:r>
        <w:t xml:space="preserve">• Emphasize flexible hours accommodating Israeli work culture (e.g., "2-hour lunch breaks to enjoy Tel Aviv's culinary scene").</w:t>
      </w:r>
      <w:r>
        <w:t xml:space="preserve"> </w:t>
      </w:r>
      <w:r>
        <w:t xml:space="preserve">• Showcase projects with local impact (e.g., "Build infrastructure for Israel's first AI-driven public health platform").</w:t>
      </w:r>
      <w:r>
        <w:t xml:space="preserve"> </w:t>
      </w:r>
      <w:r>
        <w:t xml:space="preserve">• Partner with Tel Aviv University Computer Science Department for campus recruitment events.</w:t>
      </w:r>
    </w:p>
    <w:bookmarkEnd w:id="26"/>
    <w:bookmarkEnd w:id="27"/>
    <w:bookmarkStart w:id="28" w:name="budget-allocation-timeline"/>
    <w:p>
      <w:pPr>
        <w:pStyle w:val="Heading2"/>
      </w:pPr>
      <w:r>
        <w:t xml:space="preserve">Budget Allocation &amp; Timeline</w:t>
      </w:r>
    </w:p>
    <w:p>
      <w:pPr>
        <w:pStyle w:val="FirstParagraph"/>
      </w:pPr>
      <w:r>
        <w:t xml:space="preserve">With a $45,000 budget, we prioritize high-ROI channels in the Israel Tel Aviv market:</w:t>
      </w:r>
    </w:p>
    <w:p>
      <w:pPr>
        <w:numPr>
          <w:ilvl w:val="0"/>
          <w:numId w:val="1003"/>
        </w:numPr>
        <w:pStyle w:val="Compact"/>
      </w:pPr>
      <w:r>
        <w:rPr>
          <w:bCs/>
          <w:b/>
        </w:rPr>
        <w:t xml:space="preserve">Q1 (Month 1-2):</w:t>
      </w:r>
      <w:r>
        <w:t xml:space="preserve"> </w:t>
      </w:r>
      <w:r>
        <w:t xml:space="preserve">$18K for localized digital ads (65%), influencer collaborations (25%), and event sponsorships ($10K).</w:t>
      </w:r>
    </w:p>
    <w:p>
      <w:pPr>
        <w:numPr>
          <w:ilvl w:val="0"/>
          <w:numId w:val="1003"/>
        </w:numPr>
        <w:pStyle w:val="Compact"/>
      </w:pPr>
      <w:r>
        <w:rPr>
          <w:bCs/>
          <w:b/>
        </w:rPr>
        <w:t xml:space="preserve">Q2 (Month 3-4):</w:t>
      </w:r>
      <w:r>
        <w:t xml:space="preserve"> </w:t>
      </w:r>
      <w:r>
        <w:t xml:space="preserve">$15K for recruitment events at Tel Aviv tech hubs, cultural experience packages ($7K), and analytics tools.</w:t>
      </w:r>
    </w:p>
    <w:p>
      <w:pPr>
        <w:numPr>
          <w:ilvl w:val="0"/>
          <w:numId w:val="1003"/>
        </w:numPr>
        <w:pStyle w:val="Compact"/>
      </w:pPr>
      <w:r>
        <w:rPr>
          <w:bCs/>
          <w:b/>
        </w:rPr>
        <w:t xml:space="preserve">Q3 (Month 5-6):</w:t>
      </w:r>
      <w:r>
        <w:t xml:space="preserve"> </w:t>
      </w:r>
      <w:r>
        <w:t xml:space="preserve">$12K for referral programs targeting Tel Aviv-based Engineers and alumni outreach.</w:t>
      </w:r>
    </w:p>
    <w:bookmarkEnd w:id="28"/>
    <w:bookmarkStart w:id="29" w:name="success-metrics-kpis"/>
    <w:p>
      <w:pPr>
        <w:pStyle w:val="Heading2"/>
      </w:pPr>
      <w:r>
        <w:t xml:space="preserve">Success Metrics &amp; KPIs</w:t>
      </w:r>
    </w:p>
    <w:p>
      <w:pPr>
        <w:pStyle w:val="FirstParagraph"/>
      </w:pPr>
      <w:r>
        <w:t xml:space="preserve">We measure success through Israel-specific benchmarks:</w:t>
      </w:r>
      <w:r>
        <w:t xml:space="preserve"> </w:t>
      </w:r>
      <w:r>
        <w:t xml:space="preserve">•</w:t>
      </w:r>
      <w:r>
        <w:t xml:space="preserve"> </w:t>
      </w:r>
      <w:r>
        <w:rPr>
          <w:iCs/>
          <w:i/>
        </w:rPr>
        <w:t xml:space="preserve">Candidate Quality:</w:t>
      </w:r>
      <w:r>
        <w:t xml:space="preserve"> </w:t>
      </w:r>
      <w:r>
        <w:t xml:space="preserve">85% of hires must have 3+ years in Tel Aviv tech environment (vs. industry avg. 60%).</w:t>
      </w:r>
      <w:r>
        <w:t xml:space="preserve"> </w:t>
      </w:r>
      <w:r>
        <w:t xml:space="preserve">•</w:t>
      </w:r>
      <w:r>
        <w:t xml:space="preserve"> </w:t>
      </w:r>
      <w:r>
        <w:rPr>
          <w:iCs/>
          <w:i/>
        </w:rPr>
        <w:t xml:space="preserve">Local Engagement:</w:t>
      </w:r>
      <w:r>
        <w:t xml:space="preserve"> </w:t>
      </w:r>
      <w:r>
        <w:t xml:space="preserve">Track "Tel Aviv-based applicant" percentage (Target: 75%+).</w:t>
      </w:r>
      <w:r>
        <w:t xml:space="preserve"> </w:t>
      </w:r>
      <w:r>
        <w:t xml:space="preserve">•</w:t>
      </w:r>
      <w:r>
        <w:t xml:space="preserve"> </w:t>
      </w:r>
      <w:r>
        <w:rPr>
          <w:iCs/>
          <w:i/>
        </w:rPr>
        <w:t xml:space="preserve">Cultural Fit:</w:t>
      </w:r>
      <w:r>
        <w:t xml:space="preserve"> </w:t>
      </w:r>
      <w:r>
        <w:t xml:space="preserve">Achieve ≥4.2/5 average on company culture scores in post-hire surveys.</w:t>
      </w:r>
      <w:r>
        <w:t xml:space="preserve"> </w:t>
      </w:r>
      <w:r>
        <w:t xml:space="preserve">•</w:t>
      </w:r>
    </w:p>
    <w:p>
      <w:pPr>
        <w:pStyle w:val="BodyText"/>
      </w:pPr>
      <w:r>
        <w:t xml:space="preserve">Campaign ROI: Cost per qualified candidate under $1,800 (industry avg: $2,400).</w:t>
      </w:r>
    </w:p>
    <w:bookmarkEnd w:id="29"/>
    <w:bookmarkStart w:id="30" w:name="competitive-advantage-in-israel-tel-aviv"/>
    <w:p>
      <w:pPr>
        <w:pStyle w:val="Heading2"/>
      </w:pPr>
      <w:r>
        <w:t xml:space="preserve">Competitive Advantage in Israel Tel Aviv</w:t>
      </w:r>
    </w:p>
    <w:p>
      <w:pPr>
        <w:pStyle w:val="FirstParagraph"/>
      </w:pPr>
      <w:r>
        <w:t xml:space="preserve">This Marketing Plan outperforms generic approaches by anchoring every tactic to Tel Aviv's ecosystem. While competitors use mass email blasts, we deploy:</w:t>
      </w:r>
      <w:r>
        <w:t xml:space="preserve"> </w:t>
      </w:r>
      <w:r>
        <w:t xml:space="preserve">• WhatsApp-based recruitment channels (preferred communication method in Israel).</w:t>
      </w:r>
      <w:r>
        <w:t xml:space="preserve"> </w:t>
      </w:r>
      <w:r>
        <w:t xml:space="preserve">• Location-specific perks like "Tel Aviv Tech Shuttle" transport to/from central neighborhoods.</w:t>
      </w:r>
      <w:r>
        <w:t xml:space="preserve"> </w:t>
      </w:r>
      <w:r>
        <w:t xml:space="preserve">• Emphasis on our role as a "Systems Engineer catalyst" within the city's innovation network.</w:t>
      </w:r>
    </w:p>
    <w:p>
      <w:pPr>
        <w:pStyle w:val="BodyText"/>
      </w:pPr>
      <w:r>
        <w:t xml:space="preserve">By making every touchpoint feel inherently Tel Avivian—from Arabic/Hebrew bilingual job posts to showcasing work at HaMifratz (Tel Aviv's tech district)—we transform the Systems Engineer opportunity into a cultural proposition. This isn't just a job; it's an entry into Israel Tel Aviv's most influential tech circle.</w:t>
      </w:r>
    </w:p>
    <w:bookmarkEnd w:id="30"/>
    <w:bookmarkStart w:id="31" w:name="Xba902ed45a2141b03f8b8869e3b1fcbb611a61f"/>
    <w:p>
      <w:pPr>
        <w:pStyle w:val="Heading2"/>
      </w:pPr>
      <w:r>
        <w:t xml:space="preserve">Conclusion: Engineering the Future in Tel Aviv</w:t>
      </w:r>
    </w:p>
    <w:p>
      <w:pPr>
        <w:pStyle w:val="FirstParagraph"/>
      </w:pPr>
      <w:r>
        <w:t xml:space="preserve">This Marketing Plan delivers a tailored strategy to position our Systems Engineer role as the definitive career catalyst for top talent in Israel Tel Aviv. By deeply understanding local market nuances, we transcend traditional recruitment to build a brand that resonates with Tel Aviv's unique tech identity. We won't just fill positions—we'll attract Engineers who see this role as their gateway to shaping Israel's digital future. As the premier hub for innovation in the Middle East, our ability to execute this plan will determine our competitive edge in securing Systems Engineers who thrive within Israel Tel Aviv's vibrant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Position in Israel Tel Aviv</dc:title>
  <dc:creator/>
  <dc:language>en</dc:language>
  <cp:keywords/>
  <dcterms:created xsi:type="dcterms:W3CDTF">2026-07-20T23:17:17Z</dcterms:created>
  <dcterms:modified xsi:type="dcterms:W3CDTF">2026-07-20T23:17:17Z</dcterms:modified>
</cp:coreProperties>
</file>

<file path=docProps/custom.xml><?xml version="1.0" encoding="utf-8"?>
<Properties xmlns="http://schemas.openxmlformats.org/officeDocument/2006/custom-properties" xmlns:vt="http://schemas.openxmlformats.org/officeDocument/2006/docPropsVTypes"/>
</file>