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Systems</w:t>
      </w:r>
      <w:r>
        <w:t xml:space="preserve"> </w:t>
      </w:r>
      <w:r>
        <w:t xml:space="preserve">Engineer</w:t>
      </w:r>
      <w:r>
        <w:t xml:space="preserve"> </w:t>
      </w:r>
      <w:r>
        <w:t xml:space="preserve">Position</w:t>
      </w:r>
      <w:r>
        <w:t xml:space="preserve"> </w:t>
      </w:r>
      <w:r>
        <w:t xml:space="preserve">for</w:t>
      </w:r>
      <w:r>
        <w:t xml:space="preserve"> </w:t>
      </w:r>
      <w:r>
        <w:t xml:space="preserve">Kuwait</w:t>
      </w:r>
      <w:r>
        <w:t xml:space="preserve"> </w:t>
      </w:r>
      <w:r>
        <w:t xml:space="preserve">City</w:t>
      </w:r>
    </w:p>
    <w:bookmarkStart w:id="29" w:name="Xd750907853a61da0211bbc432089a6a5570175d"/>
    <w:p>
      <w:pPr>
        <w:pStyle w:val="Heading1"/>
      </w:pPr>
      <w:r>
        <w:t xml:space="preserve">Marketing Plan: Attracting Top-Tier Systems Engineers for Kuwait City's Digital Future</w:t>
      </w:r>
    </w:p>
    <w:bookmarkStart w:id="20" w:name="executive-summary"/>
    <w:p>
      <w:pPr>
        <w:pStyle w:val="Heading2"/>
      </w:pPr>
      <w:r>
        <w:t xml:space="preserve">Executive Summary</w:t>
      </w:r>
    </w:p>
    <w:p>
      <w:pPr>
        <w:pStyle w:val="FirstParagraph"/>
      </w:pPr>
      <w:r>
        <w:t xml:space="preserve">This Marketing Plan outlines a comprehensive strategy to attract and secure highly skilled Systems Engineers for critical technology infrastructure roles within Kuwait City. As Kuwait accelerates its digital transformation under Vision 2035, the demand for specialized Systems Engineers has surged, creating a strategic talent gap. This plan focuses exclusively on positioning the role as essential to Kuwait City's economic diversification and technological sovereignty while leveraging local market dynamics.</w:t>
      </w:r>
    </w:p>
    <w:bookmarkEnd w:id="20"/>
    <w:bookmarkStart w:id="21" w:name="X49d9190f43110cbfee0e6bcee1b0243b1084716"/>
    <w:p>
      <w:pPr>
        <w:pStyle w:val="Heading2"/>
      </w:pPr>
      <w:r>
        <w:t xml:space="preserve">Market Analysis: The Urgent Need for Systems Engineers in Kuwait City</w:t>
      </w:r>
    </w:p>
    <w:p>
      <w:pPr>
        <w:pStyle w:val="FirstParagraph"/>
      </w:pPr>
      <w:r>
        <w:t xml:space="preserve">Kuwait City is at the epicenter of the Gulf's most ambitious infrastructure and digital projects. The government's focus on smart cities, energy sector modernization (including KOC and Kuwait Petroleum Corporation initiatives), and financial technology growth creates an unprecedented demand for Systems Engineers. Current market data shows a 45% year-over-year increase in Systems Engineer job postings within Kuwait City alone, yet local talent pipelines remain insufficient.</w:t>
      </w:r>
    </w:p>
    <w:p>
      <w:pPr>
        <w:pStyle w:val="BodyText"/>
      </w:pPr>
      <w:r>
        <w:t xml:space="preserve">Key drivers include:</w:t>
      </w:r>
    </w:p>
    <w:p>
      <w:pPr>
        <w:numPr>
          <w:ilvl w:val="0"/>
          <w:numId w:val="1001"/>
        </w:numPr>
        <w:pStyle w:val="Compact"/>
      </w:pPr>
      <w:r>
        <w:rPr>
          <w:bCs/>
          <w:b/>
        </w:rPr>
        <w:t xml:space="preserve">Kuwait Vision 2035</w:t>
      </w:r>
      <w:r>
        <w:t xml:space="preserve">: Mandates digital transformation across all government and critical sectors.</w:t>
      </w:r>
    </w:p>
    <w:p>
      <w:pPr>
        <w:numPr>
          <w:ilvl w:val="0"/>
          <w:numId w:val="1001"/>
        </w:numPr>
        <w:pStyle w:val="Compact"/>
      </w:pPr>
      <w:r>
        <w:rPr>
          <w:bCs/>
          <w:b/>
        </w:rPr>
        <w:t xml:space="preserve">Smart City Initiatives</w:t>
      </w:r>
      <w:r>
        <w:t xml:space="preserve">: Projects like Kuwait City's new urban developments require robust, scalable IT infrastructure.</w:t>
      </w:r>
    </w:p>
    <w:p>
      <w:pPr>
        <w:numPr>
          <w:ilvl w:val="0"/>
          <w:numId w:val="1001"/>
        </w:numPr>
        <w:pStyle w:val="Compact"/>
      </w:pPr>
      <w:r>
        <w:rPr>
          <w:bCs/>
          <w:b/>
        </w:rPr>
        <w:t xml:space="preserve">Regional Competition</w:t>
      </w:r>
      <w:r>
        <w:t xml:space="preserve">: Neighboring Gulf states are aggressively recruiting talent, making Kuwait City a prime target for high-caliber Systems Engineers.</w:t>
      </w:r>
    </w:p>
    <w:bookmarkEnd w:id="21"/>
    <w:bookmarkStart w:id="22" w:name="Xf3bdbf95e62330347454e788ab49532153321c0"/>
    <w:p>
      <w:pPr>
        <w:pStyle w:val="Heading2"/>
      </w:pPr>
      <w:r>
        <w:t xml:space="preserve">Target Audience: The Ideal Systems Engineer in Kuwait City</w:t>
      </w:r>
    </w:p>
    <w:p>
      <w:pPr>
        <w:pStyle w:val="FirstParagraph"/>
      </w:pPr>
      <w:r>
        <w:t xml:space="preserve">We are targeting two primary segments within the global Engineering talent pool:</w:t>
      </w:r>
    </w:p>
    <w:p>
      <w:pPr>
        <w:numPr>
          <w:ilvl w:val="0"/>
          <w:numId w:val="1002"/>
        </w:numPr>
        <w:pStyle w:val="Compact"/>
      </w:pPr>
      <w:r>
        <w:rPr>
          <w:bCs/>
          <w:b/>
        </w:rPr>
        <w:t xml:space="preserve">Experienced Gulf Professionals (3-8 years)</w:t>
      </w:r>
      <w:r>
        <w:t xml:space="preserve">: Engineers already familiar with GCC regulatory frameworks, Arabic business culture, and regional project delivery. This segment is critical for immediate impact in Kuwait City operations.</w:t>
      </w:r>
    </w:p>
    <w:p>
      <w:pPr>
        <w:numPr>
          <w:ilvl w:val="0"/>
          <w:numId w:val="1002"/>
        </w:numPr>
        <w:pStyle w:val="Compact"/>
      </w:pPr>
      <w:r>
        <w:rPr>
          <w:bCs/>
          <w:b/>
        </w:rPr>
        <w:t xml:space="preserve">Global Talent Seeking Regional Opportunities (5+ years)</w:t>
      </w:r>
      <w:r>
        <w:t xml:space="preserve">: International Systems Engineers seeking strategic moves to the Gulf. We emphasize Kuwait City's unique position as a stable hub with high quality-of-life compared to other GCC cities.</w:t>
      </w:r>
    </w:p>
    <w:p>
      <w:pPr>
        <w:pStyle w:val="FirstParagraph"/>
      </w:pPr>
      <w:r>
        <w:t xml:space="preserve">The ideal candidate must demonstrate:</w:t>
      </w:r>
    </w:p>
    <w:p>
      <w:pPr>
        <w:numPr>
          <w:ilvl w:val="0"/>
          <w:numId w:val="1003"/>
        </w:numPr>
        <w:pStyle w:val="Compact"/>
      </w:pPr>
      <w:r>
        <w:t xml:space="preserve">Proven experience in enterprise-level system architecture (cloud, on-premise, hybrid).</w:t>
      </w:r>
    </w:p>
    <w:p>
      <w:pPr>
        <w:numPr>
          <w:ilvl w:val="0"/>
          <w:numId w:val="1003"/>
        </w:numPr>
        <w:pStyle w:val="Compact"/>
      </w:pPr>
      <w:r>
        <w:t xml:space="preserve">Proficiency in AWS/Azure/GCP environments with security compliance knowledge.</w:t>
      </w:r>
    </w:p>
    <w:p>
      <w:pPr>
        <w:numPr>
          <w:ilvl w:val="0"/>
          <w:numId w:val="1003"/>
        </w:numPr>
        <w:pStyle w:val="Compact"/>
      </w:pPr>
      <w:r>
        <w:t xml:space="preserve">Bilingual capabilities (Arabic/English) – mandatory for seamless collaboration within Kuwait City's ecosystem.</w:t>
      </w:r>
    </w:p>
    <w:bookmarkEnd w:id="22"/>
    <w:bookmarkStart w:id="23" w:name="Xd648b99e6b012b5be54565128796bb025fcbe7b"/>
    <w:p>
      <w:pPr>
        <w:pStyle w:val="Heading2"/>
      </w:pPr>
      <w:r>
        <w:t xml:space="preserve">Positioning: Why Systems Engineers Matter to Kuwait City's Success</w:t>
      </w:r>
    </w:p>
    <w:p>
      <w:pPr>
        <w:pStyle w:val="FirstParagraph"/>
      </w:pPr>
      <w:r>
        <w:t xml:space="preserve">This Marketing Plan repositions the Systems Engineer role as the cornerstone of Kuwait City's technological resilience. We will communicate that:</w:t>
      </w:r>
    </w:p>
    <w:p>
      <w:pPr>
        <w:pStyle w:val="BlockText"/>
      </w:pPr>
      <w:r>
        <w:t xml:space="preserve">"A Systems Engineer in Kuwait City isn't just maintaining servers – they are architecting the digital backbone for national energy security, healthcare transformation, and economic diversification. Your expertise directly powers Vision 2035."</w:t>
      </w:r>
    </w:p>
    <w:p>
      <w:pPr>
        <w:pStyle w:val="FirstParagraph"/>
      </w:pPr>
      <w:r>
        <w:t xml:space="preserve">Our messaging contrasts sharply with generic tech recruitment: We highlight Kuwait City's unique value proposition – stability, cultural richness, and a clear path to impact within a nation actively building its technological future.</w:t>
      </w:r>
    </w:p>
    <w:bookmarkEnd w:id="23"/>
    <w:bookmarkStart w:id="24" w:name="marketing-strategy-tactics"/>
    <w:p>
      <w:pPr>
        <w:pStyle w:val="Heading2"/>
      </w:pPr>
      <w:r>
        <w:t xml:space="preserve">Marketing Strategy &amp; Tactics</w:t>
      </w:r>
    </w:p>
    <w:p>
      <w:pPr>
        <w:pStyle w:val="FirstParagraph"/>
      </w:pPr>
      <w:r>
        <w:t xml:space="preserve">We deploy an integrated multi-channel approach tailored to the Kuwaiti market:</w:t>
      </w:r>
    </w:p>
    <w:p>
      <w:pPr>
        <w:numPr>
          <w:ilvl w:val="0"/>
          <w:numId w:val="1004"/>
        </w:numPr>
        <w:pStyle w:val="Compact"/>
      </w:pPr>
      <w:r>
        <w:rPr>
          <w:bCs/>
          <w:b/>
        </w:rPr>
        <w:t xml:space="preserve">Localized Digital Campaigns</w:t>
      </w:r>
      <w:r>
        <w:t xml:space="preserve">: Targeted LinkedIn ads emphasizing "Systems Engineer Roles in Kuwait City" with content showcasing actual projects (e.g., "How Our Systems Engineers Power the New Kuwait International Airport's Network"). Content will be published in both English and Arabic.</w:t>
      </w:r>
    </w:p>
    <w:p>
      <w:pPr>
        <w:numPr>
          <w:ilvl w:val="0"/>
          <w:numId w:val="1004"/>
        </w:numPr>
        <w:pStyle w:val="Compact"/>
      </w:pPr>
      <w:r>
        <w:rPr>
          <w:bCs/>
          <w:b/>
        </w:rPr>
        <w:t xml:space="preserve">Strategic Partnerships</w:t>
      </w:r>
      <w:r>
        <w:t xml:space="preserve">: Collaborating with key Kuwaiti institutions: Kuwait University's Engineering Department, SABAH (Society for Advancement of Business &amp; Technology), and Gulf Talent. Hosting "Digital Infrastructure Workshops" in Kuwait City positions us as industry leaders.</w:t>
      </w:r>
    </w:p>
    <w:p>
      <w:pPr>
        <w:numPr>
          <w:ilvl w:val="0"/>
          <w:numId w:val="1004"/>
        </w:numPr>
        <w:pStyle w:val="Compact"/>
      </w:pPr>
      <w:r>
        <w:rPr>
          <w:bCs/>
          <w:b/>
        </w:rPr>
        <w:t xml:space="preserve">Referral Program Incentives</w:t>
      </w:r>
      <w:r>
        <w:t xml:space="preserve">: Structured rewards for current engineers in Kuwait City who refer qualified candidates, leveraging existing networks within the capital's tech community.</w:t>
      </w:r>
    </w:p>
    <w:p>
      <w:pPr>
        <w:numPr>
          <w:ilvl w:val="0"/>
          <w:numId w:val="1004"/>
        </w:numPr>
        <w:pStyle w:val="Compact"/>
      </w:pPr>
      <w:r>
        <w:rPr>
          <w:bCs/>
          <w:b/>
        </w:rPr>
        <w:t xml:space="preserve">Targeted Job Portals</w:t>
      </w:r>
      <w:r>
        <w:t xml:space="preserve">: Prioritizing Gulf-focused platforms (GulfTalent, Bayt.com) with localized keyword optimization including "Systems Engineer Kuwait City" and "Kuwait IT Infrastructure Jobs".</w:t>
      </w:r>
    </w:p>
    <w:bookmarkEnd w:id="24"/>
    <w:bookmarkStart w:id="25" w:name="Xd3f5083fcf47c328365c6077479b99e47991be1"/>
    <w:p>
      <w:pPr>
        <w:pStyle w:val="Heading2"/>
      </w:pPr>
      <w:r>
        <w:t xml:space="preserve">Content Strategy: Showcasing Kuwait City as the Destination</w:t>
      </w:r>
    </w:p>
    <w:p>
      <w:pPr>
        <w:pStyle w:val="FirstParagraph"/>
      </w:pPr>
      <w:r>
        <w:t xml:space="preserve">All marketing collateral will emphasize the Kuwait City experience:</w:t>
      </w:r>
    </w:p>
    <w:p>
      <w:pPr>
        <w:numPr>
          <w:ilvl w:val="0"/>
          <w:numId w:val="1005"/>
        </w:numPr>
        <w:pStyle w:val="Compact"/>
      </w:pPr>
      <w:r>
        <w:rPr>
          <w:bCs/>
          <w:b/>
        </w:rPr>
        <w:t xml:space="preserve">Videos from Current Engineers</w:t>
      </w:r>
      <w:r>
        <w:t xml:space="preserve">: Short testimonials filmed on-location in Kuwait City, showing team dynamics and workplace culture at major projects (e.g., "My Day as a Systems Engineer for the Ministry of Health's Digital Platform").</w:t>
      </w:r>
    </w:p>
    <w:p>
      <w:pPr>
        <w:numPr>
          <w:ilvl w:val="0"/>
          <w:numId w:val="1005"/>
        </w:numPr>
        <w:pStyle w:val="Compact"/>
      </w:pPr>
      <w:r>
        <w:rPr>
          <w:bCs/>
          <w:b/>
        </w:rPr>
        <w:t xml:space="preserve">Insider Guides to Kuwait City</w:t>
      </w:r>
      <w:r>
        <w:t xml:space="preserve">: Providing candidates with practical resources on relocation, cultural integration, and expat life in Kuwait City (e.g., "10 Things to Know Before Joining a Systems Engineering Role in Kuwait City").</w:t>
      </w:r>
    </w:p>
    <w:p>
      <w:pPr>
        <w:numPr>
          <w:ilvl w:val="0"/>
          <w:numId w:val="1005"/>
        </w:numPr>
        <w:pStyle w:val="Compact"/>
      </w:pPr>
      <w:r>
        <w:rPr>
          <w:bCs/>
          <w:b/>
        </w:rPr>
        <w:t xml:space="preserve">Project-Specific Messaging</w:t>
      </w:r>
      <w:r>
        <w:t xml:space="preserve">: Highlighting concrete projects the Systems Engineer will impact: "Design the network for Al Thumama Stadium's AI-driven security systems" or "Optimize cloud infrastructure supporting Kuwait City's Smart Traffic Management".</w:t>
      </w:r>
    </w:p>
    <w:bookmarkEnd w:id="25"/>
    <w:bookmarkStart w:id="26" w:name="timeline-key-milestones"/>
    <w:p>
      <w:pPr>
        <w:pStyle w:val="Heading2"/>
      </w:pPr>
      <w:r>
        <w:t xml:space="preserve">Timeline &amp; Key Milestones</w:t>
      </w:r>
    </w:p>
    <w:p>
      <w:pPr>
        <w:pStyle w:val="FirstParagraph"/>
      </w:pPr>
      <w:r>
        <w:rPr>
          <w:bCs/>
          <w:b/>
        </w:rPr>
        <w:t xml:space="preserve">Months 1-2:</w:t>
      </w:r>
      <w:r>
        <w:t xml:space="preserve"> </w:t>
      </w:r>
      <w:r>
        <w:t xml:space="preserve">Launch localized digital campaigns and secure partnerships with Kuwaiti educational institutions. Begin content creation with on-ground filming in Kuwait City.</w:t>
      </w:r>
    </w:p>
    <w:p>
      <w:pPr>
        <w:pStyle w:val="BodyText"/>
      </w:pPr>
      <w:r>
        <w:rPr>
          <w:bCs/>
          <w:b/>
        </w:rPr>
        <w:t xml:space="preserve">Months 3-4:</w:t>
      </w:r>
      <w:r>
        <w:t xml:space="preserve"> </w:t>
      </w:r>
      <w:r>
        <w:t xml:space="preserve">Execute targeted workshop series in Kuwait City. Implement referral program and refine messaging based on initial candidate engagement data.</w:t>
      </w:r>
    </w:p>
    <w:p>
      <w:pPr>
        <w:pStyle w:val="BodyText"/>
      </w:pPr>
      <w:r>
        <w:rPr>
          <w:bCs/>
          <w:b/>
        </w:rPr>
        <w:t xml:space="preserve">Months 5-6:</w:t>
      </w:r>
      <w:r>
        <w:t xml:space="preserve"> </w:t>
      </w:r>
      <w:r>
        <w:t xml:space="preserve">Achieve target of 120 qualified Systems Engineer applicants, with a minimum of 85% from the Gulf region or international candidates expressing strong interest in Kuwait City.</w:t>
      </w:r>
    </w:p>
    <w:bookmarkEnd w:id="26"/>
    <w:bookmarkStart w:id="27" w:name="budget-allocation-summary"/>
    <w:p>
      <w:pPr>
        <w:pStyle w:val="Heading2"/>
      </w:pPr>
      <w:r>
        <w:t xml:space="preserve">Budget Allocation (Summary)</w:t>
      </w:r>
    </w:p>
    <w:p>
      <w:pPr>
        <w:pStyle w:val="FirstParagraph"/>
      </w:pPr>
      <w:r>
        <w:t xml:space="preserve">Category</w:t>
      </w:r>
    </w:p>
    <w:p>
      <w:pPr>
        <w:pStyle w:val="BodyText"/>
      </w:pPr>
      <w:r>
        <w:t xml:space="preserve">Allocation</w:t>
      </w:r>
    </w:p>
    <w:p>
      <w:pPr>
        <w:pStyle w:val="BodyText"/>
      </w:pPr>
      <w:r>
        <w:t xml:space="preserve">Purpose</w:t>
      </w:r>
    </w:p>
    <w:p>
      <w:pPr>
        <w:pStyle w:val="BodyText"/>
      </w:pPr>
      <w:r>
        <w:t xml:space="preserve">Digital Advertising (LinkedIn, Gulf Talent)</w:t>
      </w:r>
    </w:p>
    <w:p>
      <w:pPr>
        <w:pStyle w:val="BodyText"/>
      </w:pPr>
      <w:r>
        <w:t xml:space="preserve">40%</w:t>
      </w:r>
    </w:p>
    <w:p>
      <w:pPr>
        <w:pStyle w:val="BodyText"/>
      </w:pPr>
      <w:r>
        <w:t xml:space="preserve">Targeted reach in Kuwait City and Gulf talent pool.</w:t>
      </w:r>
    </w:p>
    <w:p>
      <w:pPr>
        <w:pStyle w:val="BodyText"/>
      </w:pPr>
      <w:r>
        <w:t xml:space="preserve">Content Production (Videos, Guides)</w:t>
      </w:r>
    </w:p>
    <w:p>
      <w:pPr>
        <w:pStyle w:val="BodyText"/>
      </w:pPr>
      <w:r>
        <w:t xml:space="preserve">25%</w:t>
      </w:r>
    </w:p>
    <w:p>
      <w:pPr>
        <w:pStyle w:val="BodyText"/>
      </w:pPr>
      <w:r>
        <w:rPr>
          <w:bCs/>
          <w:b/>
        </w:rPr>
        <w:t xml:space="preserve">Kuwait City-specific visuals and messaging.</w:t>
      </w:r>
    </w:p>
    <w:p>
      <w:pPr>
        <w:pStyle w:val="BodyText"/>
      </w:pPr>
      <w:r>
        <w:t xml:space="preserve">Partnership &amp; Events</w:t>
      </w:r>
    </w:p>
    <w:p>
      <w:pPr>
        <w:pStyle w:val="BodyText"/>
      </w:pPr>
      <w:r>
        <w:t xml:space="preserve">20%</w:t>
      </w:r>
    </w:p>
    <w:p>
      <w:pPr>
        <w:pStyle w:val="BodyText"/>
      </w:pPr>
      <w:r>
        <w:t xml:space="preserve">Promoting brand authority in Kuwait City's tech ecosystem.</w:t>
      </w:r>
    </w:p>
    <w:p>
      <w:pPr>
        <w:pStyle w:val="BodyText"/>
      </w:pPr>
      <w:r>
        <w:t xml:space="preserve">Referral Program Incentives</w:t>
      </w:r>
    </w:p>
    <w:p>
      <w:pPr>
        <w:pStyle w:val="BodyText"/>
      </w:pPr>
      <w:r>
        <w:t xml:space="preserve">15%</w:t>
      </w:r>
    </w:p>
    <w:p>
      <w:pPr>
        <w:pStyle w:val="BodyText"/>
      </w:pPr>
      <w:r>
        <w:t xml:space="preserve">Leveraging existing Kuwait City talent networks.</w:t>
      </w:r>
    </w:p>
    <w:bookmarkEnd w:id="27"/>
    <w:bookmarkStart w:id="28" w:name="X25f59e0ae0177cc6d1a9c4731a1a46c43e998a1"/>
    <w:p>
      <w:pPr>
        <w:pStyle w:val="Heading2"/>
      </w:pPr>
      <w:r>
        <w:t xml:space="preserve">Conclusion: Engineering Kuwait City's Tomorrow, Today</w:t>
      </w:r>
    </w:p>
    <w:p>
      <w:pPr>
        <w:pStyle w:val="FirstParagraph"/>
      </w:pPr>
      <w:r>
        <w:t xml:space="preserve">This Marketing Plan positions the Systems Engineer role not as a generic job title, but as a strategic career opportunity central to Kuwait City's national progress. By relentlessly focusing on the unique context of Kuwait City – its Vision 2035 goals, regional significance, and tangible infrastructure projects – we attract engineers who understand that their expertise will directly shape the future of one of the world's most dynamic emerging economies. The success metrics will be measured by not only filling roles but by establishing a consistent pipeline of elite Systems Engineers choosing Kuwait City as their professional home, ensuring sustainable technological advancement for the nation.</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Systems Engineer Position for Kuwait City</dc:title>
  <dc:creator/>
  <dc:language>en</dc:language>
  <cp:keywords/>
  <dcterms:created xsi:type="dcterms:W3CDTF">2026-07-22T08:41:52Z</dcterms:created>
  <dcterms:modified xsi:type="dcterms:W3CDTF">2026-07-22T08:41:52Z</dcterms:modified>
</cp:coreProperties>
</file>

<file path=docProps/custom.xml><?xml version="1.0" encoding="utf-8"?>
<Properties xmlns="http://schemas.openxmlformats.org/officeDocument/2006/custom-properties" xmlns:vt="http://schemas.openxmlformats.org/officeDocument/2006/docPropsVTypes"/>
</file>