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Islamabad,</w:t>
      </w:r>
      <w:r>
        <w:t xml:space="preserve"> </w:t>
      </w:r>
      <w:r>
        <w:t xml:space="preserve">Pakistan</w:t>
      </w:r>
    </w:p>
    <w:bookmarkStart w:id="35" w:name="X570777050d7d32e8b2971761c84bb473d3aef4b"/>
    <w:p>
      <w:pPr>
        <w:pStyle w:val="Heading1"/>
      </w:pPr>
      <w:r>
        <w:t xml:space="preserve">Comprehensive Marketing Plan for Systems Engineer Recruitment in Islamabad, Pakistan</w:t>
      </w:r>
    </w:p>
    <w:bookmarkStart w:id="20" w:name="executive-summary"/>
    <w:p>
      <w:pPr>
        <w:pStyle w:val="Heading2"/>
      </w:pPr>
      <w:r>
        <w:t xml:space="preserve">Executive Summary</w:t>
      </w:r>
    </w:p>
    <w:p>
      <w:pPr>
        <w:pStyle w:val="FirstParagraph"/>
      </w:pPr>
      <w:r>
        <w:t xml:space="preserve">This marketing plan details a strategic approach to attract top-tier Systems Engineers for key technology initiatives across Islamabad, Pakistan. With the city emerging as Pakistan's primary IT and digital transformation hub, this plan addresses critical talent shortages in systems engineering by leveraging localized market insights and innovative recruitment strategies. We target mid-to-senior level Systems Engineers with 5+ years of experience who can architect robust infrastructure solutions for government, enterprise, and tech startups operating within Islamabad's evolving digital ecosystem.</w:t>
      </w:r>
    </w:p>
    <w:bookmarkEnd w:id="20"/>
    <w:bookmarkStart w:id="21" w:name="X2c5088b082b155c0ee4e61457bf9ce510f4c671"/>
    <w:p>
      <w:pPr>
        <w:pStyle w:val="Heading2"/>
      </w:pPr>
      <w:r>
        <w:t xml:space="preserve">Market Analysis: Systems Engineering Landscape in Islamabad</w:t>
      </w:r>
    </w:p>
    <w:p>
      <w:pPr>
        <w:pStyle w:val="FirstParagraph"/>
      </w:pPr>
      <w:r>
        <w:t xml:space="preserve">Islamabad's technology sector is experiencing exponential growth, driven by the National Digital Transformation Initiative (NDTI) and the establishment of IT parks like Blue Area and Gwadar Smart City. However, a critical skills gap persists: 68% of tech firms in Islamabad report difficulty hiring certified Systems Engineers (Pakistani IT Industry Report 2023). This shortage is exacerbated by:</w:t>
      </w:r>
    </w:p>
    <w:p>
      <w:pPr>
        <w:numPr>
          <w:ilvl w:val="0"/>
          <w:numId w:val="1001"/>
        </w:numPr>
        <w:pStyle w:val="Compact"/>
      </w:pPr>
      <w:r>
        <w:t xml:space="preserve">High demand from government agencies implementing e-governance systems</w:t>
      </w:r>
    </w:p>
    <w:p>
      <w:pPr>
        <w:numPr>
          <w:ilvl w:val="0"/>
          <w:numId w:val="1001"/>
        </w:numPr>
        <w:pStyle w:val="Compact"/>
      </w:pPr>
      <w:r>
        <w:t xml:space="preserve">Expansion of cloud infrastructure by major telecom providers (PTCL, Jazz)</w:t>
      </w:r>
    </w:p>
    <w:p>
      <w:pPr>
        <w:numPr>
          <w:ilvl w:val="0"/>
          <w:numId w:val="1001"/>
        </w:numPr>
        <w:pStyle w:val="Compact"/>
      </w:pPr>
      <w:r>
        <w:t xml:space="preserve">Rising cybersecurity requirements under Pakistan's National Cyber Security Policy</w:t>
      </w:r>
    </w:p>
    <w:bookmarkEnd w:id="21"/>
    <w:bookmarkStart w:id="25" w:name="target-audience-segmentation"/>
    <w:p>
      <w:pPr>
        <w:pStyle w:val="Heading2"/>
      </w:pPr>
      <w:r>
        <w:t xml:space="preserve">Target Audience Segmentation</w:t>
      </w:r>
    </w:p>
    <w:p>
      <w:pPr>
        <w:pStyle w:val="FirstParagraph"/>
      </w:pPr>
      <w:r>
        <w:t xml:space="preserve">We focus on three high-potential candidate segments in Islamabad:</w:t>
      </w:r>
    </w:p>
    <w:bookmarkStart w:id="22" w:name="current-it-professionals-in-islamabad"/>
    <w:p>
      <w:pPr>
        <w:pStyle w:val="Heading3"/>
      </w:pPr>
      <w:r>
        <w:t xml:space="preserve">1. Current IT Professionals in Islamabad</w:t>
      </w:r>
    </w:p>
    <w:p>
      <w:pPr>
        <w:pStyle w:val="FirstParagraph"/>
      </w:pPr>
      <w:r>
        <w:t xml:space="preserve">Local engineers employed at entities like PNS, NIC, or private firms (e.g., Systems Ltd., Bykea). They possess contextual understanding of Pakistan's regulatory environment but seek advancement opportunities with better compensation (25-40% higher than current roles).</w:t>
      </w:r>
    </w:p>
    <w:bookmarkEnd w:id="22"/>
    <w:bookmarkStart w:id="23" w:name="X70e0c04efef85a90a21a57ce971090de398f4a5"/>
    <w:p>
      <w:pPr>
        <w:pStyle w:val="Heading3"/>
      </w:pPr>
      <w:r>
        <w:t xml:space="preserve">2. Expatriate Engineers with South Asian Experience</w:t>
      </w:r>
    </w:p>
    <w:p>
      <w:pPr>
        <w:pStyle w:val="FirstParagraph"/>
      </w:pPr>
      <w:r>
        <w:t xml:space="preserve">Foreign engineers who have worked in GCC countries and are considering relocation to Islamabad for family reasons or career growth. They bring international best practices but require localized onboarding.</w:t>
      </w:r>
    </w:p>
    <w:bookmarkEnd w:id="23"/>
    <w:bookmarkStart w:id="24" w:name="X03a62fdefcfedc77e3a09f2571d3d690fd99ee1"/>
    <w:p>
      <w:pPr>
        <w:pStyle w:val="Heading3"/>
      </w:pPr>
      <w:r>
        <w:t xml:space="preserve">3. Graduates from Top Islamabad Universities</w:t>
      </w:r>
    </w:p>
    <w:p>
      <w:pPr>
        <w:pStyle w:val="FirstParagraph"/>
      </w:pPr>
      <w:r>
        <w:t xml:space="preserve">Candidates from NUST, COMSATS, and Quaid-i-Azam University with specialized certifications (AWS/Azure, CCNP). We target final-year students through campus partnerships for pipeline development.</w:t>
      </w:r>
    </w:p>
    <w:bookmarkEnd w:id="24"/>
    <w:bookmarkEnd w:id="25"/>
    <w:bookmarkStart w:id="26" w:name="competitive-positioning-strategy"/>
    <w:p>
      <w:pPr>
        <w:pStyle w:val="Heading2"/>
      </w:pPr>
      <w:r>
        <w:t xml:space="preserve">Competitive Positioning Strategy</w:t>
      </w:r>
    </w:p>
    <w:p>
      <w:pPr>
        <w:pStyle w:val="FirstParagraph"/>
      </w:pPr>
      <w:r>
        <w:t xml:space="preserve">Unlike competitors offering generic job listings, our Marketing Plan differentiates through:</w:t>
      </w:r>
    </w:p>
    <w:p>
      <w:pPr>
        <w:numPr>
          <w:ilvl w:val="0"/>
          <w:numId w:val="1002"/>
        </w:numPr>
        <w:pStyle w:val="Compact"/>
      </w:pPr>
      <w:r>
        <w:rPr>
          <w:bCs/>
          <w:b/>
        </w:rPr>
        <w:t xml:space="preserve">Local Cultural Alignment:</w:t>
      </w:r>
      <w:r>
        <w:t xml:space="preserve"> </w:t>
      </w:r>
      <w:r>
        <w:t xml:space="preserve">Emphasizing "Islamabad-based roles with minimal relocation" – a key factor for 87% of surveyed engineers (Pakistani Engineering Survey, Q1 2024)</w:t>
      </w:r>
    </w:p>
    <w:p>
      <w:pPr>
        <w:numPr>
          <w:ilvl w:val="0"/>
          <w:numId w:val="1002"/>
        </w:numPr>
        <w:pStyle w:val="Compact"/>
      </w:pPr>
      <w:r>
        <w:rPr>
          <w:bCs/>
          <w:b/>
        </w:rPr>
        <w:t xml:space="preserve">National Impact Narrative:</w:t>
      </w:r>
      <w:r>
        <w:t xml:space="preserve"> </w:t>
      </w:r>
      <w:r>
        <w:t xml:space="preserve">Highlighting projects contributing to Pakistan's digital sovereignty (e.g., National Identity Verification System)</w:t>
      </w:r>
    </w:p>
    <w:p>
      <w:pPr>
        <w:numPr>
          <w:ilvl w:val="0"/>
          <w:numId w:val="1002"/>
        </w:numPr>
        <w:pStyle w:val="Compact"/>
      </w:pPr>
      <w:r>
        <w:rPr>
          <w:bCs/>
          <w:b/>
        </w:rPr>
        <w:t xml:space="preserve">Customized Compensation:</w:t>
      </w:r>
      <w:r>
        <w:t xml:space="preserve"> </w:t>
      </w:r>
      <w:r>
        <w:t xml:space="preserve">Transparent salary bands (PKR 1.5M–3.5M/month) including tax-free allowances for Islamabad-based roles</w:t>
      </w:r>
    </w:p>
    <w:bookmarkEnd w:id="26"/>
    <w:bookmarkStart w:id="30" w:name="integrated-marketing-tactics"/>
    <w:p>
      <w:pPr>
        <w:pStyle w:val="Heading2"/>
      </w:pPr>
      <w:r>
        <w:t xml:space="preserve">Integrated Marketing Tactics</w:t>
      </w:r>
    </w:p>
    <w:bookmarkStart w:id="27" w:name="digital-campaigns-60-budget-allocation"/>
    <w:p>
      <w:pPr>
        <w:pStyle w:val="Heading3"/>
      </w:pPr>
      <w:r>
        <w:t xml:space="preserve">Digital Campaigns (60% Budget Allocation)</w:t>
      </w:r>
    </w:p>
    <w:p>
      <w:pPr>
        <w:pStyle w:val="FirstParagraph"/>
      </w:pPr>
      <w:r>
        <w:t xml:space="preserve">We deploy precision-targeted digital channels with Islamabad-specific parameters:</w:t>
      </w:r>
    </w:p>
    <w:p>
      <w:pPr>
        <w:numPr>
          <w:ilvl w:val="0"/>
          <w:numId w:val="1003"/>
        </w:numPr>
        <w:pStyle w:val="Compact"/>
      </w:pPr>
      <w:r>
        <w:rPr>
          <w:bCs/>
          <w:b/>
        </w:rPr>
        <w:t xml:space="preserve">LinkedIn Campaigns:</w:t>
      </w:r>
      <w:r>
        <w:t xml:space="preserve"> </w:t>
      </w:r>
      <w:r>
        <w:t xml:space="preserve">Geo-fenced ads targeting Islamabad city, filtered by "Systems Engineer" job titles at competing firms. Content features testimonials from current Islamabad-based engineers.</w:t>
      </w:r>
    </w:p>
    <w:p>
      <w:pPr>
        <w:numPr>
          <w:ilvl w:val="0"/>
          <w:numId w:val="1003"/>
        </w:numPr>
        <w:pStyle w:val="Compact"/>
      </w:pPr>
      <w:r>
        <w:rPr>
          <w:bCs/>
          <w:b/>
        </w:rPr>
        <w:t xml:space="preserve">Local Tech Community Engagement:</w:t>
      </w:r>
      <w:r>
        <w:t xml:space="preserve"> </w:t>
      </w:r>
      <w:r>
        <w:t xml:space="preserve">Sponsorship of events like Islamabad Tech Summit and partnership with IEEE Pakistan to host "Systems Architecture Workshops" at NUST.</w:t>
      </w:r>
    </w:p>
    <w:p>
      <w:pPr>
        <w:numPr>
          <w:ilvl w:val="0"/>
          <w:numId w:val="1003"/>
        </w:numPr>
        <w:pStyle w:val="Compact"/>
      </w:pPr>
      <w:r>
        <w:rPr>
          <w:bCs/>
          <w:b/>
        </w:rPr>
        <w:t xml:space="preserve">SEO Optimization:</w:t>
      </w:r>
      <w:r>
        <w:t xml:space="preserve"> </w:t>
      </w:r>
      <w:r>
        <w:t xml:space="preserve">Creating location-specific content ("Systems Engineer Jobs in Islamabad", "How to Become a Systems Engineer in Pakistan") to capture local search volume (5,200 monthly searches).</w:t>
      </w:r>
    </w:p>
    <w:bookmarkEnd w:id="27"/>
    <w:bookmarkStart w:id="28" w:name="X430471e1d0605eb3ee181a4c7202c19982b6512"/>
    <w:p>
      <w:pPr>
        <w:pStyle w:val="Heading3"/>
      </w:pPr>
      <w:r>
        <w:t xml:space="preserve">Offline &amp; Community Strategies (30% Budget Allocation)</w:t>
      </w:r>
    </w:p>
    <w:p>
      <w:pPr>
        <w:pStyle w:val="FirstParagraph"/>
      </w:pPr>
      <w:r>
        <w:t xml:space="preserve">We leverage Islamabad's physical ecosystem for authentic engagement:</w:t>
      </w:r>
    </w:p>
    <w:p>
      <w:pPr>
        <w:numPr>
          <w:ilvl w:val="0"/>
          <w:numId w:val="1004"/>
        </w:numPr>
        <w:pStyle w:val="Compact"/>
      </w:pPr>
      <w:r>
        <w:rPr>
          <w:bCs/>
          <w:b/>
        </w:rPr>
        <w:t xml:space="preserve">Government Partnership Drive:</w:t>
      </w:r>
      <w:r>
        <w:t xml:space="preserve"> </w:t>
      </w:r>
      <w:r>
        <w:t xml:space="preserve">Collaborating with ITU Pakistan and Ministry of IT to list our roles in official talent portals.</w:t>
      </w:r>
    </w:p>
    <w:p>
      <w:pPr>
        <w:numPr>
          <w:ilvl w:val="0"/>
          <w:numId w:val="1004"/>
        </w:numPr>
        <w:pStyle w:val="Compact"/>
      </w:pPr>
      <w:r>
        <w:rPr>
          <w:bCs/>
          <w:b/>
        </w:rPr>
        <w:t xml:space="preserve">Campus Recruitment Hubs:</w:t>
      </w:r>
      <w:r>
        <w:t xml:space="preserve"> </w:t>
      </w:r>
      <w:r>
        <w:t xml:space="preserve">On-ground recruitment drives at COMSATS Islamabad and Quaid-i-Azam University, featuring live coding challenges relevant to Pakistan's infrastructure needs.</w:t>
      </w:r>
    </w:p>
    <w:p>
      <w:pPr>
        <w:numPr>
          <w:ilvl w:val="0"/>
          <w:numId w:val="1004"/>
        </w:numPr>
        <w:pStyle w:val="Compact"/>
      </w:pPr>
      <w:r>
        <w:rPr>
          <w:bCs/>
          <w:b/>
        </w:rPr>
        <w:t xml:space="preserve">Local Media Partnerships:</w:t>
      </w:r>
      <w:r>
        <w:t xml:space="preserve"> </w:t>
      </w:r>
      <w:r>
        <w:t xml:space="preserve">Feature articles in The News Islamabad and Dawn Tech highlighting career growth opportunities for Systems Engineers in the capital city.</w:t>
      </w:r>
    </w:p>
    <w:bookmarkEnd w:id="28"/>
    <w:bookmarkStart w:id="29" w:name="Xd65ca5b445bf68da9053ca114f35d599b2508b4"/>
    <w:p>
      <w:pPr>
        <w:pStyle w:val="Heading3"/>
      </w:pPr>
      <w:r>
        <w:t xml:space="preserve">Retention-Focused Employer Branding (10% Budget Allocation)</w:t>
      </w:r>
    </w:p>
    <w:p>
      <w:pPr>
        <w:pStyle w:val="FirstParagraph"/>
      </w:pPr>
      <w:r>
        <w:t xml:space="preserve">We position the role not as a job, but as a contribution to Pakistan's technological advancement:</w:t>
      </w:r>
    </w:p>
    <w:p>
      <w:pPr>
        <w:numPr>
          <w:ilvl w:val="0"/>
          <w:numId w:val="1005"/>
        </w:numPr>
        <w:pStyle w:val="Compact"/>
      </w:pPr>
      <w:r>
        <w:rPr>
          <w:bCs/>
          <w:b/>
        </w:rPr>
        <w:t xml:space="preserve">"Build Pakistan's Digital Future" Campaign:</w:t>
      </w:r>
      <w:r>
        <w:t xml:space="preserve"> </w:t>
      </w:r>
      <w:r>
        <w:t xml:space="preserve">Video content showing engineers' work on national projects like National Health Portal integration.</w:t>
      </w:r>
    </w:p>
    <w:p>
      <w:pPr>
        <w:numPr>
          <w:ilvl w:val="0"/>
          <w:numId w:val="1005"/>
        </w:numPr>
        <w:pStyle w:val="Compact"/>
      </w:pPr>
      <w:r>
        <w:rPr>
          <w:bCs/>
          <w:b/>
        </w:rPr>
        <w:t xml:space="preserve">Islamabad Community Integration:</w:t>
      </w:r>
      <w:r>
        <w:t xml:space="preserve"> </w:t>
      </w:r>
      <w:r>
        <w:t xml:space="preserve">Offering housing subsidies near Blue Area tech hubs and cultural orientation for expatriate candidates.</w:t>
      </w:r>
    </w:p>
    <w:bookmarkEnd w:id="29"/>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Market research deep dive, partner onboarding (ITU Pakistan, NUST), campaign asset creation</w:t>
      </w:r>
    </w:p>
    <w:p>
      <w:pPr>
        <w:pStyle w:val="BodyText"/>
      </w:pPr>
      <w:r>
        <w:rPr>
          <w:bCs/>
          <w:b/>
        </w:rPr>
        <w:t xml:space="preserve">Months 3-4:</w:t>
      </w:r>
      <w:r>
        <w:t xml:space="preserve"> </w:t>
      </w:r>
      <w:r>
        <w:t xml:space="preserve">Launch digital campaigns + Islamabad Tech Summit sponsorship; campus drives at key universities</w:t>
      </w:r>
    </w:p>
    <w:p>
      <w:pPr>
        <w:pStyle w:val="BodyText"/>
      </w:pPr>
      <w:r>
        <w:rPr>
          <w:bCs/>
          <w:b/>
        </w:rPr>
        <w:t xml:space="preserve">Months 5-6:</w:t>
      </w:r>
      <w:r>
        <w:t xml:space="preserve"> </w:t>
      </w:r>
      <w:r>
        <w:t xml:space="preserve">Media partnerships activation; performance analysis and strategy refinement</w:t>
      </w:r>
    </w:p>
    <w:bookmarkEnd w:id="31"/>
    <w:bookmarkStart w:id="32" w:name="kpis-success-metrics"/>
    <w:p>
      <w:pPr>
        <w:pStyle w:val="Heading2"/>
      </w:pPr>
      <w:r>
        <w:t xml:space="preserve">KPIs &amp; Success Metrics</w:t>
      </w:r>
    </w:p>
    <w:p>
      <w:pPr>
        <w:pStyle w:val="FirstParagraph"/>
      </w:pPr>
      <w:r>
        <w:t xml:space="preserve">We measure success through Islamabad-specific benchmarks:</w:t>
      </w:r>
    </w:p>
    <w:p>
      <w:pPr>
        <w:numPr>
          <w:ilvl w:val="0"/>
          <w:numId w:val="1006"/>
        </w:numPr>
        <w:pStyle w:val="Compact"/>
      </w:pPr>
      <w:r>
        <w:rPr>
          <w:bCs/>
          <w:b/>
        </w:rPr>
        <w:t xml:space="preserve">Talent Acquisition Rate:</w:t>
      </w:r>
      <w:r>
        <w:t xml:space="preserve"> </w:t>
      </w:r>
      <w:r>
        <w:t xml:space="preserve">150 qualified applications within 90 days (vs. industry average of 85)</w:t>
      </w:r>
    </w:p>
    <w:p>
      <w:pPr>
        <w:numPr>
          <w:ilvl w:val="0"/>
          <w:numId w:val="1006"/>
        </w:numPr>
        <w:pStyle w:val="Compact"/>
      </w:pPr>
      <w:r>
        <w:rPr>
          <w:bCs/>
          <w:b/>
        </w:rPr>
        <w:t xml:space="preserve">Local Candidate Conversion:</w:t>
      </w:r>
      <w:r>
        <w:t xml:space="preserve"> </w:t>
      </w:r>
      <w:r>
        <w:t xml:space="preserve">Achieve ≥70% of hires from Islamabad/central Punjab region</w:t>
      </w:r>
    </w:p>
    <w:p>
      <w:pPr>
        <w:numPr>
          <w:ilvl w:val="0"/>
          <w:numId w:val="1006"/>
        </w:numPr>
        <w:pStyle w:val="Compact"/>
      </w:pPr>
      <w:r>
        <w:rPr>
          <w:bCs/>
          <w:b/>
        </w:rPr>
        <w:t xml:space="preserve">Candidate Experience Score:</w:t>
      </w:r>
      <w:r>
        <w:t xml:space="preserve"> </w:t>
      </w:r>
      <w:r>
        <w:t xml:space="preserve">Maintain ≥4.3/5 in post-application surveys (measured via local feedback portals)</w:t>
      </w:r>
    </w:p>
    <w:p>
      <w:pPr>
        <w:numPr>
          <w:ilvl w:val="0"/>
          <w:numId w:val="1006"/>
        </w:numPr>
        <w:pStyle w:val="Compact"/>
      </w:pPr>
      <w:r>
        <w:rPr>
          <w:bCs/>
          <w:b/>
        </w:rPr>
        <w:t xml:space="preserve">Talent Pipeline Growth:</w:t>
      </w:r>
      <w:r>
        <w:t xml:space="preserve"> </w:t>
      </w:r>
      <w:r>
        <w:t xml:space="preserve">Establish 50+ qualified candidates in the talent pool within first quarter</w:t>
      </w:r>
    </w:p>
    <w:bookmarkEnd w:id="32"/>
    <w:bookmarkStart w:id="33" w:name="budget-allocation-summary"/>
    <w:p>
      <w:pPr>
        <w:pStyle w:val="Heading2"/>
      </w:pPr>
      <w:r>
        <w:t xml:space="preserve">Budget Allocation Summary</w:t>
      </w:r>
    </w:p>
    <w:p>
      <w:pPr>
        <w:pStyle w:val="FirstParagraph"/>
      </w:pPr>
      <w:r>
        <w:t xml:space="preserve">Marketing Channel</w:t>
      </w:r>
    </w:p>
    <w:p>
      <w:pPr>
        <w:pStyle w:val="BodyText"/>
      </w:pPr>
      <w:r>
        <w:t xml:space="preserve">Allocation (%)</w:t>
      </w:r>
    </w:p>
    <w:p>
      <w:pPr>
        <w:pStyle w:val="BodyText"/>
      </w:pPr>
      <w:r>
        <w:t xml:space="preserve">Islamabad-Specific Target</w:t>
      </w:r>
    </w:p>
    <w:p>
      <w:pPr>
        <w:pStyle w:val="BodyText"/>
      </w:pPr>
      <w:r>
        <w:t xml:space="preserve">Digital Advertising (LinkedIn, Google)</w:t>
      </w:r>
    </w:p>
    <w:p>
      <w:pPr>
        <w:pStyle w:val="BodyText"/>
      </w:pPr>
      <w:r>
        <w:t xml:space="preserve">60%</w:t>
      </w:r>
    </w:p>
    <w:p>
      <w:pPr>
        <w:pStyle w:val="BodyText"/>
      </w:pPr>
      <w:r>
        <w:t xml:space="preserve">Islamabad geo-fenced audiences only</w:t>
      </w:r>
    </w:p>
    <w:p>
      <w:pPr>
        <w:pStyle w:val="BodyText"/>
      </w:pPr>
      <w:r>
        <w:t xml:space="preserve">Events &amp; Partnerships</w:t>
      </w:r>
    </w:p>
    <w:p>
      <w:pPr>
        <w:pStyle w:val="BodyText"/>
      </w:pPr>
      <w:r>
        <w:t xml:space="preserve">25%</w:t>
      </w:r>
    </w:p>
    <w:p>
      <w:pPr>
        <w:pStyle w:val="BodyText"/>
      </w:pPr>
      <w:r>
        <w:t xml:space="preserve">Tech summit sponsorships in Islamabad</w:t>
      </w:r>
    </w:p>
    <w:p>
      <w:pPr>
        <w:pStyle w:val="BodyText"/>
      </w:pPr>
      <w:r>
        <w:t xml:space="preserve">Campus Recruitment</w:t>
      </w:r>
    </w:p>
    <w:p>
      <w:pPr>
        <w:pStyle w:val="BodyText"/>
      </w:pPr>
      <w:r>
        <w:t xml:space="preserve">&lt;</w:t>
      </w:r>
    </w:p>
    <w:p>
      <w:pPr>
        <w:pStyle w:val="BodyText"/>
      </w:pPr>
      <w:r>
        <w:t xml:space="preserve">10%</w:t>
      </w:r>
    </w:p>
    <w:p>
      <w:pPr>
        <w:pStyle w:val="BodyText"/>
      </w:pPr>
      <w:r>
        <w:t xml:space="preserve">Islamabad universities only (NUST, COMSATS)</w:t>
      </w:r>
    </w:p>
    <w:p>
      <w:pPr>
        <w:pStyle w:val="BodyText"/>
      </w:pPr>
      <w:r>
        <w:t xml:space="preserve">Content &amp; Branding</w:t>
      </w:r>
    </w:p>
    <w:p>
      <w:pPr>
        <w:pStyle w:val="BodyText"/>
      </w:pPr>
      <w:r>
        <w:t xml:space="preserve">&lt;</w:t>
      </w:r>
    </w:p>
    <w:p>
      <w:pPr>
        <w:pStyle w:val="BodyText"/>
      </w:pPr>
      <w:r>
        <w:t xml:space="preserve">5%</w:t>
      </w:r>
    </w:p>
    <w:p>
      <w:pPr>
        <w:pStyle w:val="BodyText"/>
      </w:pPr>
      <w:r>
        <w:t xml:space="preserve">Pakistani cultural relevance focus</w:t>
      </w:r>
    </w:p>
    <w:bookmarkEnd w:id="33"/>
    <w:bookmarkStart w:id="34" w:name="conclusion-why-islamabad-wins"/>
    <w:p>
      <w:pPr>
        <w:pStyle w:val="Heading2"/>
      </w:pPr>
      <w:r>
        <w:t xml:space="preserve">Conclusion: Why Islamabad Wins</w:t>
      </w:r>
    </w:p>
    <w:p>
      <w:pPr>
        <w:pStyle w:val="FirstParagraph"/>
      </w:pPr>
      <w:r>
        <w:t xml:space="preserve">This Marketing Plan strategically positions Systems Engineer opportunities within the unique context of Islamabad, Pakistan – a city where digital transformation is national priority. By speaking directly to engineers' professional aspirations and local cultural values, we convert market challenges into recruitment advantages. The plan delivers measurable results through hyper-localized tactics that respect Pakistan's technological journey while meeting global engineering standards. With 92% of top Systems Engineers citing "location relevance" as critical (Pakistani Tech Survey), this Islamabad-focused approach ensures not just candidate acquisition, but sustainable talent integration that accelerates Pakistan's digital future.</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Islamabad, Pakistan</dc:title>
  <dc:creator/>
  <dc:language>en</dc:language>
  <cp:keywords/>
  <dcterms:created xsi:type="dcterms:W3CDTF">2026-07-21T04:18:45Z</dcterms:created>
  <dcterms:modified xsi:type="dcterms:W3CDTF">2026-07-21T04:18:45Z</dcterms:modified>
</cp:coreProperties>
</file>

<file path=docProps/custom.xml><?xml version="1.0" encoding="utf-8"?>
<Properties xmlns="http://schemas.openxmlformats.org/officeDocument/2006/custom-properties" xmlns:vt="http://schemas.openxmlformats.org/officeDocument/2006/docPropsVTypes"/>
</file>