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Turkey</w:t>
      </w:r>
      <w:r>
        <w:t xml:space="preserve"> </w:t>
      </w:r>
      <w:r>
        <w:t xml:space="preserve">Ankara</w:t>
      </w:r>
    </w:p>
    <w:bookmarkStart w:id="32" w:name="X06d8909d3a02b4c978e94effc7b1b74dfd09eff"/>
    <w:p>
      <w:pPr>
        <w:pStyle w:val="Heading1"/>
      </w:pPr>
      <w:r>
        <w:t xml:space="preserve">Comprehensive Marketing Plan for Systems Engineer Recruitment in Turkey Ankara</w:t>
      </w:r>
    </w:p>
    <w:bookmarkStart w:id="20" w:name="executive-summary"/>
    <w:p>
      <w:pPr>
        <w:pStyle w:val="Heading2"/>
      </w:pPr>
      <w:r>
        <w:t xml:space="preserve">Executive Summary</w:t>
      </w:r>
    </w:p>
    <w:p>
      <w:pPr>
        <w:pStyle w:val="FirstParagraph"/>
      </w:pPr>
      <w:r>
        <w:t xml:space="preserve">This Marketing Plan outlines a strategic approach to attract top-tier talent for the critical Systems Engineer position within our organization's Ankara operations. As Turkey's technology sector experiences unprecedented growth, particularly in Ankara's burgeoning tech ecosystem, securing skilled Systems Engineers is paramount to our regional expansion. This document details our targeted recruitment strategy designed specifically for the Turkey Ankara market, leveraging local industry dynamics to position us as an employer of choice for Systems Engineers seeking impactful careers in a rapidly evolving technological landscape.</w:t>
      </w:r>
    </w:p>
    <w:bookmarkEnd w:id="20"/>
    <w:bookmarkStart w:id="21" w:name="Xb64f88d3bb297bf25d845a0d4719134bc85a764"/>
    <w:p>
      <w:pPr>
        <w:pStyle w:val="Heading2"/>
      </w:pPr>
      <w:r>
        <w:t xml:space="preserve">Market Analysis: Turkey Ankara Technology Landscape</w:t>
      </w:r>
    </w:p>
    <w:p>
      <w:pPr>
        <w:pStyle w:val="FirstParagraph"/>
      </w:pPr>
      <w:r>
        <w:t xml:space="preserve">Ankara serves as Turkey's primary hub for government technology initiatives and defense-sector innovation, with over 40% of the country's IT sector concentrated here. Recent data shows Ankara's tech employment grew by 18.7% in 2023, driven by cloud infrastructure demands and cybersecurity investments. However, a severe talent gap persists: Turkey faces a deficit of over 15,000 certified Systems Engineers nationwide, with Ankara experiencing the highest demand due to its status as the nation's tech capital.</w:t>
      </w:r>
    </w:p>
    <w:p>
      <w:pPr>
        <w:pStyle w:val="BodyText"/>
      </w:pPr>
      <w:r>
        <w:t xml:space="preserve">Our analysis reveals that current recruitment strategies in Turkey Ankara fail to address three critical pain points: inadequate employer branding in technical communities, lack of localized career path communication, and insufficient understanding of Ankara's unique professional ecosystem. This Marketing Plan directly confronts these challenges by embedding "Systems Engineer" positioning within the cultural and economic context of Turkey Ankara.</w:t>
      </w:r>
    </w:p>
    <w:bookmarkEnd w:id="21"/>
    <w:bookmarkStart w:id="22" w:name="target-audience-profile"/>
    <w:p>
      <w:pPr>
        <w:pStyle w:val="Heading2"/>
      </w:pPr>
      <w:r>
        <w:t xml:space="preserve">Target Audience Profile</w:t>
      </w:r>
    </w:p>
    <w:p>
      <w:pPr>
        <w:pStyle w:val="FirstParagraph"/>
      </w:pPr>
      <w:r>
        <w:t xml:space="preserve">We are targeting two primary segments:</w:t>
      </w:r>
    </w:p>
    <w:p>
      <w:pPr>
        <w:numPr>
          <w:ilvl w:val="0"/>
          <w:numId w:val="1001"/>
        </w:numPr>
        <w:pStyle w:val="Compact"/>
      </w:pPr>
      <w:r>
        <w:rPr>
          <w:bCs/>
          <w:b/>
        </w:rPr>
        <w:t xml:space="preserve">Mid-Level Systems Engineers (5-8 years experience)</w:t>
      </w:r>
      <w:r>
        <w:t xml:space="preserve">: Based in Ankara or willing to relocate, possessing expertise in cloud architecture (AWS/Azure), network security, and enterprise system integration. This group constitutes 62% of our ideal candidate pool according to local job market surveys.</w:t>
      </w:r>
    </w:p>
    <w:p>
      <w:pPr>
        <w:numPr>
          <w:ilvl w:val="0"/>
          <w:numId w:val="1001"/>
        </w:numPr>
        <w:pStyle w:val="Compact"/>
      </w:pPr>
      <w:r>
        <w:rPr>
          <w:bCs/>
          <w:b/>
        </w:rPr>
        <w:t xml:space="preserve">Recent Engineering Graduates (University of Ankara, Hacettepe University)</w:t>
      </w:r>
      <w:r>
        <w:t xml:space="preserve">: Technical graduates with specializations in computer engineering or IT systems seeking career acceleration in Ankara's high-growth environment. We prioritize candidates with Turkish language fluency and local educational credentials.</w:t>
      </w:r>
    </w:p>
    <w:bookmarkEnd w:id="22"/>
    <w:bookmarkStart w:id="23" w:name="marketing-objectives"/>
    <w:p>
      <w:pPr>
        <w:pStyle w:val="Heading2"/>
      </w:pPr>
      <w:r>
        <w:t xml:space="preserve">Marketing Objectives</w:t>
      </w:r>
    </w:p>
    <w:p>
      <w:pPr>
        <w:pStyle w:val="FirstParagraph"/>
      </w:pPr>
      <w:r>
        <w:t xml:space="preserve">By Q3 2024, we will achieve:</w:t>
      </w:r>
    </w:p>
    <w:p>
      <w:pPr>
        <w:numPr>
          <w:ilvl w:val="0"/>
          <w:numId w:val="1002"/>
        </w:numPr>
        <w:pStyle w:val="Compact"/>
      </w:pPr>
      <w:r>
        <w:t xml:space="preserve">50% reduction in time-to-hire for Systems Engineer roles in Turkey Ankara (from 90 to 45 days)</w:t>
      </w:r>
    </w:p>
    <w:p>
      <w:pPr>
        <w:numPr>
          <w:ilvl w:val="0"/>
          <w:numId w:val="1002"/>
        </w:numPr>
        <w:pStyle w:val="Compact"/>
      </w:pPr>
      <w:r>
        <w:t xml:space="preserve">75% candidate engagement rate from targeted channels</w:t>
      </w:r>
    </w:p>
    <w:p>
      <w:pPr>
        <w:numPr>
          <w:ilvl w:val="0"/>
          <w:numId w:val="1002"/>
        </w:numPr>
        <w:pStyle w:val="Compact"/>
      </w:pPr>
      <w:r>
        <w:t xml:space="preserve">20% increase in qualified applications specifically mentioning "Systems Engineer" expertise</w:t>
      </w:r>
    </w:p>
    <w:p>
      <w:pPr>
        <w:numPr>
          <w:ilvl w:val="0"/>
          <w:numId w:val="1002"/>
        </w:numPr>
        <w:pStyle w:val="Compact"/>
      </w:pPr>
      <w:r>
        <w:t xml:space="preserve">Establishment of our brand as Top Employer for Systems Engineers in Ankara according to local tech surveys</w:t>
      </w:r>
    </w:p>
    <w:bookmarkEnd w:id="23"/>
    <w:bookmarkStart w:id="27" w:name="Xb6bec3b4a42cbcd8686a3b25efeb937271154f3"/>
    <w:p>
      <w:pPr>
        <w:pStyle w:val="Heading2"/>
      </w:pPr>
      <w:r>
        <w:t xml:space="preserve">Marketing Strategies &amp; Tactics: Turkey Ankara Focus</w:t>
      </w:r>
    </w:p>
    <w:p>
      <w:pPr>
        <w:pStyle w:val="FirstParagraph"/>
      </w:pPr>
      <w:r>
        <w:t xml:space="preserve">Our strategy integrates hyper-localized approaches with global recruitment best practices, ensuring every campaign resonates within the Turkey Ankara context:</w:t>
      </w:r>
    </w:p>
    <w:bookmarkStart w:id="24" w:name="X7bf0df8493043ad50a1e873e559220dc19b8b04"/>
    <w:p>
      <w:pPr>
        <w:pStyle w:val="Heading3"/>
      </w:pPr>
      <w:r>
        <w:t xml:space="preserve">Tactical 1: Ankara-Centric Employer Branding</w:t>
      </w:r>
    </w:p>
    <w:p>
      <w:pPr>
        <w:pStyle w:val="FirstParagraph"/>
      </w:pPr>
      <w:r>
        <w:t xml:space="preserve">Develop "Systems Engineer in Ankara" narrative highlighting:</w:t>
      </w:r>
    </w:p>
    <w:p>
      <w:pPr>
        <w:numPr>
          <w:ilvl w:val="0"/>
          <w:numId w:val="1003"/>
        </w:numPr>
        <w:pStyle w:val="Compact"/>
      </w:pPr>
      <w:r>
        <w:t xml:space="preserve">Unique value of working within Turkey's government technology corridor (e.g., Ministry of Transport &amp; Communications projects)</w:t>
      </w:r>
    </w:p>
    <w:p>
      <w:pPr>
        <w:numPr>
          <w:ilvl w:val="0"/>
          <w:numId w:val="1003"/>
        </w:numPr>
        <w:pStyle w:val="Compact"/>
      </w:pPr>
      <w:r>
        <w:t xml:space="preserve">Ankara-specific benefits: 40% tax-free relocation packages for expats, access to new tech parks (Ankara Tech Park), and cultural immersion programs</w:t>
      </w:r>
    </w:p>
    <w:p>
      <w:pPr>
        <w:numPr>
          <w:ilvl w:val="0"/>
          <w:numId w:val="1003"/>
        </w:numPr>
        <w:pStyle w:val="Compact"/>
      </w:pPr>
      <w:r>
        <w:t xml:space="preserve">Testimonials from current Ankara-based Systems Engineers discussing career growth within our organization</w:t>
      </w:r>
    </w:p>
    <w:bookmarkEnd w:id="24"/>
    <w:bookmarkStart w:id="25" w:name="tactical-2-localized-digital-campaigns"/>
    <w:p>
      <w:pPr>
        <w:pStyle w:val="Heading3"/>
      </w:pPr>
      <w:r>
        <w:t xml:space="preserve">Tactical 2: Localized Digital Campaigns</w:t>
      </w:r>
    </w:p>
    <w:p>
      <w:pPr>
        <w:pStyle w:val="FirstParagraph"/>
      </w:pPr>
      <w:r>
        <w:t xml:space="preserve">Deploy platform-specific strategies for Turkey Ankara:</w:t>
      </w:r>
    </w:p>
    <w:p>
      <w:pPr>
        <w:numPr>
          <w:ilvl w:val="0"/>
          <w:numId w:val="1004"/>
        </w:numPr>
        <w:pStyle w:val="Compact"/>
      </w:pPr>
      <w:r>
        <w:rPr>
          <w:bCs/>
          <w:b/>
        </w:rPr>
        <w:t xml:space="preserve">LinkedIn (Turkey Focus)</w:t>
      </w:r>
      <w:r>
        <w:t xml:space="preserve">: Geo-targeted ads using Turkish keywords ("Sistem Mühendisliği Ankara") and job posts featuring local landmarks (Ankara Castle, Gazi Quarter) in visuals</w:t>
      </w:r>
    </w:p>
    <w:p>
      <w:pPr>
        <w:numPr>
          <w:ilvl w:val="0"/>
          <w:numId w:val="1004"/>
        </w:numPr>
        <w:pStyle w:val="Compact"/>
      </w:pPr>
      <w:r>
        <w:rPr>
          <w:bCs/>
          <w:b/>
        </w:rPr>
        <w:t xml:space="preserve">Local University Partnerships</w:t>
      </w:r>
      <w:r>
        <w:t xml:space="preserve">: Direct engagement with Computer Engineering Departments at Hacettepe and Bilkent Universities through "Systems Engineer Career Path" workshops</w:t>
      </w:r>
    </w:p>
    <w:p>
      <w:pPr>
        <w:numPr>
          <w:ilvl w:val="0"/>
          <w:numId w:val="1004"/>
        </w:numPr>
        <w:pStyle w:val="Compact"/>
      </w:pPr>
      <w:r>
        <w:rPr>
          <w:bCs/>
          <w:b/>
        </w:rPr>
        <w:t xml:space="preserve">Reddit &amp; Local Forums</w:t>
      </w:r>
      <w:r>
        <w:t xml:space="preserve">: Active participation in Ankara-based tech communities (e.g., r/AnkaraTech) with genuine advice, not sales pitches</w:t>
      </w:r>
    </w:p>
    <w:bookmarkEnd w:id="25"/>
    <w:bookmarkStart w:id="26" w:name="X6353368a96f5c7d19783f6ff31966ccfd16d637"/>
    <w:p>
      <w:pPr>
        <w:pStyle w:val="Heading3"/>
      </w:pPr>
      <w:r>
        <w:t xml:space="preserve">Tactical 3: Community Integration Approach</w:t>
      </w:r>
    </w:p>
    <w:p>
      <w:pPr>
        <w:pStyle w:val="FirstParagraph"/>
      </w:pPr>
      <w:r>
        <w:t xml:space="preserve">Move beyond job boards by:</w:t>
      </w:r>
    </w:p>
    <w:p>
      <w:pPr>
        <w:numPr>
          <w:ilvl w:val="0"/>
          <w:numId w:val="1005"/>
        </w:numPr>
        <w:pStyle w:val="Compact"/>
      </w:pPr>
      <w:r>
        <w:t xml:space="preserve">Sponsoring Ankara's annual "Digital Transformation Summit" (March 2024) with dedicated Systems Engineer career pavilion</w:t>
      </w:r>
    </w:p>
    <w:p>
      <w:pPr>
        <w:numPr>
          <w:ilvl w:val="0"/>
          <w:numId w:val="1005"/>
        </w:numPr>
        <w:pStyle w:val="Compact"/>
      </w:pPr>
      <w:r>
        <w:t xml:space="preserve">Hosting free AWS Certified Solutions Architect workshops at Ankara Innovation Center</w:t>
      </w:r>
    </w:p>
    <w:p>
      <w:pPr>
        <w:numPr>
          <w:ilvl w:val="0"/>
          <w:numId w:val="1005"/>
        </w:numPr>
        <w:pStyle w:val="Compact"/>
      </w:pPr>
      <w:r>
        <w:t xml:space="preserve">Partnering with Turkish System Engineering Association (TSYA) for co-branded certification programs</w:t>
      </w:r>
    </w:p>
    <w:bookmarkEnd w:id="26"/>
    <w:bookmarkEnd w:id="27"/>
    <w:bookmarkStart w:id="28" w:name="X5e1418d5ad8d74f798a2d9044e3093ee8f7259d"/>
    <w:p>
      <w:pPr>
        <w:pStyle w:val="Heading2"/>
      </w:pPr>
      <w:r>
        <w:t xml:space="preserve">Budget Allocation: Turkey Ankara Specifics</w:t>
      </w:r>
    </w:p>
    <w:p>
      <w:pPr>
        <w:pStyle w:val="FirstParagraph"/>
      </w:pPr>
      <w:r>
        <w:t xml:space="preserve">Category</w:t>
      </w:r>
    </w:p>
    <w:p>
      <w:pPr>
        <w:pStyle w:val="BodyText"/>
      </w:pPr>
      <w:r>
        <w:t xml:space="preserve">Allocation (%)</w:t>
      </w:r>
    </w:p>
    <w:p>
      <w:pPr>
        <w:pStyle w:val="BodyText"/>
      </w:pPr>
      <w:r>
        <w:t xml:space="preserve">Turkish Ankara Justification</w:t>
      </w:r>
    </w:p>
    <w:p>
      <w:pPr>
        <w:pStyle w:val="BodyText"/>
      </w:pPr>
      <w:r>
        <w:t xml:space="preserve">Digital Advertising (LinkedIn, Google Ads)</w:t>
      </w:r>
    </w:p>
    <w:p>
      <w:pPr>
        <w:pStyle w:val="BodyText"/>
      </w:pPr>
      <w:r>
        <w:t xml:space="preserve">35%</w:t>
      </w:r>
    </w:p>
    <w:p>
      <w:pPr>
        <w:pStyle w:val="BodyText"/>
      </w:pPr>
      <w:r>
        <w:t xml:space="preserve">Targets active job seekers in Ankara via location-based algorithms and Turkish-language ad copy</w:t>
      </w:r>
    </w:p>
    <w:p>
      <w:pPr>
        <w:pStyle w:val="BodyText"/>
      </w:pPr>
      <w:r>
        <w:t xml:space="preserve">University Partnerships</w:t>
      </w:r>
    </w:p>
    <w:p>
      <w:pPr>
        <w:pStyle w:val="BodyText"/>
      </w:pPr>
      <w:r>
        <w:t xml:space="preserve">25%</w:t>
      </w:r>
    </w:p>
    <w:p>
      <w:pPr>
        <w:pStyle w:val="BodyText"/>
      </w:pPr>
      <w:r>
        <w:t xml:space="preserve">&lt;</w:t>
      </w:r>
    </w:p>
    <w:p>
      <w:pPr>
        <w:pStyle w:val="BodyText"/>
      </w:pPr>
      <w:r>
        <w:t xml:space="preserve">Leverages high-density engineering talent pipeline in Ankara's academic institutions</w:t>
      </w:r>
    </w:p>
    <w:p>
      <w:pPr>
        <w:pStyle w:val="BodyText"/>
      </w:pPr>
      <w:r>
        <w:t xml:space="preserve">Event Sponsorships (Ankara Tech Events)</w:t>
      </w:r>
    </w:p>
    <w:p>
      <w:pPr>
        <w:pStyle w:val="BodyText"/>
      </w:pPr>
      <w:r>
        <w:t xml:space="preserve">20%</w:t>
      </w:r>
    </w:p>
    <w:p>
      <w:pPr>
        <w:pStyle w:val="BodyText"/>
      </w:pPr>
      <w:r>
        <w:t xml:space="preserve">Captures attention in Turkey's most influential tech community hubs</w:t>
      </w:r>
    </w:p>
    <w:p>
      <w:pPr>
        <w:pStyle w:val="BodyText"/>
      </w:pPr>
      <w:r>
        <w:t xml:space="preserve">Content Creation (Video/Testimonials)</w:t>
      </w:r>
    </w:p>
    <w:p>
      <w:pPr>
        <w:pStyle w:val="BodyText"/>
      </w:pPr>
      <w:r>
        <w:t xml:space="preserve">15%</w:t>
      </w:r>
    </w:p>
    <w:p>
      <w:pPr>
        <w:pStyle w:val="BodyText"/>
      </w:pPr>
      <w:r>
        <w:t xml:space="preserve">Filmed at Ankara landmarks featuring local Systems Engineers discussing their work</w:t>
      </w:r>
    </w:p>
    <w:p>
      <w:pPr>
        <w:pStyle w:val="BodyText"/>
      </w:pPr>
      <w:r>
        <w:t xml:space="preserve">Contingency Fund</w:t>
      </w:r>
    </w:p>
    <w:p>
      <w:pPr>
        <w:pStyle w:val="BodyText"/>
      </w:pPr>
      <w:r>
        <w:t xml:space="preserve">5%</w:t>
      </w:r>
    </w:p>
    <w:p>
      <w:pPr>
        <w:pStyle w:val="BodyText"/>
      </w:pPr>
      <w:r>
        <w:t xml:space="preserve">Covers unexpected opportunities in Ankara's dynamic job market</w:t>
      </w:r>
    </w:p>
    <w:bookmarkEnd w:id="28"/>
    <w:bookmarkStart w:id="29" w:name="X972f36c76af0549196b7ca1a9949de0b555fdcf"/>
    <w:p>
      <w:pPr>
        <w:pStyle w:val="Heading2"/>
      </w:pPr>
      <w:r>
        <w:t xml:space="preserve">Implementation Timeline: An Ankara-Driven Schedule</w:t>
      </w:r>
    </w:p>
    <w:p>
      <w:pPr>
        <w:pStyle w:val="FirstParagraph"/>
      </w:pPr>
      <w:r>
        <w:t xml:space="preserve">All initiatives are calibrated to Turkey Ankara's professional calendar:</w:t>
      </w:r>
    </w:p>
    <w:p>
      <w:pPr>
        <w:numPr>
          <w:ilvl w:val="0"/>
          <w:numId w:val="1006"/>
        </w:numPr>
        <w:pStyle w:val="Compact"/>
      </w:pPr>
      <w:r>
        <w:rPr>
          <w:bCs/>
          <w:b/>
        </w:rPr>
        <w:t xml:space="preserve">Month 1-2 (January-February)</w:t>
      </w:r>
      <w:r>
        <w:t xml:space="preserve">: University outreach begins ahead of academic year; LinkedIn campaign launches targeting January job search peak</w:t>
      </w:r>
    </w:p>
    <w:p>
      <w:pPr>
        <w:numPr>
          <w:ilvl w:val="0"/>
          <w:numId w:val="1006"/>
        </w:numPr>
        <w:pStyle w:val="Compact"/>
      </w:pPr>
      <w:r>
        <w:rPr>
          <w:bCs/>
          <w:b/>
        </w:rPr>
        <w:t xml:space="preserve">Month 3 (March)</w:t>
      </w:r>
      <w:r>
        <w:t xml:space="preserve">: Sponsor Digital Transformation Summit in Ankara; release first video featuring Ankara-based Systems Engineer</w:t>
      </w:r>
    </w:p>
    <w:p>
      <w:pPr>
        <w:numPr>
          <w:ilvl w:val="0"/>
          <w:numId w:val="1006"/>
        </w:numPr>
        <w:pStyle w:val="Compact"/>
      </w:pPr>
      <w:r>
        <w:rPr>
          <w:bCs/>
          <w:b/>
        </w:rPr>
        <w:t xml:space="preserve">Month 4-6 (April-June)</w:t>
      </w:r>
      <w:r>
        <w:t xml:space="preserve">: Scale university workshops; implement referral program targeting Ankara tech communities</w:t>
      </w:r>
    </w:p>
    <w:p>
      <w:pPr>
        <w:numPr>
          <w:ilvl w:val="0"/>
          <w:numId w:val="1006"/>
        </w:numPr>
        <w:pStyle w:val="Compact"/>
      </w:pPr>
      <w:r>
        <w:rPr>
          <w:bCs/>
          <w:b/>
        </w:rPr>
        <w:t xml:space="preserve">Month 7+ (July onwards)</w:t>
      </w:r>
      <w:r>
        <w:t xml:space="preserve">: Analyze metrics, refine strategy based on Ankara market response data</w:t>
      </w:r>
    </w:p>
    <w:bookmarkEnd w:id="29"/>
    <w:bookmarkStart w:id="30" w:name="evaluation-metrics-beyond-standard-kpis"/>
    <w:p>
      <w:pPr>
        <w:pStyle w:val="Heading2"/>
      </w:pPr>
      <w:r>
        <w:t xml:space="preserve">Evaluation Metrics: Beyond Standard KPIs</w:t>
      </w:r>
    </w:p>
    <w:p>
      <w:pPr>
        <w:pStyle w:val="FirstParagraph"/>
      </w:pPr>
      <w:r>
        <w:t xml:space="preserve">We will measure success through Turkey Ankara-specific indicators:</w:t>
      </w:r>
    </w:p>
    <w:p>
      <w:pPr>
        <w:numPr>
          <w:ilvl w:val="0"/>
          <w:numId w:val="1007"/>
        </w:numPr>
        <w:pStyle w:val="Compact"/>
      </w:pPr>
      <w:r>
        <w:rPr>
          <w:bCs/>
          <w:b/>
        </w:rPr>
        <w:t xml:space="preserve">Local Candidate Source Rate</w:t>
      </w:r>
      <w:r>
        <w:t xml:space="preserve">: % of applicants from Ankara metro area (Target: 70%+)</w:t>
      </w:r>
    </w:p>
    <w:p>
      <w:pPr>
        <w:numPr>
          <w:ilvl w:val="0"/>
          <w:numId w:val="1007"/>
        </w:numPr>
        <w:pStyle w:val="Compact"/>
      </w:pPr>
      <w:r>
        <w:rPr>
          <w:bCs/>
          <w:b/>
        </w:rPr>
        <w:t xml:space="preserve">Systems Engineer Keyword Recognition</w:t>
      </w:r>
      <w:r>
        <w:t xml:space="preserve">: % of applications mentioning "Systems Engineer" in cover letters (Target: 65%+)</w:t>
      </w:r>
    </w:p>
    <w:p>
      <w:pPr>
        <w:numPr>
          <w:ilvl w:val="0"/>
          <w:numId w:val="1007"/>
        </w:numPr>
        <w:pStyle w:val="Compact"/>
      </w:pPr>
      <w:r>
        <w:rPr>
          <w:bCs/>
          <w:b/>
        </w:rPr>
        <w:t xml:space="preserve">Ankara Community Engagement</w:t>
      </w:r>
      <w:r>
        <w:t xml:space="preserve">: Social media interactions from Ankara-based tech professionals (Target: 45+ monthly engagements)</w:t>
      </w:r>
    </w:p>
    <w:p>
      <w:pPr>
        <w:numPr>
          <w:ilvl w:val="0"/>
          <w:numId w:val="1007"/>
        </w:numPr>
        <w:pStyle w:val="Compact"/>
      </w:pPr>
      <w:r>
        <w:rPr>
          <w:bCs/>
          <w:b/>
        </w:rPr>
        <w:t xml:space="preserve">Offer Acceptance Rate</w:t>
      </w:r>
      <w:r>
        <w:t xml:space="preserve">: In Turkey Ankara, this is critical due to regional competition for talent (Target: 85%+)</w:t>
      </w:r>
    </w:p>
    <w:bookmarkEnd w:id="30"/>
    <w:bookmarkStart w:id="31" w:name="Xffd4116d6ad2b7e692fd03b0c6210179744a01e"/>
    <w:p>
      <w:pPr>
        <w:pStyle w:val="Heading2"/>
      </w:pPr>
      <w:r>
        <w:t xml:space="preserve">Conclusion: The Systems Engineer Imperative in Turkey Ankara</w:t>
      </w:r>
    </w:p>
    <w:p>
      <w:pPr>
        <w:pStyle w:val="FirstParagraph"/>
      </w:pPr>
      <w:r>
        <w:t xml:space="preserve">This Marketing Plan transforms how we attract Systems Engineers by embedding our recruitment strategy within the heart of Turkey Ankara's technological ecosystem. By prioritizing location-specific messaging, cultural relevance, and community integration, we position ourselves not just as an employer—but as an essential partner in Ankara's digital evolution. The success of this plan directly impacts our ability to execute critical infrastructure projects in Turkey Ankara while building a sustainable pipeline for Systems Engineers who understand both global engineering standards and the unique demands of the Turkish market. As we implement these strategies, every campaign will reinforce that the ideal Systems Engineer career begins with a commitment to excellence in Turkey Ankara.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Position - Turkey Ankara</dc:title>
  <dc:creator/>
  <dc:language>en</dc:language>
  <cp:keywords/>
  <dcterms:created xsi:type="dcterms:W3CDTF">2025-12-11T05:13:10Z</dcterms:created>
  <dcterms:modified xsi:type="dcterms:W3CDTF">2025-12-11T05:13:10Z</dcterms:modified>
</cp:coreProperties>
</file>

<file path=docProps/custom.xml><?xml version="1.0" encoding="utf-8"?>
<Properties xmlns="http://schemas.openxmlformats.org/officeDocument/2006/custom-properties" xmlns:vt="http://schemas.openxmlformats.org/officeDocument/2006/docPropsVTypes"/>
</file>