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32" w:name="Xf1fc7497ad5165031329238271b3944440453d4"/>
    <w:p>
      <w:pPr>
        <w:pStyle w:val="Heading1"/>
      </w:pPr>
      <w:r>
        <w:t xml:space="preserve">Comprehensive Marketing Plan for Systems Engineer Recruitment in Manchester, United Kingdom</w:t>
      </w:r>
    </w:p>
    <w:bookmarkStart w:id="20" w:name="executive-summary"/>
    <w:p>
      <w:pPr>
        <w:pStyle w:val="Heading2"/>
      </w:pPr>
      <w:r>
        <w:t xml:space="preserve">Executive Summary</w:t>
      </w:r>
    </w:p>
    <w:p>
      <w:pPr>
        <w:pStyle w:val="FirstParagraph"/>
      </w:pPr>
      <w:r>
        <w:t xml:space="preserve">This Marketing Plan outlines a targeted strategy to attract top-tier Systems Engineers to Manchester, United Kingdom. As the North West's tech hub, Manchester presents significant opportunities for systems engineering talent due to its growing digital infrastructure and major corporate investments. This plan details how we will position Manchester as the premier location for Systems Engineers seeking career advancement, competitive compensation, and a vibrant professional ecosystem within the United Kingdom. We target securing 50 qualified Systems Engineers within 12 months through employer branding, digital engagement, and strategic partnerships across the United Kingdom Manchester region.</w:t>
      </w:r>
    </w:p>
    <w:bookmarkEnd w:id="20"/>
    <w:bookmarkStart w:id="21" w:name="Xfbfd35b222a497436ae5d8f2f0089ef77a29637"/>
    <w:p>
      <w:pPr>
        <w:pStyle w:val="Heading2"/>
      </w:pPr>
      <w:r>
        <w:t xml:space="preserve">Market Analysis: Systems Engineering Demand in Manchester</w:t>
      </w:r>
    </w:p>
    <w:p>
      <w:pPr>
        <w:pStyle w:val="FirstParagraph"/>
      </w:pPr>
      <w:r>
        <w:t xml:space="preserve">Manchester has emerged as a critical technology and innovation center in the United Kingdom. The city hosts over 60% of the UK's digital economy growth, with major investments from companies like Rolls-Royce, Siemens, and global fintech firms establishing advanced engineering hubs. Current market analysis reveals a 23% year-on-year increase in Systems Engineer job postings across Manchester (Source: Tech Nation 2023), yet talent supply lags by 18%. This gap is exacerbated by the UK's national skills shortage in critical infrastructure engineering. Manchester's strategic location—offering direct rail links to London (under 2 hours) and European connectivity—makes it an ideal base for Systems Engineers requiring global collaboration, positioning United Kingdom Manchester as a magnet for technical talent seeking balance between urban opportunity and quality of life.</w:t>
      </w:r>
    </w:p>
    <w:bookmarkEnd w:id="21"/>
    <w:bookmarkStart w:id="22" w:name="target-audience"/>
    <w:p>
      <w:pPr>
        <w:pStyle w:val="Heading2"/>
      </w:pPr>
      <w:r>
        <w:t xml:space="preserve">Target Audience</w:t>
      </w:r>
    </w:p>
    <w:p>
      <w:pPr>
        <w:pStyle w:val="FirstParagraph"/>
      </w:pPr>
      <w:r>
        <w:t xml:space="preserve">Our primary audience comprises mid-career to senior Systems Engineers (5–10 years' experience) specializing in cloud infrastructure, IoT systems, or critical infrastructure engineering. We will prioritize candidates from key UK cities (London, Birmingham) and international talent via the UK Global Talent visa route. Secondary audiences include academic institutions like the University of Manchester and Manchester Metropolitan University for graduate recruitment pipelines. The plan specifically targets professionals seeking:</w:t>
      </w:r>
    </w:p>
    <w:p>
      <w:pPr>
        <w:numPr>
          <w:ilvl w:val="0"/>
          <w:numId w:val="1001"/>
        </w:numPr>
        <w:pStyle w:val="Compact"/>
      </w:pPr>
      <w:r>
        <w:t xml:space="preserve">Competitive salaries exceeding £55,000 annually (32% above UK average)</w:t>
      </w:r>
    </w:p>
    <w:p>
      <w:pPr>
        <w:numPr>
          <w:ilvl w:val="0"/>
          <w:numId w:val="1001"/>
        </w:numPr>
        <w:pStyle w:val="Compact"/>
      </w:pPr>
      <w:r>
        <w:t xml:space="preserve">Hybrid work models with access to cutting-edge projects</w:t>
      </w:r>
    </w:p>
    <w:p>
      <w:pPr>
        <w:numPr>
          <w:ilvl w:val="0"/>
          <w:numId w:val="1001"/>
        </w:numPr>
        <w:pStyle w:val="Compact"/>
      </w:pPr>
      <w:r>
        <w:t xml:space="preserve">A thriving tech community within United Kingdom Manchester's ecosystem</w:t>
      </w:r>
    </w:p>
    <w:bookmarkEnd w:id="22"/>
    <w:bookmarkStart w:id="23" w:name="marketing-objectives"/>
    <w:p>
      <w:pPr>
        <w:pStyle w:val="Heading2"/>
      </w:pPr>
      <w:r>
        <w:t xml:space="preserve">Marketing Objectives</w:t>
      </w:r>
    </w:p>
    <w:p>
      <w:pPr>
        <w:numPr>
          <w:ilvl w:val="0"/>
          <w:numId w:val="1002"/>
        </w:numPr>
        <w:pStyle w:val="Compact"/>
      </w:pPr>
      <w:r>
        <w:rPr>
          <w:bCs/>
          <w:b/>
        </w:rPr>
        <w:t xml:space="preserve">Talent Acquisition:</w:t>
      </w:r>
      <w:r>
        <w:t xml:space="preserve"> </w:t>
      </w:r>
      <w:r>
        <w:t xml:space="preserve">Secure 50 qualified Systems Engineers in Manchester by Q4 2025.</w:t>
      </w:r>
    </w:p>
    <w:p>
      <w:pPr>
        <w:numPr>
          <w:ilvl w:val="0"/>
          <w:numId w:val="1002"/>
        </w:numPr>
        <w:pStyle w:val="Compact"/>
      </w:pPr>
      <w:r>
        <w:rPr>
          <w:bCs/>
          <w:b/>
        </w:rPr>
        <w:t xml:space="preserve">Brand Positioning:</w:t>
      </w:r>
      <w:r>
        <w:t xml:space="preserve"> </w:t>
      </w:r>
      <w:r>
        <w:t xml:space="preserve">Establish Manchester as the top UK destination for Systems Engineers through employer branding campaigns.</w:t>
      </w:r>
    </w:p>
    <w:p>
      <w:pPr>
        <w:numPr>
          <w:ilvl w:val="0"/>
          <w:numId w:val="1002"/>
        </w:numPr>
        <w:pStyle w:val="Compact"/>
      </w:pPr>
      <w:r>
        <w:rPr>
          <w:bCs/>
          <w:b/>
        </w:rPr>
        <w:t xml:space="preserve">Talent Pipeline Development:</w:t>
      </w:r>
      <w:r>
        <w:t xml:space="preserve"> </w:t>
      </w:r>
      <w:r>
        <w:t xml:space="preserve">Build partnerships with 15+ academic institutions and tech communities in United Kingdom Manchester by 2024.</w:t>
      </w:r>
    </w:p>
    <w:p>
      <w:pPr>
        <w:numPr>
          <w:ilvl w:val="0"/>
          <w:numId w:val="1002"/>
        </w:numPr>
        <w:pStyle w:val="Compact"/>
      </w:pPr>
      <w:r>
        <w:rPr>
          <w:bCs/>
          <w:b/>
        </w:rPr>
        <w:t xml:space="preserve">Candidate Experience:</w:t>
      </w:r>
      <w:r>
        <w:t xml:space="preserve"> </w:t>
      </w:r>
      <w:r>
        <w:t xml:space="preserve">Achieve a 90% candidate satisfaction rate via personalized engagement strategies.</w:t>
      </w:r>
    </w:p>
    <w:bookmarkEnd w:id="23"/>
    <w:bookmarkStart w:id="27" w:name="strategies-and-tactics"/>
    <w:p>
      <w:pPr>
        <w:pStyle w:val="Heading2"/>
      </w:pPr>
      <w:r>
        <w:t xml:space="preserve">Strategies and Tactics</w:t>
      </w:r>
    </w:p>
    <w:bookmarkStart w:id="24" w:name="X1be0ec537f6a8a2701ba2f8e9f3f3f8df1c1dc2"/>
    <w:p>
      <w:pPr>
        <w:pStyle w:val="Heading3"/>
      </w:pPr>
      <w:r>
        <w:t xml:space="preserve">1. Employer Branding: "Manchester Systems Engineering Advantage"</w:t>
      </w:r>
    </w:p>
    <w:p>
      <w:pPr>
        <w:pStyle w:val="FirstParagraph"/>
      </w:pPr>
      <w:r>
        <w:t xml:space="preserve">We will create a dedicated campaign highlighting Manchester's unique value proposition for Systems Engineers:</w:t>
      </w:r>
    </w:p>
    <w:p>
      <w:pPr>
        <w:numPr>
          <w:ilvl w:val="0"/>
          <w:numId w:val="1003"/>
        </w:numPr>
        <w:pStyle w:val="Compact"/>
      </w:pPr>
      <w:r>
        <w:rPr>
          <w:bCs/>
          <w:b/>
        </w:rPr>
        <w:t xml:space="preserve">Infrastructure Showcase:</w:t>
      </w:r>
      <w:r>
        <w:t xml:space="preserve"> </w:t>
      </w:r>
      <w:r>
        <w:t xml:space="preserve">Video content featuring projects like the £150m Manchester Digital Laboratory and HS2 connectivity initiatives, demonstrating real-world impact of Systems Engineer roles.</w:t>
      </w:r>
    </w:p>
    <w:p>
      <w:pPr>
        <w:numPr>
          <w:ilvl w:val="0"/>
          <w:numId w:val="1003"/>
        </w:numPr>
        <w:pStyle w:val="Compact"/>
      </w:pPr>
      <w:r>
        <w:rPr>
          <w:bCs/>
          <w:b/>
        </w:rPr>
        <w:t xml:space="preserve">Lifestyle Integration:</w:t>
      </w:r>
      <w:r>
        <w:t xml:space="preserve"> </w:t>
      </w:r>
      <w:r>
        <w:t xml:space="preserve">Content showcasing Manchester's affordability (28% cheaper than London), cultural vibrancy, and green spaces—addressing key relocation concerns for United Kingdom talent.</w:t>
      </w:r>
    </w:p>
    <w:p>
      <w:pPr>
        <w:numPr>
          <w:ilvl w:val="0"/>
          <w:numId w:val="1003"/>
        </w:numPr>
        <w:pStyle w:val="Compact"/>
      </w:pPr>
      <w:r>
        <w:rPr>
          <w:bCs/>
          <w:b/>
        </w:rPr>
        <w:t xml:space="preserve">Testimonials:</w:t>
      </w:r>
      <w:r>
        <w:t xml:space="preserve"> </w:t>
      </w:r>
      <w:r>
        <w:t xml:space="preserve">Feature current Systems Engineers in Manchester sharing career growth stories through LinkedIn Live sessions and podcasts.</w:t>
      </w:r>
    </w:p>
    <w:bookmarkEnd w:id="24"/>
    <w:bookmarkStart w:id="25" w:name="digital-recruitment-campaigns"/>
    <w:p>
      <w:pPr>
        <w:pStyle w:val="Heading3"/>
      </w:pPr>
      <w:r>
        <w:t xml:space="preserve">2. Digital Recruitment Campaigns</w:t>
      </w:r>
    </w:p>
    <w:p>
      <w:pPr>
        <w:pStyle w:val="FirstParagraph"/>
      </w:pPr>
      <w:r>
        <w:t xml:space="preserve">A multi-channel approach targeting United Kingdom Manchester:</w:t>
      </w:r>
    </w:p>
    <w:p>
      <w:pPr>
        <w:numPr>
          <w:ilvl w:val="0"/>
          <w:numId w:val="1004"/>
        </w:numPr>
        <w:pStyle w:val="Compact"/>
      </w:pPr>
      <w:r>
        <w:rPr>
          <w:bCs/>
          <w:b/>
        </w:rPr>
        <w:t xml:space="preserve">LinkedIn &amp; Tech Job Platforms:</w:t>
      </w:r>
      <w:r>
        <w:t xml:space="preserve"> </w:t>
      </w:r>
      <w:r>
        <w:t xml:space="preserve">Sponsored content for Systems Engineer roles with geo-targeting to Manchester, Birmingham, and London. Use keywords: "Systems Engineer Manchester", "UK Engineering Careers".</w:t>
      </w:r>
    </w:p>
    <w:p>
      <w:pPr>
        <w:numPr>
          <w:ilvl w:val="0"/>
          <w:numId w:val="1004"/>
        </w:numPr>
        <w:pStyle w:val="Compact"/>
      </w:pPr>
      <w:r>
        <w:rPr>
          <w:bCs/>
          <w:b/>
        </w:rPr>
        <w:t xml:space="preserve">SEO Optimization:</w:t>
      </w:r>
      <w:r>
        <w:t xml:space="preserve"> </w:t>
      </w:r>
      <w:r>
        <w:t xml:space="preserve">Develop blog content ("Why Manchester is the UK's Next Systems Engineering Hub") to rank for location-specific searches.</w:t>
      </w:r>
    </w:p>
    <w:p>
      <w:pPr>
        <w:numPr>
          <w:ilvl w:val="0"/>
          <w:numId w:val="1004"/>
        </w:numPr>
        <w:pStyle w:val="Compact"/>
      </w:pPr>
      <w:r>
        <w:rPr>
          <w:bCs/>
          <w:b/>
        </w:rPr>
        <w:t xml:space="preserve">Webinars:</w:t>
      </w:r>
      <w:r>
        <w:t xml:space="preserve"> </w:t>
      </w:r>
      <w:r>
        <w:t xml:space="preserve">Host monthly virtual events with Manchester-based tech leaders discussing emerging systems engineering challenges in the United Kingdom context.</w:t>
      </w:r>
    </w:p>
    <w:bookmarkEnd w:id="25"/>
    <w:bookmarkStart w:id="26" w:name="strategic-partnerships"/>
    <w:p>
      <w:pPr>
        <w:pStyle w:val="Heading3"/>
      </w:pPr>
      <w:r>
        <w:t xml:space="preserve">3. Strategic Partnerships</w:t>
      </w:r>
    </w:p>
    <w:p>
      <w:pPr>
        <w:pStyle w:val="FirstParagraph"/>
      </w:pPr>
      <w:r>
        <w:t xml:space="preserve">Cultivating local relationships is critical for Systems Engineer recruitment in Manchester:</w:t>
      </w:r>
    </w:p>
    <w:p>
      <w:pPr>
        <w:numPr>
          <w:ilvl w:val="0"/>
          <w:numId w:val="1005"/>
        </w:numPr>
        <w:pStyle w:val="Compact"/>
      </w:pPr>
      <w:r>
        <w:rPr>
          <w:bCs/>
          <w:b/>
        </w:rPr>
        <w:t xml:space="preserve">University Collaborations:</w:t>
      </w:r>
      <w:r>
        <w:t xml:space="preserve"> </w:t>
      </w:r>
      <w:r>
        <w:t xml:space="preserve">Partner with Manchester University's School of Computing to co-host "Systems Engineering Innovation Challenges" and sponsor hackathons.</w:t>
      </w:r>
    </w:p>
    <w:p>
      <w:pPr>
        <w:numPr>
          <w:ilvl w:val="0"/>
          <w:numId w:val="1005"/>
        </w:numPr>
        <w:pStyle w:val="Compact"/>
      </w:pPr>
      <w:r>
        <w:rPr>
          <w:bCs/>
          <w:b/>
        </w:rPr>
        <w:t xml:space="preserve">Industry Alliances:</w:t>
      </w:r>
      <w:r>
        <w:t xml:space="preserve"> </w:t>
      </w:r>
      <w:r>
        <w:t xml:space="preserve">Join the Greater Manchester Tech Cluster for joint recruitment events, including the annual Manchester Tech Fest.</w:t>
      </w:r>
    </w:p>
    <w:p>
      <w:pPr>
        <w:numPr>
          <w:ilvl w:val="0"/>
          <w:numId w:val="1005"/>
        </w:numPr>
        <w:pStyle w:val="Compact"/>
      </w:pPr>
      <w:r>
        <w:rPr>
          <w:bCs/>
          <w:b/>
        </w:rPr>
        <w:t xml:space="preserve">Tech Communities:</w:t>
      </w:r>
      <w:r>
        <w:t xml:space="preserve"> </w:t>
      </w:r>
      <w:r>
        <w:t xml:space="preserve">Sponsor groups like CodeFirst:Girls and Women in Engineering to attract diverse talent within United Kingdom Manchester's ecosystem.</w:t>
      </w:r>
    </w:p>
    <w:bookmarkEnd w:id="26"/>
    <w:bookmarkEnd w:id="27"/>
    <w:bookmarkStart w:id="28" w:name="budget-allocation"/>
    <w:p>
      <w:pPr>
        <w:pStyle w:val="Heading2"/>
      </w:pPr>
      <w:r>
        <w:t xml:space="preserve">Budget Allocation</w:t>
      </w:r>
    </w:p>
    <w:p>
      <w:pPr>
        <w:pStyle w:val="FirstParagraph"/>
      </w:pPr>
      <w:r>
        <w:t xml:space="preserve">Initiative</w:t>
      </w:r>
    </w:p>
    <w:p>
      <w:pPr>
        <w:pStyle w:val="BodyText"/>
      </w:pPr>
      <w:r>
        <w:t xml:space="preserve">Allocation (GBP)</w:t>
      </w:r>
    </w:p>
    <w:p>
      <w:pPr>
        <w:pStyle w:val="BodyText"/>
      </w:pPr>
      <w:r>
        <w:t xml:space="preserve">Focus Area</w:t>
      </w:r>
    </w:p>
    <w:p>
      <w:pPr>
        <w:pStyle w:val="BodyText"/>
      </w:pPr>
      <w:r>
        <w:t xml:space="preserve">Employer Branding Campaigns</w:t>
      </w:r>
    </w:p>
    <w:p>
      <w:pPr>
        <w:pStyle w:val="BodyText"/>
      </w:pPr>
      <w:r>
        <w:t xml:space="preserve">£45,000</w:t>
      </w:r>
    </w:p>
    <w:p>
      <w:pPr>
        <w:pStyle w:val="BodyText"/>
      </w:pPr>
      <w:r>
        <w:t xml:space="preserve">Digital content, video production, social ads targeting Manchester</w:t>
      </w:r>
    </w:p>
    <w:p>
      <w:pPr>
        <w:pStyle w:val="BodyText"/>
      </w:pPr>
      <w:r>
        <w:t xml:space="preserve">University Partnerships &amp; Events</w:t>
      </w:r>
    </w:p>
    <w:p>
      <w:pPr>
        <w:pStyle w:val="BodyText"/>
      </w:pPr>
      <w:r>
        <w:t xml:space="preserve">£30,000</w:t>
      </w:r>
    </w:p>
    <w:p>
      <w:pPr>
        <w:pStyle w:val="BodyText"/>
      </w:pPr>
      <w:r>
        <w:t xml:space="preserve">Total Marketing Budget (12 months)</w:t>
      </w:r>
    </w:p>
    <w:p>
      <w:pPr>
        <w:pStyle w:val="BodyText"/>
      </w:pPr>
      <w:r>
        <w:t xml:space="preserve">£150,000</w:t>
      </w:r>
    </w:p>
    <w:bookmarkEnd w:id="28"/>
    <w:bookmarkStart w:id="29" w:name="timeline"/>
    <w:p>
      <w:pPr>
        <w:pStyle w:val="Heading2"/>
      </w:pPr>
      <w:r>
        <w:t xml:space="preserve">Timeline</w:t>
      </w:r>
    </w:p>
    <w:p>
      <w:pPr>
        <w:pStyle w:val="FirstParagraph"/>
      </w:pPr>
      <w:r>
        <w:rPr>
          <w:bCs/>
          <w:b/>
        </w:rPr>
        <w:t xml:space="preserve">Months 1–3:</w:t>
      </w:r>
      <w:r>
        <w:t xml:space="preserve"> </w:t>
      </w:r>
      <w:r>
        <w:t xml:space="preserve">Launch employer branding campaign; secure university partnerships; develop SEO content.</w:t>
      </w:r>
    </w:p>
    <w:p>
      <w:pPr>
        <w:pStyle w:val="BodyText"/>
      </w:pPr>
      <w:r>
        <w:rPr>
          <w:bCs/>
          <w:b/>
        </w:rPr>
        <w:t xml:space="preserve">Months 4–6:</w:t>
      </w:r>
      <w:r>
        <w:t xml:space="preserve"> </w:t>
      </w:r>
      <w:r>
        <w:t xml:space="preserve">Execute LinkedIn campaigns; host first Manchester Tech Fest recruitment event; deploy webinars.</w:t>
      </w:r>
    </w:p>
    <w:p>
      <w:pPr>
        <w:pStyle w:val="BodyText"/>
      </w:pPr>
      <w:r>
        <w:rPr>
          <w:bCs/>
          <w:b/>
        </w:rPr>
        <w:t xml:space="preserve">Months 7–9:</w:t>
      </w:r>
      <w:r>
        <w:t xml:space="preserve"> </w:t>
      </w:r>
      <w:r>
        <w:t xml:space="preserve">Scale digital ads based on engagement data; initiate graduate pipeline programs with universities.</w:t>
      </w:r>
    </w:p>
    <w:p>
      <w:pPr>
        <w:pStyle w:val="BodyText"/>
      </w:pPr>
      <w:r>
        <w:rPr>
          <w:bCs/>
          <w:b/>
        </w:rPr>
        <w:t xml:space="preserve">Months 10–12:</w:t>
      </w:r>
      <w:r>
        <w:t xml:space="preserve"> </w:t>
      </w:r>
      <w:r>
        <w:t xml:space="preserve">Analyze KPIs; refine campaigns for 2025 expansion; host annual Systems Engineering Summit in Manchester.</w:t>
      </w:r>
    </w:p>
    <w:bookmarkEnd w:id="29"/>
    <w:bookmarkStart w:id="30" w:name="key-performance-indicators-kpis"/>
    <w:p>
      <w:pPr>
        <w:pStyle w:val="Heading2"/>
      </w:pPr>
      <w:r>
        <w:t xml:space="preserve">Key Performance Indicators (KPIs)</w:t>
      </w:r>
    </w:p>
    <w:p>
      <w:pPr>
        <w:numPr>
          <w:ilvl w:val="0"/>
          <w:numId w:val="1006"/>
        </w:numPr>
        <w:pStyle w:val="Compact"/>
      </w:pPr>
      <w:r>
        <w:rPr>
          <w:bCs/>
          <w:b/>
        </w:rPr>
        <w:t xml:space="preserve">Talent Acquisition Rate:</w:t>
      </w:r>
      <w:r>
        <w:t xml:space="preserve"> </w:t>
      </w:r>
      <w:r>
        <w:t xml:space="preserve">Target: 4–5 Systems Engineers recruited monthly by Month 6.</w:t>
      </w:r>
    </w:p>
    <w:p>
      <w:pPr>
        <w:numPr>
          <w:ilvl w:val="0"/>
          <w:numId w:val="1006"/>
        </w:numPr>
        <w:pStyle w:val="Compact"/>
      </w:pPr>
      <w:r>
        <w:rPr>
          <w:bCs/>
          <w:b/>
        </w:rPr>
        <w:t xml:space="preserve">Candidate Quality Score:</w:t>
      </w:r>
      <w:r>
        <w:t xml:space="preserve"> </w:t>
      </w:r>
      <w:r>
        <w:t xml:space="preserve">85% of hires rated "exceeds role requirements" in onboarding surveys.</w:t>
      </w:r>
    </w:p>
    <w:p>
      <w:pPr>
        <w:numPr>
          <w:ilvl w:val="0"/>
          <w:numId w:val="1006"/>
        </w:numPr>
        <w:pStyle w:val="Compact"/>
      </w:pPr>
      <w:r>
        <w:rPr>
          <w:bCs/>
          <w:b/>
        </w:rPr>
        <w:t xml:space="preserve">Brand Recognition:</w:t>
      </w:r>
      <w:r>
        <w:t xml:space="preserve"> </w:t>
      </w:r>
      <w:r>
        <w:t xml:space="preserve">Achieve 40% increase in branded search volume for "Systems Engineer Manchester" by Q3 2024.</w:t>
      </w:r>
    </w:p>
    <w:p>
      <w:pPr>
        <w:numPr>
          <w:ilvl w:val="0"/>
          <w:numId w:val="1006"/>
        </w:numPr>
        <w:pStyle w:val="Compact"/>
      </w:pPr>
      <w:r>
        <w:rPr>
          <w:bCs/>
          <w:b/>
        </w:rPr>
        <w:t xml:space="preserve">Talent Pipeline Growth:</w:t>
      </w:r>
      <w:r>
        <w:t xml:space="preserve"> </w:t>
      </w:r>
      <w:r>
        <w:t xml:space="preserve">Establish 15+ active university partnerships by end of Year 1.</w:t>
      </w:r>
    </w:p>
    <w:bookmarkEnd w:id="30"/>
    <w:bookmarkStart w:id="31" w:name="X1970b5d3df06a15755d2bcc76fc1cd7ecb35909"/>
    <w:p>
      <w:pPr>
        <w:pStyle w:val="Heading2"/>
      </w:pPr>
      <w:r>
        <w:t xml:space="preserve">Conclusion: Why Manchester for Systems Engineers?</w:t>
      </w:r>
    </w:p>
    <w:p>
      <w:pPr>
        <w:pStyle w:val="FirstParagraph"/>
      </w:pPr>
      <w:r>
        <w:t xml:space="preserve">This Marketing Plan positions Manchester not merely as a location, but as the strategic epicenter for Systems Engineering careers in the United Kingdom. By emphasizing Manchester's unique blend of industrial innovation, quality of life, and global connectivity—while directly addressing Systems Engineers' professional needs—we will transform recruitment from a transactional process into an aspirational career destination. The United Kingdom Manchester market offers unparalleled opportunities to shape critical infrastructure projects while enjoying a dynamic cityscape where engineering excellence is celebrated. Through this targeted Marketing Plan, we commit to making Manchester the UK's undisputed hub for Systems Engineering talent, driving both organizational growth and regional economic development across the United Kingdom.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Manchester, United Kingdom</dc:title>
  <dc:creator/>
  <dc:language>en</dc:language>
  <cp:keywords/>
  <dcterms:created xsi:type="dcterms:W3CDTF">2026-07-23T05:34:55Z</dcterms:created>
  <dcterms:modified xsi:type="dcterms:W3CDTF">2026-07-23T05:34:55Z</dcterms:modified>
</cp:coreProperties>
</file>

<file path=docProps/custom.xml><?xml version="1.0" encoding="utf-8"?>
<Properties xmlns="http://schemas.openxmlformats.org/officeDocument/2006/custom-properties" xmlns:vt="http://schemas.openxmlformats.org/officeDocument/2006/docPropsVTypes"/>
</file>