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Tailor</w:t>
      </w:r>
      <w:r>
        <w:t xml:space="preserve"> </w:t>
      </w:r>
      <w:r>
        <w:t xml:space="preserve">-</w:t>
      </w:r>
      <w:r>
        <w:t xml:space="preserve"> </w:t>
      </w:r>
      <w:r>
        <w:t xml:space="preserve">Premium</w:t>
      </w:r>
      <w:r>
        <w:t xml:space="preserve"> </w:t>
      </w:r>
      <w:r>
        <w:t xml:space="preserve">Bespoke</w:t>
      </w:r>
      <w:r>
        <w:t xml:space="preserve"> </w:t>
      </w:r>
      <w:r>
        <w:t xml:space="preserve">Services</w:t>
      </w:r>
      <w:r>
        <w:t xml:space="preserve"> </w:t>
      </w:r>
      <w:r>
        <w:t xml:space="preserve">in</w:t>
      </w:r>
      <w:r>
        <w:t xml:space="preserve"> </w:t>
      </w:r>
      <w:r>
        <w:t xml:space="preserve">Australia</w:t>
      </w:r>
    </w:p>
    <w:bookmarkStart w:id="28" w:name="Xa43eb7ca7d73aa4188d0476cee605789c0b9416"/>
    <w:p>
      <w:pPr>
        <w:pStyle w:val="Heading1"/>
      </w:pPr>
      <w:r>
        <w:t xml:space="preserve">Marketing Plan: Elevating Brisbane's Tailoring Landscape Through Premium Bespoke Services</w:t>
      </w:r>
    </w:p>
    <w:bookmarkStart w:id="20" w:name="Xc039e7108cc1f572b24cebe80b2e62a751cb1fb"/>
    <w:p>
      <w:pPr>
        <w:pStyle w:val="Heading2"/>
      </w:pPr>
      <w:r>
        <w:t xml:space="preserve">Introduction: Positioning Our Tailor in Australia Brisbane</w:t>
      </w:r>
    </w:p>
    <w:p>
      <w:pPr>
        <w:pStyle w:val="FirstParagraph"/>
      </w:pPr>
      <w:r>
        <w:t xml:space="preserve">This comprehensive Marketing Plan outlines a strategic roadmap for [Your Brand Name], a premium tailor service strategically positioned to dominate the bespoke tailoring market in Brisbane, Australia. Recognizing the unique demands of Queensland's largest city, this plan leverages Brisbane's dynamic business environment, cultural diversity, and growing demand for high-quality custom apparel. We are not merely opening a</w:t>
      </w:r>
      <w:r>
        <w:t xml:space="preserve"> </w:t>
      </w:r>
      <w:r>
        <w:rPr>
          <w:iCs/>
          <w:i/>
        </w:rPr>
        <w:t xml:space="preserve">tailor</w:t>
      </w:r>
      <w:r>
        <w:t xml:space="preserve"> </w:t>
      </w:r>
      <w:r>
        <w:t xml:space="preserve">shop; we are establishing an essential</w:t>
      </w:r>
      <w:r>
        <w:t xml:space="preserve"> </w:t>
      </w:r>
      <w:r>
        <w:rPr>
          <w:iCs/>
          <w:i/>
        </w:rPr>
        <w:t xml:space="preserve">Tailor</w:t>
      </w:r>
      <w:r>
        <w:t xml:space="preserve"> </w:t>
      </w:r>
      <w:r>
        <w:t xml:space="preserve">destination that redefines menswear and womenswear excellence for the Australia Brisbane market. This Marketing Plan is designed to capture significant market share within Brisbane's competitive fashion landscape while building lasting brand equity across Queensland.</w:t>
      </w:r>
    </w:p>
    <w:bookmarkEnd w:id="20"/>
    <w:bookmarkStart w:id="21" w:name="X4004b9bc1d45eb763412e7bb0ff9db0a1186863"/>
    <w:p>
      <w:pPr>
        <w:pStyle w:val="Heading2"/>
      </w:pPr>
      <w:r>
        <w:t xml:space="preserve">Market Analysis: Understanding Australia Brisbane's Tailoring Needs</w:t>
      </w:r>
    </w:p>
    <w:p>
      <w:pPr>
        <w:pStyle w:val="FirstParagraph"/>
      </w:pPr>
      <w:r>
        <w:t xml:space="preserve">Brisbane presents a vibrant, opportunity-rich environment for a premium tailor. The city boasts a thriving corporate sector (with major HQs in the CBD and Fortitude Valley), a burgeoning creative industry, and affluent suburbs like Indooroopilly, South Bank, and Paddington where discerning residents value quality over fast fashion. Unlike Melbourne or Sydney, Brisbane's climate demands specific fabrics (lightweight linens, cottons) and styles that cater to year-round subtropical conditions. Current market gaps include a lack of locally-focused bespoke services offering same-day alterations for business events, personalized styling consultations within the Brisbane context, and genuine Australian-sourced materials. Competitors often rely on overseas manufacturing or offer basic alteration services without the premium experience. This Marketing Plan directly addresses these gaps to position our</w:t>
      </w:r>
      <w:r>
        <w:t xml:space="preserve"> </w:t>
      </w:r>
      <w:r>
        <w:rPr>
          <w:iCs/>
          <w:i/>
        </w:rPr>
        <w:t xml:space="preserve">Tailor</w:t>
      </w:r>
      <w:r>
        <w:t xml:space="preserve"> </w:t>
      </w:r>
      <w:r>
        <w:t xml:space="preserve">as the indispensable choice for Brisbane residents and businesses.</w:t>
      </w:r>
    </w:p>
    <w:bookmarkEnd w:id="21"/>
    <w:bookmarkStart w:id="22" w:name="X0f36fabbfc2fef1aa31928ab836e93dcde1f050"/>
    <w:p>
      <w:pPr>
        <w:pStyle w:val="Heading2"/>
      </w:pPr>
      <w:r>
        <w:t xml:space="preserve">Target Audience: Brisbane-Specific Segmentation</w:t>
      </w:r>
    </w:p>
    <w:p>
      <w:pPr>
        <w:pStyle w:val="FirstParagraph"/>
      </w:pPr>
      <w:r>
        <w:t xml:space="preserve">Our core audience in Australia Brisbane comprises:</w:t>
      </w:r>
    </w:p>
    <w:p>
      <w:pPr>
        <w:numPr>
          <w:ilvl w:val="0"/>
          <w:numId w:val="1001"/>
        </w:numPr>
        <w:pStyle w:val="Compact"/>
      </w:pPr>
      <w:r>
        <w:rPr>
          <w:bCs/>
          <w:b/>
        </w:rPr>
        <w:t xml:space="preserve">Brisbane Business Professionals (35-55):</w:t>
      </w:r>
      <w:r>
        <w:t xml:space="preserve"> </w:t>
      </w:r>
      <w:r>
        <w:t xml:space="preserve">Executives at QBE, Santos, or local firms requiring impeccably fitted business attire for meetings and events across the Brisbane CBD and surrounding business hubs.</w:t>
      </w:r>
    </w:p>
    <w:p>
      <w:pPr>
        <w:numPr>
          <w:ilvl w:val="0"/>
          <w:numId w:val="1001"/>
        </w:numPr>
        <w:pStyle w:val="Compact"/>
      </w:pPr>
      <w:r>
        <w:rPr>
          <w:bCs/>
          <w:b/>
        </w:rPr>
        <w:t xml:space="preserve">Wedding &amp; Event Clients (28-42):</w:t>
      </w:r>
      <w:r>
        <w:t xml:space="preserve"> </w:t>
      </w:r>
      <w:r>
        <w:t xml:space="preserve">Grooms, brides, and wedding parties in Brisbane seeking unique, locally crafted formal wear for ceremonies at venues like the Riverside Convention Centre or South Bank Parklands.</w:t>
      </w:r>
    </w:p>
    <w:p>
      <w:pPr>
        <w:numPr>
          <w:ilvl w:val="0"/>
          <w:numId w:val="1001"/>
        </w:numPr>
        <w:pStyle w:val="Compact"/>
      </w:pPr>
      <w:r>
        <w:rPr>
          <w:bCs/>
          <w:b/>
        </w:rPr>
        <w:t xml:space="preserve">Affluent Brisbane Residents (30-50):</w:t>
      </w:r>
      <w:r>
        <w:t xml:space="preserve"> </w:t>
      </w:r>
      <w:r>
        <w:t xml:space="preserve">High-income households in Paddington, New Farm, and Kangaroo Point prioritizing quality, sustainability, and a personalized shopping experience over generic retail options.</w:t>
      </w:r>
    </w:p>
    <w:bookmarkEnd w:id="22"/>
    <w:bookmarkStart w:id="23" w:name="X9b983920ccbaae17ad1c309b53cfed2d71293ed"/>
    <w:p>
      <w:pPr>
        <w:pStyle w:val="Heading2"/>
      </w:pPr>
      <w:r>
        <w:t xml:space="preserve">Marketing Mix: Tailoring Our Strategy for Australia Brisbane</w:t>
      </w:r>
    </w:p>
    <w:p>
      <w:pPr>
        <w:pStyle w:val="FirstParagraph"/>
      </w:pPr>
      <w:r>
        <w:rPr>
          <w:bCs/>
          <w:b/>
        </w:rPr>
        <w:t xml:space="preserve">Product:</w:t>
      </w:r>
      <w:r>
        <w:t xml:space="preserve"> </w:t>
      </w:r>
      <w:r>
        <w:t xml:space="preserve">We offer bespoke tailoring services exclusively designed for the Brisbane market. This includes climate-appropriate suits, formal wear, and casual smart attire using Australian-sourced fabrics (partnering with local suppliers like Trentham Mills), alongside rapid alteration services for last-minute business events. Our "Brisbane Business Package" guarantees suit alterations within 24 hours, a critical service in a city where business travel is frequent.</w:t>
      </w:r>
    </w:p>
    <w:p>
      <w:pPr>
        <w:pStyle w:val="BodyText"/>
      </w:pPr>
      <w:r>
        <w:rPr>
          <w:bCs/>
          <w:b/>
        </w:rPr>
        <w:t xml:space="preserve">Pricing:</w:t>
      </w:r>
      <w:r>
        <w:t xml:space="preserve"> </w:t>
      </w:r>
      <w:r>
        <w:t xml:space="preserve">Premium pricing ($800-$1500 for bespoke suits) reflects the quality of materials and craftsmanship. We introduce a "Brisbane Starter Package" ($350) for first-time clients, including a consultation and one alteration, to lower entry barriers in the local market.</w:t>
      </w:r>
    </w:p>
    <w:p>
      <w:pPr>
        <w:pStyle w:val="BodyText"/>
      </w:pPr>
      <w:r>
        <w:rPr>
          <w:bCs/>
          <w:b/>
        </w:rPr>
        <w:t xml:space="preserve">Place:</w:t>
      </w:r>
      <w:r>
        <w:t xml:space="preserve"> </w:t>
      </w:r>
      <w:r>
        <w:t xml:space="preserve">Our flagship studio is located in Fortitude Valley – Brisbane's creative heart – offering easy access via public transport (close to Roma Street Station). We leverage Brisbane's strong online shopping culture with seamless e-commerce integration for fabric selection and appointment booking, while prioritizing the personal touch of in-store consultations.</w:t>
      </w:r>
    </w:p>
    <w:p>
      <w:pPr>
        <w:pStyle w:val="BodyText"/>
      </w:pPr>
      <w:r>
        <w:rPr>
          <w:bCs/>
          <w:b/>
        </w:rPr>
        <w:t xml:space="preserve">Promotion:</w:t>
      </w:r>
      <w:r>
        <w:t xml:space="preserve"> </w:t>
      </w:r>
      <w:r>
        <w:t xml:space="preserve">Our integrated campaign focuses on Brisbane-specific channels:</w:t>
      </w:r>
    </w:p>
    <w:p>
      <w:pPr>
        <w:numPr>
          <w:ilvl w:val="0"/>
          <w:numId w:val="1002"/>
        </w:numPr>
        <w:pStyle w:val="Compact"/>
      </w:pPr>
      <w:r>
        <w:rPr>
          <w:iCs/>
          <w:i/>
        </w:rPr>
        <w:t xml:space="preserve">Local Digital Marketing:</w:t>
      </w:r>
      <w:r>
        <w:t xml:space="preserve"> </w:t>
      </w:r>
      <w:r>
        <w:t xml:space="preserve">Geo-targeted Instagram/Facebook ads focusing on Brisbane suburbs, highlighting testimonials from local businesses (e.g., "The Suit That Got Me the Deal at QG)." Partnering with Brisbane-based influencers like @BrisbaneStyle.</w:t>
      </w:r>
    </w:p>
    <w:p>
      <w:pPr>
        <w:numPr>
          <w:ilvl w:val="0"/>
          <w:numId w:val="1002"/>
        </w:numPr>
        <w:pStyle w:val="Compact"/>
      </w:pPr>
      <w:r>
        <w:rPr>
          <w:iCs/>
          <w:i/>
        </w:rPr>
        <w:t xml:space="preserve">Community Engagement:</w:t>
      </w:r>
      <w:r>
        <w:t xml:space="preserve"> </w:t>
      </w:r>
      <w:r>
        <w:t xml:space="preserve">Sponsorship of key Brisbane events: The Queensland Reds Rugby Matchday, Fortitude Valley Fashion Week, and the Brisbane International Film Festival. Hosting exclusive "Brisbane Business Brunches" at our studio.</w:t>
      </w:r>
    </w:p>
    <w:p>
      <w:pPr>
        <w:numPr>
          <w:ilvl w:val="0"/>
          <w:numId w:val="1002"/>
        </w:numPr>
        <w:pStyle w:val="Compact"/>
      </w:pPr>
      <w:r>
        <w:rPr>
          <w:iCs/>
          <w:i/>
        </w:rPr>
        <w:t xml:space="preserve">PR &amp; Local Media:</w:t>
      </w:r>
      <w:r>
        <w:t xml:space="preserve"> </w:t>
      </w:r>
      <w:r>
        <w:t xml:space="preserve">Targeted outreach to *Brisbane Times* (Style section), *QNews*, and local radio (4BC) for features on "The Rise of Bespoke Tailoring in Brisbane."</w:t>
      </w:r>
    </w:p>
    <w:p>
      <w:pPr>
        <w:numPr>
          <w:ilvl w:val="0"/>
          <w:numId w:val="1002"/>
        </w:numPr>
        <w:pStyle w:val="Compact"/>
      </w:pPr>
      <w:r>
        <w:rPr>
          <w:iCs/>
          <w:i/>
        </w:rPr>
        <w:t xml:space="preserve">Referral Program:</w:t>
      </w:r>
      <w:r>
        <w:t xml:space="preserve"> </w:t>
      </w:r>
      <w:r>
        <w:t xml:space="preserve">"Bring a Friend from Brisbane" – both get 15% off, leveraging Brisbane's close-knit business community.</w:t>
      </w:r>
    </w:p>
    <w:bookmarkEnd w:id="23"/>
    <w:bookmarkStart w:id="24" w:name="X55eb2b6ae0132728f50338a4266f4248412780a"/>
    <w:p>
      <w:pPr>
        <w:pStyle w:val="Heading2"/>
      </w:pPr>
      <w:r>
        <w:t xml:space="preserve">Brisbane-Specific Marketing Tactics &amp; Timeline</w:t>
      </w:r>
    </w:p>
    <w:p>
      <w:pPr>
        <w:pStyle w:val="FirstParagraph"/>
      </w:pPr>
      <w:r>
        <w:rPr>
          <w:bCs/>
          <w:b/>
        </w:rPr>
        <w:t xml:space="preserve">Month 1-3 (Launch Phase):</w:t>
      </w:r>
      <w:r>
        <w:t xml:space="preserve"> </w:t>
      </w:r>
      <w:r>
        <w:t xml:space="preserve">Focus on establishing local presence. Partner with 5 key Brisbane businesses (e.g., a popular South Bank restaurant, a boutique hotel) for exclusive client discounts. Host the "Brisbane Business Suiting Workshop" at our Fortitude Valley studio, targeting professionals.</w:t>
      </w:r>
    </w:p>
    <w:p>
      <w:pPr>
        <w:pStyle w:val="BodyText"/>
      </w:pPr>
      <w:r>
        <w:rPr>
          <w:bCs/>
          <w:b/>
        </w:rPr>
        <w:t xml:space="preserve">Month 4-6 (Growth Phase):</w:t>
      </w:r>
      <w:r>
        <w:t xml:space="preserve"> </w:t>
      </w:r>
      <w:r>
        <w:t xml:space="preserve">Leverage Brisbane's event calendar: Offer "Wedding Dress Alterations on the Spot" for weddings at local venues. Collaborate with *Brisbane City Council* on a sustainability initiative promoting locally made, durable clothing.</w:t>
      </w:r>
    </w:p>
    <w:p>
      <w:pPr>
        <w:pStyle w:val="BodyText"/>
      </w:pPr>
      <w:r>
        <w:rPr>
          <w:bCs/>
          <w:b/>
        </w:rPr>
        <w:t xml:space="preserve">Month 7-12 (Sustain &amp; Expand):</w:t>
      </w:r>
      <w:r>
        <w:t xml:space="preserve"> </w:t>
      </w:r>
      <w:r>
        <w:t xml:space="preserve">Launch our "Brisbane Heritage Collection," featuring suits inspired by Queensland's history using local fabrics. Implement a loyalty program ("The Brisbane Tailor Circle") with benefits like priority service and invitations to exclusive events within Australia Brisbane.</w:t>
      </w:r>
    </w:p>
    <w:bookmarkEnd w:id="24"/>
    <w:bookmarkStart w:id="25" w:name="X28747d4fe8bc1b2048bee3999e00ee593ec7837"/>
    <w:p>
      <w:pPr>
        <w:pStyle w:val="Heading2"/>
      </w:pPr>
      <w:r>
        <w:t xml:space="preserve">Budget Allocation for Australia Brisbane Market</w:t>
      </w:r>
    </w:p>
    <w:p>
      <w:pPr>
        <w:pStyle w:val="FirstParagraph"/>
      </w:pPr>
      <w:r>
        <w:t xml:space="preserve">70% allocated to digital marketing (Brisbane-targeted social ads, SEO for "tailor near me Brisbane," Google Ads), 15% to local event sponsorships and community engagement, 10% to PR and content creation featuring real Brisbane clients, and 5% for referral program incentives. This ensures maximum ROI within the specific Brisbane market.</w:t>
      </w:r>
    </w:p>
    <w:bookmarkEnd w:id="25"/>
    <w:bookmarkStart w:id="26" w:name="X310a1f8a4b15672dfd2b3eef9df579b30e842d7"/>
    <w:p>
      <w:pPr>
        <w:pStyle w:val="Heading2"/>
      </w:pPr>
      <w:r>
        <w:t xml:space="preserve">Key Performance Indicators (KPIs) for Australia Brisbane Success</w:t>
      </w:r>
    </w:p>
    <w:p>
      <w:pPr>
        <w:pStyle w:val="FirstParagraph"/>
      </w:pPr>
      <w:r>
        <w:t xml:space="preserve">We will measure success through:</w:t>
      </w:r>
    </w:p>
    <w:p>
      <w:pPr>
        <w:numPr>
          <w:ilvl w:val="0"/>
          <w:numId w:val="1003"/>
        </w:numPr>
        <w:pStyle w:val="Compact"/>
      </w:pPr>
      <w:r>
        <w:rPr>
          <w:iCs/>
          <w:i/>
        </w:rPr>
        <w:t xml:space="preserve">Local Market Share:</w:t>
      </w:r>
      <w:r>
        <w:t xml:space="preserve"> </w:t>
      </w:r>
      <w:r>
        <w:t xml:space="preserve">Achieve 15% penetration in the premium bespoke tailoring segment within Brisbane within 18 months.</w:t>
      </w:r>
    </w:p>
    <w:p>
      <w:pPr>
        <w:numPr>
          <w:ilvl w:val="0"/>
          <w:numId w:val="1003"/>
        </w:numPr>
        <w:pStyle w:val="Compact"/>
      </w:pPr>
      <w:r>
        <w:rPr>
          <w:iCs/>
          <w:i/>
        </w:rPr>
        <w:t xml:space="preserve">Customer Acquisition Cost (CAC):</w:t>
      </w:r>
      <w:r>
        <w:t xml:space="preserve"> </w:t>
      </w:r>
      <w:r>
        <w:t xml:space="preserve">Maintain CAC below $120 for Brisbane clients through targeted digital campaigns.</w:t>
      </w:r>
    </w:p>
    <w:p>
      <w:pPr>
        <w:numPr>
          <w:ilvl w:val="0"/>
          <w:numId w:val="1003"/>
        </w:numPr>
        <w:pStyle w:val="Compact"/>
      </w:pPr>
      <w:r>
        <w:rPr>
          <w:iCs/>
          <w:i/>
        </w:rPr>
        <w:t xml:space="preserve">Brand Recognition:</w:t>
      </w:r>
      <w:r>
        <w:t xml:space="preserve"> </w:t>
      </w:r>
      <w:r>
        <w:t xml:space="preserve">Attain 65% brand recall among target demographic in Brisbane via quarterly surveys.</w:t>
      </w:r>
    </w:p>
    <w:p>
      <w:pPr>
        <w:numPr>
          <w:ilvl w:val="0"/>
          <w:numId w:val="1003"/>
        </w:numPr>
        <w:pStyle w:val="Compact"/>
      </w:pPr>
      <w:r>
        <w:rPr>
          <w:iCs/>
          <w:i/>
        </w:rPr>
        <w:t xml:space="preserve">Social Engagement:</w:t>
      </w:r>
      <w:r>
        <w:t xml:space="preserve"> </w:t>
      </w:r>
      <w:r>
        <w:t xml:space="preserve">Achieve 30% engagement rate on Brisbane-focused Instagram content (e.g., "Brisbane Business Look" posts).</w:t>
      </w:r>
    </w:p>
    <w:bookmarkEnd w:id="26"/>
    <w:bookmarkStart w:id="27" w:name="X36c948fa0a609ad1934b06fab964324b5201d8b"/>
    <w:p>
      <w:pPr>
        <w:pStyle w:val="Heading2"/>
      </w:pPr>
      <w:r>
        <w:t xml:space="preserve">Conclusion: The Future of Tailoring in Australia Brisbane</w:t>
      </w:r>
    </w:p>
    <w:p>
      <w:pPr>
        <w:pStyle w:val="FirstParagraph"/>
      </w:pPr>
      <w:r>
        <w:t xml:space="preserve">This Marketing Plan is the definitive roadmap for [Your Brand Name] to become synonymous with exceptional bespoke tailoring in Australia Brisbane. By deeply understanding the city's unique needs, leveraging local partnerships, and executing hyper-targeted strategies within Queensland's most dynamic market, we are positioned to not just succeed but lead. Our commitment is to make "a tailor" a household term for quality, service, and Brisbane pride. This isn't just another</w:t>
      </w:r>
      <w:r>
        <w:t xml:space="preserve"> </w:t>
      </w:r>
      <w:r>
        <w:rPr>
          <w:iCs/>
          <w:i/>
        </w:rPr>
        <w:t xml:space="preserve">Marketing Plan</w:t>
      </w:r>
      <w:r>
        <w:t xml:space="preserve">; it's the strategic foundation for building Brisbane's premier custom tailoring destination – where every stitch reflects the spirit of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Tailor - Premium Bespoke Services in Australia</dc:title>
  <dc:creator/>
  <dc:language>en</dc:language>
  <cp:keywords/>
  <dcterms:created xsi:type="dcterms:W3CDTF">2025-12-10T06:52:51Z</dcterms:created>
  <dcterms:modified xsi:type="dcterms:W3CDTF">2025-12-10T06:52:51Z</dcterms:modified>
</cp:coreProperties>
</file>

<file path=docProps/custom.xml><?xml version="1.0" encoding="utf-8"?>
<Properties xmlns="http://schemas.openxmlformats.org/officeDocument/2006/custom-properties" xmlns:vt="http://schemas.openxmlformats.org/officeDocument/2006/docPropsVTypes"/>
</file>