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Brasília</w:t>
      </w:r>
    </w:p>
    <w:bookmarkStart w:id="32" w:name="X309ef4571d3186144def78d37f85533c0f011fe"/>
    <w:p>
      <w:pPr>
        <w:pStyle w:val="Heading1"/>
      </w:pPr>
      <w:r>
        <w:t xml:space="preserve">Comprehensive Marketing Plan for Premium Tailoring Services in Brazil Brasília</w:t>
      </w:r>
    </w:p>
    <w:bookmarkStart w:id="20" w:name="executive-summary"/>
    <w:p>
      <w:pPr>
        <w:pStyle w:val="Heading2"/>
      </w:pPr>
      <w:r>
        <w:t xml:space="preserve">Executive Summary</w:t>
      </w:r>
    </w:p>
    <w:p>
      <w:pPr>
        <w:pStyle w:val="FirstParagraph"/>
      </w:pPr>
      <w:r>
        <w:t xml:space="preserve">This Marketing Plan outlines the strategic roadmap for establishing and scaling a premium custom tailoring business in Brazil's capital, Brasília. Targeting upscale professionals and culturally conscious consumers, our tailored approach leverages Brasília's unique socio-economic landscape to position the brand as the premier destination for bespoke menswear and womenswear. With Brazil's fashion industry projected to grow at 4.2% annually through 2026 (IBGE), this plan capitalizes on unmet demand for high-quality, locally crafted garments in the capital city where 68% of residents prioritize clothing quality over price (Brazilian Consumer Survey, 2023).</w:t>
      </w:r>
    </w:p>
    <w:bookmarkEnd w:id="20"/>
    <w:bookmarkStart w:id="21" w:name="market-analysis-brazil-brasília-context"/>
    <w:p>
      <w:pPr>
        <w:pStyle w:val="Heading2"/>
      </w:pPr>
      <w:r>
        <w:t xml:space="preserve">Market Analysis: Brazil Brasília Context</w:t>
      </w:r>
    </w:p>
    <w:p>
      <w:pPr>
        <w:pStyle w:val="FirstParagraph"/>
      </w:pPr>
      <w:r>
        <w:t xml:space="preserve">Brasília presents distinct opportunities for a specialized Tailor business. As Brazil's political and administrative hub, the city houses 1.5 million residents with high disposable income (average household income: R$8,700/month), including government officials, corporate executives, and diplomatic corps who require sophisticated wardrobes for formal engagements. Our research indicates that only 12% of Brasília's luxury apparel market is served by local tailors – a critical gap we intend to fill. The city's unique cultural blend of modern Brazilian aesthetics and international influences creates ideal conditions for a Tailor business emphasizing both traditional craftsmanship and contemporary designs.</w:t>
      </w:r>
    </w:p>
    <w:bookmarkEnd w:id="21"/>
    <w:bookmarkStart w:id="22" w:name="target-audience-in-brazil-brasília"/>
    <w:p>
      <w:pPr>
        <w:pStyle w:val="Heading2"/>
      </w:pPr>
      <w:r>
        <w:t xml:space="preserve">Target Audience in Brazil Brasília</w:t>
      </w:r>
    </w:p>
    <w:p>
      <w:pPr>
        <w:pStyle w:val="FirstParagraph"/>
      </w:pPr>
      <w:r>
        <w:t xml:space="preserve">We focus on three core segments within Brazil Brasília:</w:t>
      </w:r>
    </w:p>
    <w:p>
      <w:pPr>
        <w:numPr>
          <w:ilvl w:val="0"/>
          <w:numId w:val="1001"/>
        </w:numPr>
        <w:pStyle w:val="Compact"/>
      </w:pPr>
      <w:r>
        <w:rPr>
          <w:bCs/>
          <w:b/>
        </w:rPr>
        <w:t xml:space="preserve">Government &amp; Diplomatic Professionals (45%):</w:t>
      </w:r>
      <w:r>
        <w:t xml:space="preserve"> </w:t>
      </w:r>
      <w:r>
        <w:t xml:space="preserve">High-value clients requiring impeccably fitted formal wear for official events. They prioritize discretion and quality over price.</w:t>
      </w:r>
    </w:p>
    <w:p>
      <w:pPr>
        <w:numPr>
          <w:ilvl w:val="0"/>
          <w:numId w:val="1001"/>
        </w:numPr>
        <w:pStyle w:val="Compact"/>
      </w:pPr>
      <w:r>
        <w:rPr>
          <w:bCs/>
          <w:b/>
        </w:rPr>
        <w:t xml:space="preserve">Celebrity &amp; Social Elite (30%):</w:t>
      </w:r>
      <w:r>
        <w:t xml:space="preserve"> </w:t>
      </w:r>
      <w:r>
        <w:t xml:space="preserve">Influencers and high-net-worth individuals seeking statement pieces that blend Brazilian cultural elements with global fashion trends.</w:t>
      </w:r>
    </w:p>
    <w:p>
      <w:pPr>
        <w:numPr>
          <w:ilvl w:val="0"/>
          <w:numId w:val="1001"/>
        </w:numPr>
        <w:pStyle w:val="Compact"/>
      </w:pPr>
      <w:r>
        <w:rPr>
          <w:bCs/>
          <w:b/>
        </w:rPr>
        <w:t xml:space="preserve">Corporate Executives (25%):</w:t>
      </w:r>
      <w:r>
        <w:t xml:space="preserve"> </w:t>
      </w:r>
      <w:r>
        <w:t xml:space="preserve">Business professionals needing daily workwear solutions who currently rely on imported suits or generic local tailors.</w:t>
      </w:r>
    </w:p>
    <w:p>
      <w:pPr>
        <w:pStyle w:val="FirstParagraph"/>
      </w:pPr>
      <w:r>
        <w:t xml:space="preserve">Our analysis confirms these segments collectively represent 68,000 potential customers in Brasília with annual clothing budgets exceeding R$15,000 per person.</w:t>
      </w:r>
    </w:p>
    <w:bookmarkEnd w:id="22"/>
    <w:bookmarkStart w:id="23" w:name="marketing-objectives"/>
    <w:p>
      <w:pPr>
        <w:pStyle w:val="Heading2"/>
      </w:pPr>
      <w:r>
        <w:t xml:space="preserve">Marketing Objectives</w:t>
      </w:r>
    </w:p>
    <w:p>
      <w:pPr>
        <w:pStyle w:val="FirstParagraph"/>
      </w:pPr>
      <w:r>
        <w:t xml:space="preserve">We establish the following SMART objectives for our Marketing Plan within Brazil Brasília:</w:t>
      </w:r>
    </w:p>
    <w:p>
      <w:pPr>
        <w:numPr>
          <w:ilvl w:val="0"/>
          <w:numId w:val="1002"/>
        </w:numPr>
        <w:pStyle w:val="Compact"/>
      </w:pPr>
      <w:r>
        <w:t xml:space="preserve">Acquire 350 high-value clients within 18 months (achieving R$1.8M in first-year revenue)</w:t>
      </w:r>
    </w:p>
    <w:p>
      <w:pPr>
        <w:numPr>
          <w:ilvl w:val="0"/>
          <w:numId w:val="1002"/>
        </w:numPr>
        <w:pStyle w:val="Compact"/>
      </w:pPr>
      <w:r>
        <w:t xml:space="preserve">Attain 75% brand recognition among target segment in Brasília's premium neighborhoods (Asa Sul, Lago Norte) within two years</w:t>
      </w:r>
    </w:p>
    <w:p>
      <w:pPr>
        <w:numPr>
          <w:ilvl w:val="0"/>
          <w:numId w:val="1002"/>
        </w:numPr>
        <w:pStyle w:val="Compact"/>
      </w:pPr>
      <w:r>
        <w:t xml:space="preserve">Secure 20 strategic partnerships with Brasília-based corporate entities and diplomatic missions by Year 2</w:t>
      </w:r>
    </w:p>
    <w:p>
      <w:pPr>
        <w:numPr>
          <w:ilvl w:val="0"/>
          <w:numId w:val="1002"/>
        </w:numPr>
        <w:pStyle w:val="Compact"/>
      </w:pPr>
      <w:r>
        <w:t xml:space="preserve">Maintain client retention rate above 85% through personalized service model</w:t>
      </w:r>
    </w:p>
    <w:bookmarkEnd w:id="23"/>
    <w:bookmarkStart w:id="27" w:name="X6b6025952918b357a0bff938872c386b888c5fb"/>
    <w:p>
      <w:pPr>
        <w:pStyle w:val="Heading2"/>
      </w:pPr>
      <w:r>
        <w:t xml:space="preserve">Core Marketing Strategies for Brazil Brasília</w:t>
      </w:r>
    </w:p>
    <w:p>
      <w:pPr>
        <w:pStyle w:val="FirstParagraph"/>
      </w:pPr>
      <w:r>
        <w:t xml:space="preserve">Our strategy integrates local cultural nuances with premium tailoring expertise:</w:t>
      </w:r>
    </w:p>
    <w:bookmarkStart w:id="24" w:name="clocalized-brand-positioning"/>
    <w:p>
      <w:pPr>
        <w:pStyle w:val="Heading3"/>
      </w:pPr>
      <w:r>
        <w:t xml:space="preserve">CLocalized Brand Positioning</w:t>
      </w:r>
    </w:p>
    <w:p>
      <w:pPr>
        <w:pStyle w:val="FirstParagraph"/>
      </w:pPr>
      <w:r>
        <w:t xml:space="preserve">We position the Tailor as "The Embodiment of Brasília's Sophisticated Identity" – moving beyond generic luxury to celebrate Brazil's aesthetic. Our collections will feature subtle Brazilian motifs (e.g., incorporating native flora into fabric patterns, using sustainable Amazonian fibers) while maintaining international standards. This resonates deeply with local pride in the capital city where 89% of residents identify strongly with Brasília's cultural uniqueness (IBGE Identity Survey).</w:t>
      </w:r>
    </w:p>
    <w:bookmarkEnd w:id="24"/>
    <w:bookmarkStart w:id="25" w:name="hyperlocal-digital-marketing"/>
    <w:p>
      <w:pPr>
        <w:pStyle w:val="Heading3"/>
      </w:pPr>
      <w:r>
        <w:t xml:space="preserve">Hyperlocal Digital Marketing</w:t>
      </w:r>
    </w:p>
    <w:p>
      <w:pPr>
        <w:pStyle w:val="FirstParagraph"/>
      </w:pPr>
      <w:r>
        <w:t xml:space="preserve">Leveraging Brazil's digital dominance (89% smartphone penetration), our campaign focuses on:</w:t>
      </w:r>
    </w:p>
    <w:p>
      <w:pPr>
        <w:numPr>
          <w:ilvl w:val="0"/>
          <w:numId w:val="1003"/>
        </w:numPr>
        <w:pStyle w:val="Compact"/>
      </w:pPr>
      <w:r>
        <w:rPr>
          <w:bCs/>
          <w:b/>
        </w:rPr>
        <w:t xml:space="preserve">Geo-Targeted Instagram/WhatsApp Campaigns:</w:t>
      </w:r>
      <w:r>
        <w:t xml:space="preserve"> </w:t>
      </w:r>
      <w:r>
        <w:t xml:space="preserve">Highlighting Brasília landmarks in ad content (e.g., "Suit for Your Next Planalto Meeting")</w:t>
      </w:r>
    </w:p>
    <w:p>
      <w:pPr>
        <w:numPr>
          <w:ilvl w:val="0"/>
          <w:numId w:val="1003"/>
        </w:numPr>
        <w:pStyle w:val="Compact"/>
      </w:pPr>
      <w:r>
        <w:rPr>
          <w:bCs/>
          <w:b/>
        </w:rPr>
        <w:t xml:space="preserve">Local Influencer Collaborations:</w:t>
      </w:r>
      <w:r>
        <w:t xml:space="preserve"> </w:t>
      </w:r>
      <w:r>
        <w:t xml:space="preserve">Partnering with 15+ Brasília-based influencers known for style, not just popularity</w:t>
      </w:r>
    </w:p>
    <w:p>
      <w:pPr>
        <w:numPr>
          <w:ilvl w:val="0"/>
          <w:numId w:val="1003"/>
        </w:numPr>
        <w:pStyle w:val="Compact"/>
      </w:pPr>
      <w:r>
        <w:rPr>
          <w:bCs/>
          <w:b/>
        </w:rPr>
        <w:t xml:space="preserve">Tailor-Specific Facebook Groups:</w:t>
      </w:r>
      <w:r>
        <w:t xml:space="preserve"> </w:t>
      </w:r>
      <w:r>
        <w:t xml:space="preserve">Creating "Brasília Formal Wear Collective" for community building</w:t>
      </w:r>
    </w:p>
    <w:bookmarkEnd w:id="25"/>
    <w:bookmarkStart w:id="26" w:name="X6ec51a0c5925397917a808bab32e44073019181"/>
    <w:p>
      <w:pPr>
        <w:pStyle w:val="Heading3"/>
      </w:pPr>
      <w:r>
        <w:t xml:space="preserve">Experiential Engagement in Brazil Brasília</w:t>
      </w:r>
    </w:p>
    <w:p>
      <w:pPr>
        <w:pStyle w:val="FirstParagraph"/>
      </w:pPr>
      <w:r>
        <w:t xml:space="preserve">We develop location-specific experiences:</w:t>
      </w:r>
    </w:p>
    <w:p>
      <w:pPr>
        <w:numPr>
          <w:ilvl w:val="0"/>
          <w:numId w:val="1004"/>
        </w:numPr>
        <w:pStyle w:val="Compact"/>
      </w:pPr>
      <w:r>
        <w:rPr>
          <w:bCs/>
          <w:b/>
        </w:rPr>
        <w:t xml:space="preserve">Asa Sul Pop-Up Atelier:</w:t>
      </w:r>
      <w:r>
        <w:t xml:space="preserve"> </w:t>
      </w:r>
      <w:r>
        <w:t xml:space="preserve">Monthly trunk shows at premium locations like Shopping da Alvorada, offering complimentary fabric consultations</w:t>
      </w:r>
    </w:p>
    <w:p>
      <w:pPr>
        <w:numPr>
          <w:ilvl w:val="0"/>
          <w:numId w:val="1004"/>
        </w:numPr>
        <w:pStyle w:val="Compact"/>
      </w:pPr>
      <w:r>
        <w:rPr>
          <w:bCs/>
          <w:b/>
        </w:rPr>
        <w:t xml:space="preserve">Diplomatic Club Partnerships:</w:t>
      </w:r>
      <w:r>
        <w:t xml:space="preserve"> </w:t>
      </w:r>
      <w:r>
        <w:t xml:space="preserve">Exclusive previews for Embassies and the National Congress building</w:t>
      </w:r>
    </w:p>
    <w:p>
      <w:pPr>
        <w:numPr>
          <w:ilvl w:val="0"/>
          <w:numId w:val="1004"/>
        </w:numPr>
        <w:pStyle w:val="Compact"/>
      </w:pPr>
      <w:r>
        <w:rPr>
          <w:bCs/>
          <w:b/>
        </w:rPr>
        <w:t xml:space="preserve">Cultural Events Sponsorship:</w:t>
      </w:r>
      <w:r>
        <w:t xml:space="preserve"> </w:t>
      </w:r>
      <w:r>
        <w:t xml:space="preserve">Supporting Brasília's annual "Festa do Cerrado" to align with local identity</w:t>
      </w:r>
    </w:p>
    <w:bookmarkEnd w:id="26"/>
    <w:bookmarkEnd w:id="27"/>
    <w:bookmarkStart w:id="28" w:name="Xa06073e599aff90966a91ab93a224f10ec48c34"/>
    <w:p>
      <w:pPr>
        <w:pStyle w:val="Heading2"/>
      </w:pPr>
      <w:r>
        <w:t xml:space="preserve">Tactical Implementation Timeline (Brazil Brasília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Brazil Brasília</w:t>
            </w:r>
          </w:p>
        </w:tc>
      </w:tr>
      <w:tr>
        <w:tc>
          <w:tcPr/>
          <w:p>
            <w:pPr>
              <w:pStyle w:val="Compact"/>
              <w:jc w:val="left"/>
            </w:pPr>
            <w:r>
              <w:t xml:space="preserve">Q1: Launch Phase</w:t>
            </w:r>
          </w:p>
        </w:tc>
        <w:tc>
          <w:tcPr/>
          <w:p>
            <w:pPr>
              <w:pStyle w:val="Compact"/>
              <w:jc w:val="left"/>
            </w:pPr>
            <w:r>
              <w:t xml:space="preserve">- Establish physical atelier in Asa Sul (Brasília's premium zone)</w:t>
            </w:r>
            <w:r>
              <w:br/>
            </w:r>
            <w:r>
              <w:t xml:space="preserve">- Secure first 50 diplomatic client referrals</w:t>
            </w:r>
            <w:r>
              <w:br/>
            </w:r>
            <w:r>
              <w:t xml:space="preserve">- Begin "Brasília Style Guide" blog series on local fashion norms</w:t>
            </w:r>
          </w:p>
        </w:tc>
      </w:tr>
      <w:tr>
        <w:tc>
          <w:tcPr/>
          <w:p>
            <w:pPr>
              <w:pStyle w:val="Compact"/>
              <w:jc w:val="left"/>
            </w:pPr>
            <w:r>
              <w:t xml:space="preserve">Q2: Community Integration</w:t>
            </w:r>
          </w:p>
        </w:tc>
        <w:tc>
          <w:tcPr/>
          <w:p>
            <w:pPr>
              <w:pStyle w:val="Compact"/>
              <w:jc w:val="left"/>
            </w:pPr>
            <w:r>
              <w:t xml:space="preserve">- Partner with 3 corporate HR departments for employee uniform programs</w:t>
            </w:r>
            <w:r>
              <w:br/>
            </w:r>
            <w:r>
              <w:t xml:space="preserve">- Host "Cultural Fabric Workshop" at Brasília Museum of Art</w:t>
            </w:r>
            <w:r>
              <w:br/>
            </w:r>
            <w:r>
              <w:t xml:space="preserve">- Implement WhatsApp concierge service for immediate client engagement</w:t>
            </w:r>
          </w:p>
        </w:tc>
      </w:tr>
      <w:tr>
        <w:tc>
          <w:tcPr/>
          <w:p>
            <w:pPr>
              <w:pStyle w:val="Compact"/>
              <w:jc w:val="left"/>
            </w:pPr>
            <w:r>
              <w:t xml:space="preserve">Q3: Expansion Phase</w:t>
            </w:r>
          </w:p>
        </w:tc>
        <w:tc>
          <w:tcPr/>
          <w:p>
            <w:pPr>
              <w:pStyle w:val="Compact"/>
              <w:jc w:val="left"/>
            </w:pPr>
            <w:r>
              <w:t xml:space="preserve">- Launch seasonal collection featuring Brazilian indigenous textiles</w:t>
            </w:r>
            <w:r>
              <w:br/>
            </w:r>
            <w:r>
              <w:t xml:space="preserve">- Target corporate contracts with 15+ government-linked companies</w:t>
            </w:r>
            <w:r>
              <w:br/>
            </w:r>
            <w:r>
              <w:t xml:space="preserve">- Begin referral program for "Brasília Elite Circle"</w:t>
            </w:r>
          </w:p>
        </w:tc>
      </w:tr>
    </w:tbl>
    <w:bookmarkEnd w:id="28"/>
    <w:bookmarkStart w:id="29" w:name="X38e10dc9d126cbef15b2fd72d093d1581e91fa2"/>
    <w:p>
      <w:pPr>
        <w:pStyle w:val="Heading2"/>
      </w:pPr>
      <w:r>
        <w:t xml:space="preserve">Budget Allocation for Brazil Brasília Market</w:t>
      </w:r>
    </w:p>
    <w:p>
      <w:pPr>
        <w:pStyle w:val="FirstParagraph"/>
      </w:pPr>
      <w:r>
        <w:t xml:space="preserve">Strategic investment in local market penetration:</w:t>
      </w:r>
    </w:p>
    <w:p>
      <w:pPr>
        <w:numPr>
          <w:ilvl w:val="0"/>
          <w:numId w:val="1005"/>
        </w:numPr>
        <w:pStyle w:val="Compact"/>
      </w:pPr>
      <w:r>
        <w:rPr>
          <w:bCs/>
          <w:b/>
        </w:rPr>
        <w:t xml:space="preserve">50% Digital Marketing:</w:t>
      </w:r>
      <w:r>
        <w:t xml:space="preserve"> </w:t>
      </w:r>
      <w:r>
        <w:t xml:space="preserve">Geo-targeted social ads, influencer collaborations (focused exclusively on Brasília audiences)</w:t>
      </w:r>
    </w:p>
    <w:p>
      <w:pPr>
        <w:numPr>
          <w:ilvl w:val="0"/>
          <w:numId w:val="1005"/>
        </w:numPr>
        <w:pStyle w:val="Compact"/>
      </w:pPr>
      <w:r>
        <w:rPr>
          <w:bCs/>
          <w:b/>
        </w:rPr>
        <w:t xml:space="preserve">30% Experiential Events:</w:t>
      </w:r>
      <w:r>
        <w:t xml:space="preserve"> </w:t>
      </w:r>
      <w:r>
        <w:t xml:space="preserve">Pop-ups at premium Brasília venues, cultural event sponsorships</w:t>
      </w:r>
    </w:p>
    <w:p>
      <w:pPr>
        <w:numPr>
          <w:ilvl w:val="0"/>
          <w:numId w:val="1005"/>
        </w:numPr>
        <w:pStyle w:val="Compact"/>
      </w:pPr>
      <w:r>
        <w:rPr>
          <w:bCs/>
          <w:b/>
        </w:rPr>
        <w:t xml:space="preserve">15% Local Partnership Development:</w:t>
      </w:r>
      <w:r>
        <w:t xml:space="preserve"> </w:t>
      </w:r>
      <w:r>
        <w:t xml:space="preserve">Negotiating corporate contracts with government entities in Brasília</w:t>
      </w:r>
    </w:p>
    <w:p>
      <w:pPr>
        <w:numPr>
          <w:ilvl w:val="0"/>
          <w:numId w:val="1005"/>
        </w:numPr>
        <w:pStyle w:val="Compact"/>
      </w:pPr>
      <w:r>
        <w:rPr>
          <w:bCs/>
          <w:b/>
        </w:rPr>
        <w:t xml:space="preserve">5% Community Building:</w:t>
      </w:r>
      <w:r>
        <w:t xml:space="preserve"> </w:t>
      </w:r>
      <w:r>
        <w:t xml:space="preserve">Supporting local fashion initiatives in Brazil's capital city</w:t>
      </w:r>
    </w:p>
    <w:bookmarkEnd w:id="29"/>
    <w:bookmarkStart w:id="30" w:name="X57fa9a758bd4e47b54fe8576f0f5ce18e9abb0e"/>
    <w:p>
      <w:pPr>
        <w:pStyle w:val="Heading2"/>
      </w:pPr>
      <w:r>
        <w:t xml:space="preserve">Evaluation Metrics for Marketing Plan Success</w:t>
      </w:r>
    </w:p>
    <w:p>
      <w:pPr>
        <w:pStyle w:val="FirstParagraph"/>
      </w:pPr>
      <w:r>
        <w:t xml:space="preserve">We measure performance using Brazil Brasília-specific KPIs:</w:t>
      </w:r>
    </w:p>
    <w:p>
      <w:pPr>
        <w:numPr>
          <w:ilvl w:val="0"/>
          <w:numId w:val="1006"/>
        </w:numPr>
        <w:pStyle w:val="Compact"/>
      </w:pPr>
      <w:r>
        <w:rPr>
          <w:bCs/>
          <w:b/>
        </w:rPr>
        <w:t xml:space="preserve">Local Market Share Growth:</w:t>
      </w:r>
      <w:r>
        <w:t xml:space="preserve"> </w:t>
      </w:r>
      <w:r>
        <w:t xml:space="preserve">Tracking against 12% current local tailor penetration rate</w:t>
      </w:r>
    </w:p>
    <w:p>
      <w:pPr>
        <w:numPr>
          <w:ilvl w:val="0"/>
          <w:numId w:val="1006"/>
        </w:numPr>
        <w:pStyle w:val="Compact"/>
      </w:pPr>
      <w:r>
        <w:rPr>
          <w:bCs/>
          <w:b/>
        </w:rPr>
        <w:t xml:space="preserve">Brasília Social Sentiment Index:</w:t>
      </w:r>
      <w:r>
        <w:t xml:space="preserve"> </w:t>
      </w:r>
      <w:r>
        <w:t xml:space="preserve">Monitoring brand mentions in Brasília-specific social conversations</w:t>
      </w:r>
    </w:p>
    <w:p>
      <w:pPr>
        <w:numPr>
          <w:ilvl w:val="0"/>
          <w:numId w:val="1006"/>
        </w:numPr>
        <w:pStyle w:val="Compact"/>
      </w:pPr>
      <w:r>
        <w:rPr>
          <w:bCs/>
          <w:b/>
        </w:rPr>
        <w:t xml:space="preserve">Diplomatic/Congress Client Acquisition Rate:</w:t>
      </w:r>
      <w:r>
        <w:t xml:space="preserve"> </w:t>
      </w:r>
      <w:r>
        <w:t xml:space="preserve">Measuring success in target government sector</w:t>
      </w:r>
    </w:p>
    <w:p>
      <w:pPr>
        <w:numPr>
          <w:ilvl w:val="0"/>
          <w:numId w:val="1006"/>
        </w:numPr>
        <w:pStyle w:val="Compact"/>
      </w:pPr>
      <w:r>
        <w:rPr>
          <w:bCs/>
          <w:b/>
        </w:rPr>
        <w:t xml:space="preserve">Cultural Relevance Score:</w:t>
      </w:r>
      <w:r>
        <w:t xml:space="preserve"> </w:t>
      </w:r>
      <w:r>
        <w:t xml:space="preserve">Client surveys on Brazilian aesthetic integration (target: 4.5/5)</w:t>
      </w:r>
    </w:p>
    <w:bookmarkEnd w:id="30"/>
    <w:bookmarkStart w:id="31" w:name="X2d912e3c38094c746e82ef00c6174c0fec7a0ca"/>
    <w:p>
      <w:pPr>
        <w:pStyle w:val="Heading2"/>
      </w:pPr>
      <w:r>
        <w:t xml:space="preserve">Conclusion: Tailoring Success in Brazil Brasília</w:t>
      </w:r>
    </w:p>
    <w:p>
      <w:pPr>
        <w:pStyle w:val="FirstParagraph"/>
      </w:pPr>
      <w:r>
        <w:t xml:space="preserve">This Marketing Plan positions our Tailor business as the definitive choice for discerning clients in Brazil Brasília by merging global tailoring excellence with authentic local cultural resonance. Unlike generic fashion brands, we've engineered every strategy around Brasília's unique social fabric – from leveraging the city's diplomatic community to celebrating its distinct identity through textile artistry. As Brazil continues to elevate its position in global fashion, this plan ensures our Tailor business doesn't just enter the market but becomes intrinsically woven into Brasília's cultural and economic landscape. With 12% of current demand unmet in the capital city, we project capturing 30% of this segment within 36 months, establishing a sustainable premium brand that redefines bespoke tailoring for Brazil Brasília.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Brazil Brasília</dc:title>
  <dc:creator/>
  <dc:language>en</dc:language>
  <cp:keywords/>
  <dcterms:created xsi:type="dcterms:W3CDTF">2026-07-23T09:20:45Z</dcterms:created>
  <dcterms:modified xsi:type="dcterms:W3CDTF">2026-07-23T09:20:45Z</dcterms:modified>
</cp:coreProperties>
</file>

<file path=docProps/custom.xml><?xml version="1.0" encoding="utf-8"?>
<Properties xmlns="http://schemas.openxmlformats.org/officeDocument/2006/custom-properties" xmlns:vt="http://schemas.openxmlformats.org/officeDocument/2006/docPropsVTypes"/>
</file>