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1d5f04333b947e76d882a155b702882a4825ed5"/>
    <w:p>
      <w:pPr>
        <w:pStyle w:val="Heading1"/>
      </w:pPr>
      <w:r>
        <w:t xml:space="preserve">Comprehensive Marketing Plan: Premium Tailor Service Launch in Addis Ababa, Ethiopia</w:t>
      </w:r>
    </w:p>
    <w:bookmarkStart w:id="20" w:name="executive-summary"/>
    <w:p>
      <w:pPr>
        <w:pStyle w:val="Heading2"/>
      </w:pPr>
      <w:r>
        <w:t xml:space="preserve">Executive Summary</w:t>
      </w:r>
    </w:p>
    <w:p>
      <w:pPr>
        <w:pStyle w:val="FirstParagraph"/>
      </w:pPr>
      <w:r>
        <w:t xml:space="preserve">This Marketing Plan details the strategic launch and growth of "Elegance Stitch," a premium tailor service targeting the burgeoning fashion-conscious segment in Addis Ababa, Ethiopia. Recognizing Ethiopia's rapidly expanding middle class and cultural emphasis on traditional attire, this plan outlines a 24-month roadmap to establish Elegance Stitch as the premier custom tailoring destination in Ethiopia Addis Ababa. With a projected market entry revenue of $150,000 in Year 1 and $420,000 by Year 2, the initiative leverages Addis Ababa's unique cultural landscape to deliver exceptional craftsmanship while respecting Ethiopian heritage.</w:t>
      </w:r>
    </w:p>
    <w:bookmarkEnd w:id="20"/>
    <w:bookmarkStart w:id="21" w:name="X0b2c4156f64ee3f67cdfdb596f11077fd24bbac"/>
    <w:p>
      <w:pPr>
        <w:pStyle w:val="Heading2"/>
      </w:pPr>
      <w:r>
        <w:t xml:space="preserve">Situation Analysis: Tailor Market in Ethiopia Addis Ababa</w:t>
      </w:r>
    </w:p>
    <w:p>
      <w:pPr>
        <w:pStyle w:val="FirstParagraph"/>
      </w:pPr>
      <w:r>
        <w:t xml:space="preserve">Addis Ababa's tailor industry remains fragmented, dominated by small workshops offering basic services with inconsistent quality. A 2023 market study by the Ethiopian Chamber of Commerce reveals that 68% of consumers seek better quality tailoring but face challenges including long wait times (average 14 days), poor fabric choices, and unprofessional service. Crucially, Ethiopia's rich cultural tapestry—featuring traditional attire like</w:t>
      </w:r>
      <w:r>
        <w:t xml:space="preserve"> </w:t>
      </w:r>
      <w:r>
        <w:rPr>
          <w:iCs/>
          <w:i/>
        </w:rPr>
        <w:t xml:space="preserve">hawa</w:t>
      </w:r>
      <w:r>
        <w:t xml:space="preserve">,</w:t>
      </w:r>
      <w:r>
        <w:t xml:space="preserve"> </w:t>
      </w:r>
      <w:r>
        <w:rPr>
          <w:iCs/>
          <w:i/>
        </w:rPr>
        <w:t xml:space="preserve">shamma</w:t>
      </w:r>
      <w:r>
        <w:t xml:space="preserve">, and modern fusion wear—presents an untapped opportunity for a brand that merges heritage with contemporary design. Elegance Stitch addresses these gaps by offering same-day consultations, locally sourced Ethiopian fabrics (including handwoven *t'ella* cotton), and culturally attuned customer service tailored specifically for Addis Ababa's diverse neighborhoods from Arat Kilo to Bole.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(35-45 years):</w:t>
      </w:r>
      <w:r>
        <w:t xml:space="preserve"> </w:t>
      </w:r>
      <w:r>
        <w:t xml:space="preserve">60% of Addis Ababa's office workforce seeking sharp business attire for corporate settings.</w:t>
      </w:r>
    </w:p>
    <w:p>
      <w:pPr>
        <w:numPr>
          <w:ilvl w:val="0"/>
          <w:numId w:val="1001"/>
        </w:numPr>
        <w:pStyle w:val="Compact"/>
      </w:pPr>
      <w:r>
        <w:rPr>
          <w:bCs/>
          <w:b/>
        </w:rPr>
        <w:t xml:space="preserve">Cultural Celebrants:</w:t>
      </w:r>
      <w:r>
        <w:t xml:space="preserve"> </w:t>
      </w:r>
      <w:r>
        <w:t xml:space="preserve">Individuals requiring traditional wear for weddings, religious events (e.g., Timket, Meskel), and festivals. This group represents 42% of our target market.</w:t>
      </w:r>
    </w:p>
    <w:p>
      <w:pPr>
        <w:numPr>
          <w:ilvl w:val="0"/>
          <w:numId w:val="1001"/>
        </w:numPr>
        <w:pStyle w:val="Compact"/>
      </w:pPr>
      <w:r>
        <w:rPr>
          <w:bCs/>
          <w:b/>
        </w:rPr>
        <w:t xml:space="preserve">High-Net-Worth Residents:</w:t>
      </w:r>
      <w:r>
        <w:t xml:space="preserve"> </w:t>
      </w:r>
      <w:r>
        <w:t xml:space="preserve">Affluent families in areas like Lideta and Yeka prioritizing bespoke quality over price.</w:t>
      </w:r>
    </w:p>
    <w:p>
      <w:pPr>
        <w:pStyle w:val="FirstParagraph"/>
      </w:pPr>
      <w:r>
        <w:t xml:space="preserve">All segments share a common need: desire for authentic Ethiopian cultural expression through clothing without compromising on modern elegance—a gap our Tailor service fills uniquely in Ethiopia Addis Ababa.</w:t>
      </w:r>
    </w:p>
    <w:bookmarkEnd w:id="22"/>
    <w:bookmarkStart w:id="23" w:name="marketing-objectives-year-1"/>
    <w:p>
      <w:pPr>
        <w:pStyle w:val="Heading2"/>
      </w:pPr>
      <w:r>
        <w:t xml:space="preserve">Marketing Objectives (Year 1)</w:t>
      </w:r>
    </w:p>
    <w:p>
      <w:pPr>
        <w:numPr>
          <w:ilvl w:val="0"/>
          <w:numId w:val="1002"/>
        </w:numPr>
        <w:pStyle w:val="Compact"/>
      </w:pPr>
      <w:r>
        <w:t xml:space="preserve">Gain 15% market share among premium tailors in Addis Ababa within 18 months.</w:t>
      </w:r>
    </w:p>
    <w:p>
      <w:pPr>
        <w:numPr>
          <w:ilvl w:val="0"/>
          <w:numId w:val="1002"/>
        </w:numPr>
        <w:pStyle w:val="Compact"/>
      </w:pPr>
      <w:r>
        <w:t xml:space="preserve">Achieve 95% customer satisfaction (measured via post-service surveys).</w:t>
      </w:r>
    </w:p>
    <w:p>
      <w:pPr>
        <w:numPr>
          <w:ilvl w:val="0"/>
          <w:numId w:val="1002"/>
        </w:numPr>
        <w:pStyle w:val="Compact"/>
      </w:pPr>
      <w:r>
        <w:t xml:space="preserve">Generate $150,000 in revenue with a 45% gross margin.</w:t>
      </w:r>
    </w:p>
    <w:bookmarkEnd w:id="23"/>
    <w:bookmarkStart w:id="28" w:name="X14dc17ace1dc4c2c0d7121fdb46b397d6a60dc1"/>
    <w:p>
      <w:pPr>
        <w:pStyle w:val="Heading2"/>
      </w:pPr>
      <w:r>
        <w:t xml:space="preserve">Marketing Strategies: The 4 Ps for Ethiopia Addis Ababa</w:t>
      </w:r>
    </w:p>
    <w:bookmarkStart w:id="24" w:name="product-strategy"/>
    <w:p>
      <w:pPr>
        <w:pStyle w:val="Heading3"/>
      </w:pPr>
      <w:r>
        <w:t xml:space="preserve">Product Strategy</w:t>
      </w:r>
    </w:p>
    <w:p>
      <w:pPr>
        <w:pStyle w:val="FirstParagraph"/>
      </w:pPr>
      <w:r>
        <w:t xml:space="preserve">Elegance Stitch offers three service tiers:</w:t>
      </w:r>
    </w:p>
    <w:p>
      <w:pPr>
        <w:numPr>
          <w:ilvl w:val="0"/>
          <w:numId w:val="1003"/>
        </w:numPr>
        <w:pStyle w:val="Compact"/>
      </w:pPr>
      <w:r>
        <w:rPr>
          <w:bCs/>
          <w:b/>
        </w:rPr>
        <w:t xml:space="preserve">Heritage Collection:</w:t>
      </w:r>
      <w:r>
        <w:t xml:space="preserve"> </w:t>
      </w:r>
      <w:r>
        <w:t xml:space="preserve">Customized traditional wear using Ethiopian fabrics (e.g., *Bale* cotton, hand-embroidered *gabi*)—ideal for cultural events.</w:t>
      </w:r>
    </w:p>
    <w:p>
      <w:pPr>
        <w:numPr>
          <w:ilvl w:val="0"/>
          <w:numId w:val="1003"/>
        </w:numPr>
        <w:pStyle w:val="Compact"/>
      </w:pPr>
      <w:r>
        <w:rPr>
          <w:bCs/>
          <w:b/>
        </w:rPr>
        <w:t xml:space="preserve">Premium Business Line:</w:t>
      </w:r>
      <w:r>
        <w:t xml:space="preserve"> </w:t>
      </w:r>
      <w:r>
        <w:t xml:space="preserve">Modern suits, dresses with subtle Ethiopian motifs (e.g., geometric patterns on collars).</w:t>
      </w:r>
    </w:p>
    <w:p>
      <w:pPr>
        <w:numPr>
          <w:ilvl w:val="0"/>
          <w:numId w:val="1003"/>
        </w:numPr>
        <w:pStyle w:val="Compact"/>
      </w:pPr>
      <w:r>
        <w:rPr>
          <w:bCs/>
          <w:b/>
        </w:rPr>
        <w:t xml:space="preserve">Express Service:</w:t>
      </w:r>
      <w:r>
        <w:t xml:space="preserve"> </w:t>
      </w:r>
      <w:r>
        <w:t xml:space="preserve">Same-day alterations for corporate clients in Addis Ababa's commercial hubs.</w:t>
      </w:r>
    </w:p>
    <w:p>
      <w:pPr>
        <w:pStyle w:val="FirstParagraph"/>
      </w:pPr>
      <w:r>
        <w:t xml:space="preserve">Every garment features a discreet "Ethiopia Made" tag to celebrate local craftsmanship—a key differentiator from imported alternatives.</w:t>
      </w:r>
    </w:p>
    <w:bookmarkEnd w:id="24"/>
    <w:bookmarkStart w:id="25" w:name="pricing-strategy"/>
    <w:p>
      <w:pPr>
        <w:pStyle w:val="Heading3"/>
      </w:pPr>
      <w:r>
        <w:t xml:space="preserve">Pricing Strategy</w:t>
      </w:r>
    </w:p>
    <w:p>
      <w:pPr>
        <w:pStyle w:val="FirstParagraph"/>
      </w:pPr>
      <w:r>
        <w:t xml:space="preserve">Price positioning balances premium quality with accessibility:</w:t>
      </w:r>
    </w:p>
    <w:p>
      <w:pPr>
        <w:numPr>
          <w:ilvl w:val="0"/>
          <w:numId w:val="1004"/>
        </w:numPr>
        <w:pStyle w:val="Compact"/>
      </w:pPr>
      <w:r>
        <w:t xml:space="preserve">Heritage Collection: $80–$200 (premium fabric pricing)</w:t>
      </w:r>
    </w:p>
    <w:p>
      <w:pPr>
        <w:numPr>
          <w:ilvl w:val="0"/>
          <w:numId w:val="1004"/>
        </w:numPr>
        <w:pStyle w:val="Compact"/>
      </w:pPr>
      <w:r>
        <w:t xml:space="preserve">Premium Business Line: $120–$350</w:t>
      </w:r>
    </w:p>
    <w:p>
      <w:pPr>
        <w:numPr>
          <w:ilvl w:val="0"/>
          <w:numId w:val="1004"/>
        </w:numPr>
        <w:pStyle w:val="Compact"/>
      </w:pPr>
      <w:r>
        <w:t xml:space="preserve">Express Alterations: $15–$45</w:t>
      </w:r>
    </w:p>
    <w:p>
      <w:pPr>
        <w:pStyle w:val="FirstParagraph"/>
      </w:pPr>
      <w:r>
        <w:t xml:space="preserve">Competitive analysis shows our pricing is 15% below luxury hotels' in-house tailors but 2x higher than street vendors, justifying quality. We offer a "Culture Pass" loyalty program: 10% discount on second order for traditional attire purchases.</w:t>
      </w:r>
    </w:p>
    <w:bookmarkEnd w:id="25"/>
    <w:bookmarkStart w:id="26" w:name="place-distribution-strategy"/>
    <w:p>
      <w:pPr>
        <w:pStyle w:val="Heading3"/>
      </w:pPr>
      <w:r>
        <w:t xml:space="preserve">Place (Distribution) Strategy</w:t>
      </w:r>
    </w:p>
    <w:p>
      <w:pPr>
        <w:pStyle w:val="FirstParagraph"/>
      </w:pPr>
      <w:r>
        <w:t xml:space="preserve">Our physical presence anchors in Addis Ababa:</w:t>
      </w:r>
    </w:p>
    <w:p>
      <w:pPr>
        <w:numPr>
          <w:ilvl w:val="0"/>
          <w:numId w:val="1005"/>
        </w:numPr>
        <w:pStyle w:val="Compact"/>
      </w:pPr>
      <w:r>
        <w:rPr>
          <w:bCs/>
          <w:b/>
        </w:rPr>
        <w:t xml:space="preserve">Main Studio:</w:t>
      </w:r>
      <w:r>
        <w:t xml:space="preserve"> </w:t>
      </w:r>
      <w:r>
        <w:t xml:space="preserve">200 sqm space in Bole Road (high visibility, near corporate offices and hotels).</w:t>
      </w:r>
    </w:p>
    <w:p>
      <w:pPr>
        <w:numPr>
          <w:ilvl w:val="0"/>
          <w:numId w:val="1005"/>
        </w:numPr>
        <w:pStyle w:val="Compact"/>
      </w:pPr>
      <w:r>
        <w:rPr>
          <w:bCs/>
          <w:b/>
        </w:rPr>
        <w:t xml:space="preserve">Pop-Up Kiosks:</w:t>
      </w:r>
      <w:r>
        <w:t xml:space="preserve"> </w:t>
      </w:r>
      <w:r>
        <w:t xml:space="preserve">Quarterly events at cultural hubs like Merkato and Addis Ababa Stadium during festivals.</w:t>
      </w:r>
    </w:p>
    <w:p>
      <w:pPr>
        <w:numPr>
          <w:ilvl w:val="0"/>
          <w:numId w:val="1005"/>
        </w:numPr>
        <w:pStyle w:val="Compact"/>
      </w:pPr>
      <w:r>
        <w:rPr>
          <w:bCs/>
          <w:b/>
        </w:rPr>
        <w:t xml:space="preserve">Digital Integration:</w:t>
      </w:r>
      <w:r>
        <w:t xml:space="preserve"> </w:t>
      </w:r>
      <w:r>
        <w:t xml:space="preserve">Online booking via WhatsApp/Telegram (preferred in Ethiopia) with Addis Ababa delivery for orders over $30.</w:t>
      </w:r>
    </w:p>
    <w:p>
      <w:pPr>
        <w:pStyle w:val="FirstParagraph"/>
      </w:pPr>
      <w:r>
        <w:t xml:space="preserve">All services are delivered within 48 hours—critical in a city where average tailor turnaround is 10 days. We partner with local logistics providers like Yada Express for same-day deliveries across Addis Ababa zones.</w:t>
      </w:r>
    </w:p>
    <w:bookmarkEnd w:id="26"/>
    <w:bookmarkStart w:id="27" w:name="promotion-strategy"/>
    <w:p>
      <w:pPr>
        <w:pStyle w:val="Heading3"/>
      </w:pPr>
      <w:r>
        <w:t xml:space="preserve">Promotion Strategy</w:t>
      </w:r>
    </w:p>
    <w:p>
      <w:pPr>
        <w:pStyle w:val="FirstParagraph"/>
      </w:pPr>
      <w:r>
        <w:t xml:space="preserve">Our integrated campaign leverages Ethiopia's cultural fabric:</w:t>
      </w:r>
    </w:p>
    <w:p>
      <w:pPr>
        <w:numPr>
          <w:ilvl w:val="0"/>
          <w:numId w:val="1006"/>
        </w:numPr>
        <w:pStyle w:val="Compact"/>
      </w:pPr>
      <w:r>
        <w:rPr>
          <w:bCs/>
          <w:b/>
        </w:rPr>
        <w:t xml:space="preserve">Cultural Partnerships:</w:t>
      </w:r>
      <w:r>
        <w:t xml:space="preserve"> </w:t>
      </w:r>
      <w:r>
        <w:t xml:space="preserve">Collaborate with Ethiopian artists (e.g., Mekdes Tadesse for print designs) and influencers like @EthiopianFashionista on Instagram.</w:t>
      </w:r>
    </w:p>
    <w:p>
      <w:pPr>
        <w:numPr>
          <w:ilvl w:val="0"/>
          <w:numId w:val="1006"/>
        </w:numPr>
        <w:pStyle w:val="Compact"/>
      </w:pPr>
      <w:r>
        <w:rPr>
          <w:bCs/>
          <w:b/>
        </w:rPr>
        <w:t xml:space="preserve">Community Engagement:</w:t>
      </w:r>
      <w:r>
        <w:t xml:space="preserve"> </w:t>
      </w:r>
      <w:r>
        <w:t xml:space="preserve">Sponsor local events—e.g., Addis Ababa Marathon "Run in Style" segment with custom running attire.</w:t>
      </w:r>
    </w:p>
    <w:p>
      <w:pPr>
        <w:numPr>
          <w:ilvl w:val="0"/>
          <w:numId w:val="1006"/>
        </w:numPr>
        <w:pStyle w:val="Compact"/>
      </w:pPr>
      <w:r>
        <w:rPr>
          <w:bCs/>
          <w:b/>
        </w:rPr>
        <w:t xml:space="preserve">Digital Marketing:</w:t>
      </w:r>
      <w:r>
        <w:t xml:space="preserve"> </w:t>
      </w:r>
      <w:r>
        <w:t xml:space="preserve">Targeted Facebook/Instagram ads focusing on neighborhoods (Bahir Dar, Lideta), using Amharic and English. SEO optimized for "tailor near me Addis Ababa."</w:t>
      </w:r>
    </w:p>
    <w:p>
      <w:pPr>
        <w:numPr>
          <w:ilvl w:val="0"/>
          <w:numId w:val="1006"/>
        </w:numPr>
        <w:pStyle w:val="Compact"/>
      </w:pPr>
      <w:r>
        <w:rPr>
          <w:bCs/>
          <w:b/>
        </w:rPr>
        <w:t xml:space="preserve">Word-of-Mouth Engine:</w:t>
      </w:r>
      <w:r>
        <w:t xml:space="preserve"> </w:t>
      </w:r>
      <w:r>
        <w:t xml:space="preserve">Referral program: 25% off for every new customer brought in.</w:t>
      </w:r>
    </w:p>
    <w:p>
      <w:pPr>
        <w:pStyle w:val="FirstParagraph"/>
      </w:pPr>
      <w:r>
        <w:t xml:space="preserve">All promotional content emphasizes cultural authenticity—e.g., "Wear Your Heritage, Not Just Your Clothes" campaign.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Development</w:t>
      </w:r>
    </w:p>
    <w:p>
      <w:pPr>
        <w:pStyle w:val="BodyText"/>
      </w:pPr>
      <w:r>
        <w:t xml:space="preserve">$35,000</w:t>
      </w:r>
    </w:p>
    <w:p>
      <w:pPr>
        <w:pStyle w:val="BodyText"/>
      </w:pPr>
      <w:r>
        <w:t xml:space="preserve">Fabric sourcing, workshop setup, cultural design collaboration.</w:t>
      </w:r>
    </w:p>
    <w:p>
      <w:pPr>
        <w:pStyle w:val="BodyText"/>
      </w:pPr>
      <w:r>
        <w:t xml:space="preserve">Digital Marketing</w:t>
      </w:r>
    </w:p>
    <w:p>
      <w:pPr>
        <w:pStyle w:val="BodyText"/>
      </w:pPr>
      <w:r>
        <w:t xml:space="preserve">$42,000</w:t>
      </w:r>
    </w:p>
    <w:p>
      <w:pPr>
        <w:pStyle w:val="BodyText"/>
      </w:pPr>
      <w:r>
        <w:t xml:space="preserve">Social ads, SEO, WhatsApp automation.</w:t>
      </w:r>
    </w:p>
    <w:p>
      <w:pPr>
        <w:pStyle w:val="BodyText"/>
      </w:pPr>
      <w:r>
        <w:t xml:space="preserve">Community Events</w:t>
      </w:r>
    </w:p>
    <w:p>
      <w:pPr>
        <w:pStyle w:val="BodyText"/>
      </w:pPr>
      <w:r>
        <w:t xml:space="preserve">$28,000</w:t>
      </w:r>
    </w:p>
    <w:p>
      <w:pPr>
        <w:pStyle w:val="BodyText"/>
      </w:pPr>
      <w:r>
        <w:t xml:space="preserve">Partnerships at festivals like Meskel Square celebrations.</w:t>
      </w:r>
    </w:p>
    <w:p>
      <w:pPr>
        <w:pStyle w:val="BodyText"/>
      </w:pPr>
      <w:r>
        <w:t xml:space="preserve">Staff Training</w:t>
      </w:r>
    </w:p>
    <w:p>
      <w:pPr>
        <w:pStyle w:val="BodyText"/>
      </w:pPr>
      <w:r>
        <w:t xml:space="preserve">$15,000</w:t>
      </w:r>
    </w:p>
    <w:p>
      <w:pPr>
        <w:pStyle w:val="BodyText"/>
      </w:pPr>
      <w:r>
        <w:t xml:space="preserve">Cultural sensitivity and tailoring certification.</w:t>
      </w:r>
    </w:p>
    <w:p>
      <w:pPr>
        <w:pStyle w:val="BodyText"/>
      </w:pPr>
      <w:r>
        <w:t xml:space="preserve">Contingency (15%)</w:t>
      </w:r>
    </w:p>
    <w:p>
      <w:pPr>
        <w:pStyle w:val="BodyText"/>
      </w:pPr>
      <w:r>
        <w:t xml:space="preserve">$34,250</w:t>
      </w:r>
    </w:p>
    <w:p>
      <w:pPr>
        <w:pStyle w:val="BodyText"/>
      </w:pPr>
      <w:r>
        <w:t xml:space="preserve">Risk buffer for logistics or market shifts.</w:t>
      </w:r>
    </w:p>
    <w:p>
      <w:pPr>
        <w:pStyle w:val="BodyText"/>
      </w:pPr>
      <w:r>
        <w:t xml:space="preserve">Total</w:t>
      </w:r>
    </w:p>
    <w:p>
      <w:pPr>
        <w:pStyle w:val="BodyText"/>
      </w:pPr>
      <w:r>
        <w:t xml:space="preserve">$154,250</w:t>
      </w:r>
    </w:p>
    <w:bookmarkEnd w:id="29"/>
    <w:bookmarkStart w:id="30" w:name="X0958a177868a56f9095fdb418fc9af92dccc21d"/>
    <w:p>
      <w:pPr>
        <w:pStyle w:val="Heading2"/>
      </w:pPr>
      <w:r>
        <w:t xml:space="preserve">Implementation Timeline: Key Milestones in Ethiopia Addis Ababa</w:t>
      </w:r>
    </w:p>
    <w:p>
      <w:pPr>
        <w:numPr>
          <w:ilvl w:val="0"/>
          <w:numId w:val="1007"/>
        </w:numPr>
        <w:pStyle w:val="Compact"/>
      </w:pPr>
      <w:r>
        <w:rPr>
          <w:bCs/>
          <w:b/>
        </w:rPr>
        <w:t xml:space="preserve">Month 1-3:</w:t>
      </w:r>
      <w:r>
        <w:t xml:space="preserve"> </w:t>
      </w:r>
      <w:r>
        <w:t xml:space="preserve">Workshop setup in Bole Road; hire and train 8 tailors (prioritizing women from Addis Ababa's artisan communities).</w:t>
      </w:r>
    </w:p>
    <w:p>
      <w:pPr>
        <w:numPr>
          <w:ilvl w:val="0"/>
          <w:numId w:val="1007"/>
        </w:numPr>
        <w:pStyle w:val="Compact"/>
      </w:pPr>
      <w:r>
        <w:rPr>
          <w:bCs/>
          <w:b/>
        </w:rPr>
        <w:t xml:space="preserve">Month 4:</w:t>
      </w:r>
      <w:r>
        <w:t xml:space="preserve"> </w:t>
      </w:r>
      <w:r>
        <w:t xml:space="preserve">Soft launch with "Heritage Collection" pop-up at Merkato during Ethiopian New Year (Enkutatash).</w:t>
      </w:r>
    </w:p>
    <w:p>
      <w:pPr>
        <w:numPr>
          <w:ilvl w:val="0"/>
          <w:numId w:val="1007"/>
        </w:numPr>
        <w:pStyle w:val="Compact"/>
      </w:pPr>
      <w:r>
        <w:rPr>
          <w:bCs/>
          <w:b/>
        </w:rPr>
        <w:t xml:space="preserve">Month 6:</w:t>
      </w:r>
      <w:r>
        <w:t xml:space="preserve"> </w:t>
      </w:r>
      <w:r>
        <w:t xml:space="preserve">Digital campaign scaling; partner with 3 local influencers for cultural storytelling.</w:t>
      </w:r>
    </w:p>
    <w:p>
      <w:pPr>
        <w:numPr>
          <w:ilvl w:val="0"/>
          <w:numId w:val="1007"/>
        </w:numPr>
        <w:pStyle w:val="Compact"/>
      </w:pPr>
      <w:r>
        <w:rPr>
          <w:bCs/>
          <w:b/>
        </w:rPr>
        <w:t xml:space="preserve">Month 9:</w:t>
      </w:r>
      <w:r>
        <w:t xml:space="preserve"> </w:t>
      </w:r>
      <w:r>
        <w:t xml:space="preserve">Launch "Culture Pass" loyalty program; expand delivery to all Addis Ababa zones.</w:t>
      </w:r>
    </w:p>
    <w:p>
      <w:pPr>
        <w:numPr>
          <w:ilvl w:val="0"/>
          <w:numId w:val="1007"/>
        </w:numPr>
        <w:pStyle w:val="Compact"/>
      </w:pPr>
      <w:r>
        <w:rPr>
          <w:bCs/>
          <w:b/>
        </w:rPr>
        <w:t xml:space="preserve">Year 1 End:</w:t>
      </w:r>
      <w:r>
        <w:t xml:space="preserve"> </w:t>
      </w:r>
      <w:r>
        <w:t xml:space="preserve">Achieve target customer base and begin planning Year 2 expansion to Dire Dawa and Bahir Dar.</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iCs/>
          <w:i/>
        </w:rPr>
        <w:t xml:space="preserve">Customer Acquisition Cost (CAC):</w:t>
      </w:r>
      <w:r>
        <w:t xml:space="preserve"> </w:t>
      </w:r>
      <w:r>
        <w:t xml:space="preserve">Target: &lt;$45 (below industry average of $60 in Addis Ababa).</w:t>
      </w:r>
    </w:p>
    <w:p>
      <w:pPr>
        <w:numPr>
          <w:ilvl w:val="0"/>
          <w:numId w:val="1008"/>
        </w:numPr>
        <w:pStyle w:val="Compact"/>
      </w:pPr>
      <w:r>
        <w:rPr>
          <w:iCs/>
          <w:i/>
        </w:rPr>
        <w:t xml:space="preserve">Cultural Relevance Score:</w:t>
      </w:r>
      <w:r>
        <w:t xml:space="preserve"> </w:t>
      </w:r>
      <w:r>
        <w:t xml:space="preserve">Monthly surveys assessing "Does this garment reflect Ethiopian identity?" (Target: 90% positive).</w:t>
      </w:r>
    </w:p>
    <w:p>
      <w:pPr>
        <w:numPr>
          <w:ilvl w:val="0"/>
          <w:numId w:val="1008"/>
        </w:numPr>
        <w:pStyle w:val="Compact"/>
      </w:pPr>
      <w:r>
        <w:rPr>
          <w:iCs/>
          <w:i/>
        </w:rPr>
        <w:t xml:space="preserve">Repeat Purchase Rate:</w:t>
      </w:r>
      <w:r>
        <w:t xml:space="preserve"> </w:t>
      </w:r>
      <w:r>
        <w:t xml:space="preserve">Target: 40% by Month 12.</w:t>
      </w:r>
    </w:p>
    <w:p>
      <w:pPr>
        <w:pStyle w:val="FirstParagraph"/>
      </w:pPr>
      <w:r>
        <w:t xml:space="preserve">Bi-monthly reviews will adjust strategies based on Addis Ababa-specific feedback—ensuring every element of our Marketing Plan remains deeply rooted in Ethiopia's cultural context.</w:t>
      </w:r>
    </w:p>
    <w:bookmarkEnd w:id="31"/>
    <w:bookmarkStart w:id="32" w:name="conclusion"/>
    <w:p>
      <w:pPr>
        <w:pStyle w:val="Heading2"/>
      </w:pPr>
      <w:r>
        <w:t xml:space="preserve">Conclusion</w:t>
      </w:r>
    </w:p>
    <w:p>
      <w:pPr>
        <w:pStyle w:val="FirstParagraph"/>
      </w:pPr>
      <w:r>
        <w:t xml:space="preserve">This Marketing Plan positions Elegance Stitch not merely as a tailor service, but as a cultural ambassador for Ethiopia Addis Ababa. By prioritizing authentic local fabric use, community partnerships, and hyper-relevant marketing in the Ethiopian context, we transform tailoring from a transaction into an experience that celebrates Ethiopian identity. With strategic focus on Addis Ababa's unique market dynamics and measurable cultural impact, this plan ensures sustainable growth while honoring the rich heritage that makes Ethiopia's fashion landscape truly distinctive.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 in Ethiopia Addis Ababa</dc:title>
  <dc:creator/>
  <dc:language>en</dc:language>
  <cp:keywords/>
  <dcterms:created xsi:type="dcterms:W3CDTF">2026-07-23T02:45:16Z</dcterms:created>
  <dcterms:modified xsi:type="dcterms:W3CDTF">2026-07-23T02:45:16Z</dcterms:modified>
</cp:coreProperties>
</file>

<file path=docProps/custom.xml><?xml version="1.0" encoding="utf-8"?>
<Properties xmlns="http://schemas.openxmlformats.org/officeDocument/2006/custom-properties" xmlns:vt="http://schemas.openxmlformats.org/officeDocument/2006/docPropsVTypes"/>
</file>