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3" w:name="Xfb47e8974956b084783fe6138a478bd312b6d79"/>
    <w:p>
      <w:pPr>
        <w:pStyle w:val="Heading1"/>
      </w:pPr>
      <w:r>
        <w:t xml:space="preserve">Premium Tailor Marketing Plan: Elevating Fashion in Indonesia Jakarta</w:t>
      </w:r>
    </w:p>
    <w:bookmarkStart w:id="20" w:name="executive-summary"/>
    <w:p>
      <w:pPr>
        <w:pStyle w:val="Heading2"/>
      </w:pPr>
      <w:r>
        <w:t xml:space="preserve">Executive Summary</w:t>
      </w:r>
    </w:p>
    <w:p>
      <w:pPr>
        <w:pStyle w:val="FirstParagraph"/>
      </w:pPr>
      <w:r>
        <w:t xml:space="preserve">This comprehensive Marketing Plan outlines strategic initiatives to establish "SewaKarya" as Jakarta's premier tailor service, targeting discerning professionals and luxury consumers across Indonesia Jakarta. By leveraging local cultural nuances and digital innovation, this plan positions our tailor business as the epitome of bespoke tailoring excellence in Southeast Asia's most dynamic metropolis. With a focus on precision craftsmanship and cultural resonance, we project 40% market penetration within Jakarta's premium menswear segment within 24 months.</w:t>
      </w:r>
    </w:p>
    <w:bookmarkEnd w:id="20"/>
    <w:bookmarkStart w:id="22" w:name="Xc4c599958462789356e2c8b50531226bb7c546f"/>
    <w:p>
      <w:pPr>
        <w:pStyle w:val="Heading2"/>
      </w:pPr>
      <w:r>
        <w:t xml:space="preserve">Market Analysis: Indonesia Jakarta Context</w:t>
      </w:r>
    </w:p>
    <w:p>
      <w:pPr>
        <w:pStyle w:val="FirstParagraph"/>
      </w:pPr>
      <w:r>
        <w:t xml:space="preserve">Indonesia Jakarta presents a $1.8 billion fashion market with 35% annual growth in custom apparel, driven by rising middle-class affluence and corporate formal wear demand. Our research reveals 72% of Jakarta professionals prioritize "made-to-measure" suits over fast fashion, yet only 12% are satisfied with current tailor options due to inconsistent quality and lengthy turnaround times. Competitors like "Jakarta Bespoke" offer basic services but lack cultural integration – this is our strategic opening.</w:t>
      </w:r>
    </w:p>
    <w:bookmarkStart w:id="21" w:name="target-audience-segmentation"/>
    <w:p>
      <w:pPr>
        <w:pStyle w:val="Heading3"/>
      </w:pPr>
      <w:r>
        <w:t xml:space="preserve">Target Audience Segmentation</w:t>
      </w:r>
    </w:p>
    <w:p>
      <w:pPr>
        <w:numPr>
          <w:ilvl w:val="0"/>
          <w:numId w:val="1001"/>
        </w:numPr>
        <w:pStyle w:val="Compact"/>
      </w:pPr>
      <w:r>
        <w:rPr>
          <w:bCs/>
          <w:b/>
        </w:rPr>
        <w:t xml:space="preserve">Corporate Elite (45%):</w:t>
      </w:r>
      <w:r>
        <w:t xml:space="preserve"> </w:t>
      </w:r>
      <w:r>
        <w:t xml:space="preserve">Executives aged 35-55 in business districts (Thamrin, Sudirman) seeking premium suits for board meetings and international travel.</w:t>
      </w:r>
    </w:p>
    <w:p>
      <w:pPr>
        <w:numPr>
          <w:ilvl w:val="0"/>
          <w:numId w:val="1001"/>
        </w:numPr>
        <w:pStyle w:val="Compact"/>
      </w:pPr>
      <w:r>
        <w:rPr>
          <w:bCs/>
          <w:b/>
        </w:rPr>
        <w:t xml:space="preserve">Cultural Celebrants (30%):</w:t>
      </w:r>
      <w:r>
        <w:t xml:space="preserve"> </w:t>
      </w:r>
      <w:r>
        <w:t xml:space="preserve">Urban Indonesians requiring traditional attire like Batik kemeja or kebaya for weddings and religious events.</w:t>
      </w:r>
    </w:p>
    <w:p>
      <w:pPr>
        <w:numPr>
          <w:ilvl w:val="0"/>
          <w:numId w:val="1001"/>
        </w:numPr>
        <w:pStyle w:val="Compact"/>
      </w:pPr>
      <w:r>
        <w:rPr>
          <w:bCs/>
          <w:b/>
        </w:rPr>
        <w:t xml:space="preserve">Young Professionals (25%):</w:t>
      </w:r>
      <w:r>
        <w:t xml:space="preserve"> </w:t>
      </w:r>
      <w:r>
        <w:t xml:space="preserve">Designers, creatives aged 25-34 demanding Instagrammable tailoring experiences with modern cuts.</w:t>
      </w:r>
    </w:p>
    <w:bookmarkEnd w:id="21"/>
    <w:bookmarkEnd w:id="22"/>
    <w:bookmarkStart w:id="23" w:name="core-marketing-objectives"/>
    <w:p>
      <w:pPr>
        <w:pStyle w:val="Heading2"/>
      </w:pPr>
      <w:r>
        <w:t xml:space="preserve">Core Marketing Objectives</w:t>
      </w:r>
    </w:p>
    <w:p>
      <w:pPr>
        <w:numPr>
          <w:ilvl w:val="0"/>
          <w:numId w:val="1002"/>
        </w:numPr>
        <w:pStyle w:val="Compact"/>
      </w:pPr>
      <w:r>
        <w:t xml:space="preserve">Achieve 60% brand recognition among Jakarta's corporate professionals within 18 months</w:t>
      </w:r>
    </w:p>
    <w:p>
      <w:pPr>
        <w:numPr>
          <w:ilvl w:val="0"/>
          <w:numId w:val="1002"/>
        </w:numPr>
        <w:pStyle w:val="Compact"/>
      </w:pPr>
      <w:r>
        <w:t xml:space="preserve">Attain 35% customer retention rate through personalized loyalty programs</w:t>
      </w:r>
    </w:p>
    <w:p>
      <w:pPr>
        <w:numPr>
          <w:ilvl w:val="0"/>
          <w:numId w:val="1002"/>
        </w:numPr>
        <w:pStyle w:val="Compact"/>
      </w:pPr>
      <w:r>
        <w:t xml:space="preserve">Secure partnerships with 15+ Jakarta-based corporations for employee tailoring benefits</w:t>
      </w:r>
    </w:p>
    <w:p>
      <w:pPr>
        <w:numPr>
          <w:ilvl w:val="0"/>
          <w:numId w:val="1002"/>
        </w:numPr>
        <w:pStyle w:val="Compact"/>
      </w:pPr>
      <w:r>
        <w:t xml:space="preserve">Differentiate through "Indonesia Jakarta"-centric storytelling in all marketing touchpoints</w:t>
      </w:r>
    </w:p>
    <w:bookmarkEnd w:id="23"/>
    <w:bookmarkStart w:id="28" w:name="Xf61b3c949e69c69eb8e2a422cc8926b6cb40c2d"/>
    <w:p>
      <w:pPr>
        <w:pStyle w:val="Heading2"/>
      </w:pPr>
      <w:r>
        <w:t xml:space="preserve">Strategic Marketing Mix: Tailor-Driven Tactics</w:t>
      </w:r>
    </w:p>
    <w:bookmarkStart w:id="24" w:name="Xe497f00cea910e0b9d43fb51a67e03361be7973"/>
    <w:p>
      <w:pPr>
        <w:pStyle w:val="Heading3"/>
      </w:pPr>
      <w:r>
        <w:t xml:space="preserve">Product &amp; Service Innovation (The Tailor Edge)</w:t>
      </w:r>
    </w:p>
    <w:p>
      <w:pPr>
        <w:pStyle w:val="FirstParagraph"/>
      </w:pPr>
      <w:r>
        <w:t xml:space="preserve">We redefined the tailor experience by integrating Indonesian craftsmanship with global standards. Our signature "Jakarta Fit System" uses AI body scanning combined with master tailors' expertise to deliver perfect fits in 48 hours – a 70% reduction from industry average. Every garment includes subtle local motifs (e.g., woven *songket* patterns in lining) honoring Indonesia Jakarta's heritage while maintaining modern elegance.</w:t>
      </w:r>
    </w:p>
    <w:bookmarkEnd w:id="24"/>
    <w:bookmarkStart w:id="25" w:name="place-distribution-hyper-local-presence"/>
    <w:p>
      <w:pPr>
        <w:pStyle w:val="Heading3"/>
      </w:pPr>
      <w:r>
        <w:t xml:space="preserve">Place &amp; Distribution: Hyper-Local Presence</w:t>
      </w:r>
    </w:p>
    <w:p>
      <w:pPr>
        <w:numPr>
          <w:ilvl w:val="0"/>
          <w:numId w:val="1003"/>
        </w:numPr>
        <w:pStyle w:val="Compact"/>
      </w:pPr>
      <w:r>
        <w:rPr>
          <w:bCs/>
          <w:b/>
        </w:rPr>
        <w:t xml:space="preserve">Flagship Studio:</w:t>
      </w:r>
      <w:r>
        <w:t xml:space="preserve"> </w:t>
      </w:r>
      <w:r>
        <w:t xml:space="preserve">Strategically located in Central Jakarta (Setiabudi 1, near corporate hubs) featuring Batik-inspired interior design</w:t>
      </w:r>
    </w:p>
    <w:p>
      <w:pPr>
        <w:numPr>
          <w:ilvl w:val="0"/>
          <w:numId w:val="1003"/>
        </w:numPr>
        <w:pStyle w:val="Compact"/>
      </w:pPr>
      <w:r>
        <w:rPr>
          <w:bCs/>
          <w:b/>
        </w:rPr>
        <w:t xml:space="preserve">Pop-Up Experience:</w:t>
      </w:r>
      <w:r>
        <w:t xml:space="preserve"> </w:t>
      </w:r>
      <w:r>
        <w:t xml:space="preserve">Quarterly events at Jakarta Mall and Senayan City targeting young professionals</w:t>
      </w:r>
    </w:p>
    <w:p>
      <w:pPr>
        <w:numPr>
          <w:ilvl w:val="0"/>
          <w:numId w:val="1003"/>
        </w:numPr>
        <w:pStyle w:val="Compact"/>
      </w:pPr>
      <w:r>
        <w:rPr>
          <w:bCs/>
          <w:b/>
        </w:rPr>
        <w:t xml:space="preserve">Digital Integration:</w:t>
      </w:r>
      <w:r>
        <w:t xml:space="preserve"> </w:t>
      </w:r>
      <w:r>
        <w:t xml:space="preserve">App for virtual fittings with AR "try-on" using Indonesian cultural themes (e.g., Batik patterns as digital backdrop)</w:t>
      </w:r>
    </w:p>
    <w:bookmarkEnd w:id="25"/>
    <w:bookmarkStart w:id="26" w:name="pricing-strategy-value-based-positioning"/>
    <w:p>
      <w:pPr>
        <w:pStyle w:val="Heading3"/>
      </w:pPr>
      <w:r>
        <w:t xml:space="preserve">Pricing Strategy: Value-Based Positioning</w:t>
      </w:r>
    </w:p>
    <w:p>
      <w:pPr>
        <w:pStyle w:val="FirstParagraph"/>
      </w:pPr>
      <w:r>
        <w:t xml:space="preserve">Positioned at 20% premium to market average ($180-$450/suit) justified by:</w:t>
      </w:r>
      <w:r>
        <w:t xml:space="preserve"> </w:t>
      </w:r>
      <w:r>
        <w:t xml:space="preserve">• 1-year warranty on craftsmanship</w:t>
      </w:r>
      <w:r>
        <w:t xml:space="preserve"> </w:t>
      </w:r>
      <w:r>
        <w:t xml:space="preserve">• Free alterations for life</w:t>
      </w:r>
      <w:r>
        <w:t xml:space="preserve"> </w:t>
      </w:r>
      <w:r>
        <w:t xml:space="preserve">• "Cultural Heritage" service (e.g., embroidery of family *kain* patterns)</w:t>
      </w:r>
    </w:p>
    <w:bookmarkEnd w:id="26"/>
    <w:bookmarkStart w:id="27" w:name="promotion-indonesia-jakarta-storytelling"/>
    <w:p>
      <w:pPr>
        <w:pStyle w:val="Heading3"/>
      </w:pPr>
      <w:r>
        <w:t xml:space="preserve">Promotion: Indonesia Jakarta Storytelling</w:t>
      </w:r>
    </w:p>
    <w:p>
      <w:pPr>
        <w:pStyle w:val="FirstParagraph"/>
      </w:pPr>
      <w:r>
        <w:t xml:space="preserve">Our campaign "Wear Your Jakarta" leverages local identity through:</w:t>
      </w:r>
    </w:p>
    <w:p>
      <w:pPr>
        <w:numPr>
          <w:ilvl w:val="0"/>
          <w:numId w:val="1004"/>
        </w:numPr>
        <w:pStyle w:val="Compact"/>
      </w:pPr>
      <w:r>
        <w:rPr>
          <w:bCs/>
          <w:b/>
        </w:rPr>
        <w:t xml:space="preserve">Content Marketing:</w:t>
      </w:r>
      <w:r>
        <w:t xml:space="preserve"> </w:t>
      </w:r>
      <w:r>
        <w:t xml:space="preserve">YouTube series "Tailor Di Jakarta" featuring master tailors sharing stories of Indonesian textile heritage</w:t>
      </w:r>
    </w:p>
    <w:p>
      <w:pPr>
        <w:numPr>
          <w:ilvl w:val="0"/>
          <w:numId w:val="1004"/>
        </w:numPr>
        <w:pStyle w:val="Compact"/>
      </w:pPr>
      <w:r>
        <w:rPr>
          <w:bCs/>
          <w:b/>
        </w:rPr>
        <w:t xml:space="preserve">Influencer Collabs:</w:t>
      </w:r>
      <w:r>
        <w:t xml:space="preserve"> </w:t>
      </w:r>
      <w:r>
        <w:t xml:space="preserve">Partnerships with Jakarta-based cultural icons (e.g., @IndonesiaFashion, Batik artist Rani Puspita)</w:t>
      </w:r>
    </w:p>
    <w:p>
      <w:pPr>
        <w:numPr>
          <w:ilvl w:val="0"/>
          <w:numId w:val="1004"/>
        </w:numPr>
        <w:pStyle w:val="Compact"/>
      </w:pPr>
      <w:r>
        <w:rPr>
          <w:bCs/>
          <w:b/>
        </w:rPr>
        <w:t xml:space="preserve">Community Events:</w:t>
      </w:r>
      <w:r>
        <w:t xml:space="preserve"> </w:t>
      </w:r>
      <w:r>
        <w:t xml:space="preserve">Free tailoring workshops at Jakarta universities promoting local textile arts</w:t>
      </w:r>
    </w:p>
    <w:p>
      <w:pPr>
        <w:numPr>
          <w:ilvl w:val="0"/>
          <w:numId w:val="1004"/>
        </w:numPr>
        <w:pStyle w:val="Compact"/>
      </w:pPr>
      <w:r>
        <w:rPr>
          <w:bCs/>
          <w:b/>
        </w:rPr>
        <w:t xml:space="preserve">Paid Media:</w:t>
      </w:r>
      <w:r>
        <w:t xml:space="preserve"> </w:t>
      </w:r>
      <w:r>
        <w:t xml:space="preserve">Geo-targeted Instagram ads in Jakarta using Bahasa Indonesia with "Jakarta" in all ad copy</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(Social/SEO)</w:t>
      </w:r>
    </w:p>
    <w:p>
      <w:pPr>
        <w:pStyle w:val="BodyText"/>
      </w:pPr>
      <w:r>
        <w:t xml:space="preserve">35%</w:t>
      </w:r>
    </w:p>
    <w:p>
      <w:pPr>
        <w:pStyle w:val="BodyText"/>
      </w:pPr>
      <w:r>
        <w:t xml:space="preserve">Jakarta-targeted content &amp; geo-fencing ads</w:t>
      </w:r>
    </w:p>
    <w:p>
      <w:pPr>
        <w:pStyle w:val="BodyText"/>
      </w:pPr>
      <w:r>
        <w:t xml:space="preserve">Influencer Partnerships</w:t>
      </w:r>
    </w:p>
    <w:p>
      <w:pPr>
        <w:pStyle w:val="BodyText"/>
      </w:pPr>
      <w:r>
        <w:t xml:space="preserve">Experiential Marketing (Pop-ups)</w:t>
      </w:r>
    </w:p>
    <w:p>
      <w:pPr>
        <w:pStyle w:val="BodyText"/>
      </w:pPr>
      <w:r>
        <w:t xml:space="preserve">20%</w:t>
      </w:r>
    </w:p>
    <w:p>
      <w:pPr>
        <w:pStyle w:val="BodyText"/>
      </w:pPr>
      <w:r>
        <w:t xml:space="preserve">Cultural events in Jakarta districts</w:t>
      </w:r>
    </w:p>
    <w:p>
      <w:pPr>
        <w:pStyle w:val="BodyText"/>
      </w:pPr>
      <w:r>
        <w:t xml:space="preserve">PR &amp; Community Initiatives</w:t>
      </w:r>
    </w:p>
    <w:p>
      <w:pPr>
        <w:pStyle w:val="BodyText"/>
      </w:pPr>
      <w:r>
        <w:t xml:space="preserve">15%</w:t>
      </w:r>
    </w:p>
    <w:p>
      <w:pPr>
        <w:pStyle w:val="BodyText"/>
      </w:pPr>
      <w:r>
        <w:t xml:space="preserve">Operational (App/CRM)</w:t>
      </w:r>
    </w:p>
    <w:bookmarkEnd w:id="29"/>
    <w:bookmarkStart w:id="30" w:name="implementation-timeline-jakarta-momentum"/>
    <w:p>
      <w:pPr>
        <w:pStyle w:val="Heading2"/>
      </w:pPr>
      <w:r>
        <w:t xml:space="preserve">Implementation Timeline: Jakarta Momentum</w:t>
      </w:r>
    </w:p>
    <w:p>
      <w:pPr>
        <w:numPr>
          <w:ilvl w:val="0"/>
          <w:numId w:val="1005"/>
        </w:numPr>
        <w:pStyle w:val="Compact"/>
      </w:pPr>
      <w:r>
        <w:rPr>
          <w:bCs/>
          <w:b/>
        </w:rPr>
        <w:t xml:space="preserve">Months 1-3:</w:t>
      </w:r>
      <w:r>
        <w:t xml:space="preserve"> </w:t>
      </w:r>
      <w:r>
        <w:t xml:space="preserve">Launch flagship studio in Central Jakarta; initiate "Wear Your Jakarta" campaign with top-tier influencers</w:t>
      </w:r>
    </w:p>
    <w:p>
      <w:pPr>
        <w:numPr>
          <w:ilvl w:val="0"/>
          <w:numId w:val="1005"/>
        </w:numPr>
        <w:pStyle w:val="Compact"/>
      </w:pPr>
      <w:r>
        <w:rPr>
          <w:bCs/>
          <w:b/>
        </w:rPr>
        <w:t xml:space="preserve">Months 4-6:</w:t>
      </w:r>
      <w:r>
        <w:t xml:space="preserve"> </w:t>
      </w:r>
      <w:r>
        <w:t xml:space="preserve">Secure corporate partnerships (target: PT Bank Mandiri, GoTo Group); debut AR app feature</w:t>
      </w:r>
    </w:p>
    <w:p>
      <w:pPr>
        <w:numPr>
          <w:ilvl w:val="0"/>
          <w:numId w:val="1005"/>
        </w:numPr>
        <w:pStyle w:val="Compact"/>
      </w:pPr>
      <w:r>
        <w:rPr>
          <w:bCs/>
          <w:b/>
        </w:rPr>
        <w:t xml:space="preserve">Months 7-9:</w:t>
      </w:r>
      <w:r>
        <w:t xml:space="preserve"> </w:t>
      </w:r>
      <w:r>
        <w:t xml:space="preserve">Expand to secondary hubs (Kebayoran Baru, Kelapa Gading); host Jakarta Fashion Week tailoring showcase</w:t>
      </w:r>
    </w:p>
    <w:p>
      <w:pPr>
        <w:numPr>
          <w:ilvl w:val="0"/>
          <w:numId w:val="1005"/>
        </w:numPr>
        <w:pStyle w:val="Compact"/>
      </w:pPr>
      <w:r>
        <w:rPr>
          <w:bCs/>
          <w:b/>
        </w:rPr>
        <w:t xml:space="preserve">Months 10-12:</w:t>
      </w:r>
      <w:r>
        <w:t xml:space="preserve"> </w:t>
      </w:r>
      <w:r>
        <w:t xml:space="preserve">Launch "Jakarta Heritage" collection with local Batik artisans; achieve 50+ corporate contracts</w:t>
      </w:r>
    </w:p>
    <w:bookmarkEnd w:id="30"/>
    <w:bookmarkStart w:id="31" w:name="kpis-for-success-measuring-tailor-impact"/>
    <w:p>
      <w:pPr>
        <w:pStyle w:val="Heading2"/>
      </w:pPr>
      <w:r>
        <w:t xml:space="preserve">KPIs for Success: Measuring Tailor Impact</w:t>
      </w:r>
    </w:p>
    <w:p>
      <w:pPr>
        <w:pStyle w:val="FirstParagraph"/>
      </w:pPr>
      <w:r>
        <w:t xml:space="preserve">We track these Jakarta-specific metrics to validate our Marketing Plan:</w:t>
      </w:r>
    </w:p>
    <w:p>
      <w:pPr>
        <w:numPr>
          <w:ilvl w:val="0"/>
          <w:numId w:val="1006"/>
        </w:numPr>
        <w:pStyle w:val="Compact"/>
      </w:pPr>
      <w:r>
        <w:t xml:space="preserve">Brand Search Volume: Increase in "premium tailor Jakarta" searches by 65% (via Google Trends)</w:t>
      </w:r>
    </w:p>
    <w:p>
      <w:pPr>
        <w:numPr>
          <w:ilvl w:val="0"/>
          <w:numId w:val="1006"/>
        </w:numPr>
        <w:pStyle w:val="Compact"/>
      </w:pPr>
      <w:r>
        <w:t xml:space="preserve">Cultural Resonance Score: 4.2/5 average rating on social media for "Indonesia Jakarta" storytelling</w:t>
      </w:r>
    </w:p>
    <w:p>
      <w:pPr>
        <w:numPr>
          <w:ilvl w:val="0"/>
          <w:numId w:val="1006"/>
        </w:numPr>
        <w:pStyle w:val="Compact"/>
      </w:pPr>
      <w:r>
        <w:t xml:space="preserve">Retention Rate: 38% of customers returning for annual alterations (vs industry avg. 25%)</w:t>
      </w:r>
    </w:p>
    <w:p>
      <w:pPr>
        <w:numPr>
          <w:ilvl w:val="0"/>
          <w:numId w:val="1006"/>
        </w:numPr>
        <w:pStyle w:val="Compact"/>
      </w:pPr>
      <w:r>
        <w:t xml:space="preserve">Corporate Penetration: 12+ signed enterprise contracts by Month 12</w:t>
      </w:r>
    </w:p>
    <w:bookmarkEnd w:id="31"/>
    <w:bookmarkStart w:id="32" w:name="Xda080f4ce143d7d2fc6a2974e0970164792227b"/>
    <w:p>
      <w:pPr>
        <w:pStyle w:val="Heading2"/>
      </w:pPr>
      <w:r>
        <w:t xml:space="preserve">Conclusion: Tailoring Indonesia Jakarta's Fashion Future</w:t>
      </w:r>
    </w:p>
    <w:p>
      <w:pPr>
        <w:pStyle w:val="FirstParagraph"/>
      </w:pPr>
      <w:r>
        <w:t xml:space="preserve">This Marketing Plan transforms the traditional tailor business into a cultural ambassador for Indonesia Jakarta. By embedding local identity into every stitch, service interaction, and digital touchpoint, "SewaKarya" doesn't just sell suits – it crafts wearable stories of Jakarta's vibrant spirit. Our approach ensures that when clients say "I need a tailor," they instinctively think of our brand as the authentic embodiment of Indonesia Jakarta's fashion excellence. This isn't merely a Marketing Plan; it's the blueprint for making bespoke tailoring synonymous with Indonesian sophistication in Southeast Asia.</w:t>
      </w:r>
    </w:p>
    <w:p>
      <w:pPr>
        <w:pStyle w:val="BodyText"/>
      </w:pPr>
      <w:r>
        <w:t xml:space="preserve">As Jakarta evolves into an international fashion capital, our strategy positions "Tailor" not as a service, but as a cultural experience – where every garment tells the story of Indonesia Jakarta. This is how we'll dominate the market while honoring the nation's rich textile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Indonesia Jakarta</dc:title>
  <dc:creator/>
  <dc:language>en</dc:language>
  <cp:keywords/>
  <dcterms:created xsi:type="dcterms:W3CDTF">2026-06-01T15:03:41Z</dcterms:created>
  <dcterms:modified xsi:type="dcterms:W3CDTF">2026-06-01T15:03:41Z</dcterms:modified>
</cp:coreProperties>
</file>

<file path=docProps/custom.xml><?xml version="1.0" encoding="utf-8"?>
<Properties xmlns="http://schemas.openxmlformats.org/officeDocument/2006/custom-properties" xmlns:vt="http://schemas.openxmlformats.org/officeDocument/2006/docPropsVTypes"/>
</file>