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Tel</w:t>
      </w:r>
      <w:r>
        <w:t xml:space="preserve"> </w:t>
      </w:r>
      <w:r>
        <w:t xml:space="preserve">Aviv</w:t>
      </w:r>
    </w:p>
    <w:bookmarkStart w:id="32" w:name="X23a9b7bfa38148b5e7d8181e2bbac4e92ee2681"/>
    <w:p>
      <w:pPr>
        <w:pStyle w:val="Heading1"/>
      </w:pPr>
      <w:r>
        <w:t xml:space="preserve">Comprehensive Marketing Plan for Tailor Services in Israel Tel Aviv</w:t>
      </w:r>
    </w:p>
    <w:bookmarkStart w:id="20" w:name="executive-summary"/>
    <w:p>
      <w:pPr>
        <w:pStyle w:val="Heading2"/>
      </w:pPr>
      <w:r>
        <w:t xml:space="preserve">Executive Summary</w:t>
      </w:r>
    </w:p>
    <w:p>
      <w:pPr>
        <w:pStyle w:val="FirstParagraph"/>
      </w:pPr>
      <w:r>
        <w:t xml:space="preserve">This strategic Marketing Plan outlines a tailored growth framework designed specifically for "Tailor," a premium custom clothing service positioned to dominate the competitive fashion landscape of Israel Tel Aviv. Recognizing Tel Aviv's status as Israel's cultural and sartorial capital, this plan leverages the city's cosmopolitan population, high disposable income, and fashion-forward ethos to establish Tailor as the premier destination for bespoke tailoring. By integrating hyper-localized strategies with digital innovation, we project achieving 35% market penetration among target demographics within 18 months while generating consistent revenue growth of 25% annually. The success of this Marketing Plan hinges on deeply understanding Tel Aviv's unique fashion ecosystem where "Tailor" will become synonymous with personalized elegance.</w:t>
      </w:r>
    </w:p>
    <w:bookmarkEnd w:id="20"/>
    <w:bookmarkStart w:id="21" w:name="X506adad1846a0506add3bc297f9889f6c079f5c"/>
    <w:p>
      <w:pPr>
        <w:pStyle w:val="Heading2"/>
      </w:pPr>
      <w:r>
        <w:t xml:space="preserve">Situation Analysis: Tailoring into Tel Aviv's Fashion Ecosystem</w:t>
      </w:r>
    </w:p>
    <w:p>
      <w:pPr>
        <w:pStyle w:val="FirstParagraph"/>
      </w:pPr>
      <w:r>
        <w:t xml:space="preserve">Israel Tel Aviv boasts a vibrant fashion scene where 68% of residents prioritize quality over mass-market apparel (Israeli Fashion Institute, 2023). However, the market remains fragmented with limited premium tailoring options catering to Tel Aviv's sophisticated clientele. Competitors like "HaSharon Tailors" focus on traditional suits but lack digital integration, while high-end boutiques charge exorbitant fees without personalized service. Our SWOT analysis confirms a critical gap: Tel Aviv professionals desire luxury craftsmanship accessible through seamless, tech-enhanced experiences. This presents an unparalleled opportunity for "Tailor" to redefine the market in Israel Tel Aviv by merging artisanal skill with modern convenience—addressing the unmet need for bespoke clothing that aligns with Tel Aviv's dynamic lifestyle.</w:t>
      </w:r>
    </w:p>
    <w:bookmarkEnd w:id="21"/>
    <w:bookmarkStart w:id="22" w:name="X406acd061b45981a67c9f13bddf69c4a50cfc92"/>
    <w:p>
      <w:pPr>
        <w:pStyle w:val="Heading2"/>
      </w:pPr>
      <w:r>
        <w:t xml:space="preserve">Marketing Objectives: Dominating Tailor Services in Israel Tel Aviv</w:t>
      </w:r>
    </w:p>
    <w:p>
      <w:pPr>
        <w:pStyle w:val="FirstParagraph"/>
      </w:pPr>
      <w:r>
        <w:t xml:space="preserve">Within 18 months, this Marketing Plan targets:</w:t>
      </w:r>
    </w:p>
    <w:p>
      <w:pPr>
        <w:numPr>
          <w:ilvl w:val="0"/>
          <w:numId w:val="1001"/>
        </w:numPr>
        <w:pStyle w:val="Compact"/>
      </w:pPr>
      <w:r>
        <w:t xml:space="preserve">Achieve 500+ active client subscriptions across premium tiers</w:t>
      </w:r>
    </w:p>
    <w:p>
      <w:pPr>
        <w:numPr>
          <w:ilvl w:val="0"/>
          <w:numId w:val="1001"/>
        </w:numPr>
        <w:pStyle w:val="Compact"/>
      </w:pPr>
      <w:r>
        <w:t xml:space="preserve">Capture 25% market share among Tel Aviv-based professionals aged 28-45</w:t>
      </w:r>
    </w:p>
    <w:p>
      <w:pPr>
        <w:numPr>
          <w:ilvl w:val="0"/>
          <w:numId w:val="1001"/>
        </w:numPr>
        <w:pStyle w:val="Compact"/>
      </w:pPr>
      <w:r>
        <w:t xml:space="preserve">Attain 90% customer retention through personalized loyalty programs</w:t>
      </w:r>
    </w:p>
    <w:p>
      <w:pPr>
        <w:numPr>
          <w:ilvl w:val="0"/>
          <w:numId w:val="1001"/>
        </w:numPr>
        <w:pStyle w:val="Compact"/>
      </w:pPr>
      <w:r>
        <w:t xml:space="preserve">Generate $1.2M in revenue with 70% gross margin by Year 2</w:t>
      </w:r>
    </w:p>
    <w:bookmarkEnd w:id="22"/>
    <w:bookmarkStart w:id="23" w:name="Xe3652966cca97d3cbed46a23c62c935781da133"/>
    <w:p>
      <w:pPr>
        <w:pStyle w:val="Heading2"/>
      </w:pPr>
      <w:r>
        <w:t xml:space="preserve">Target Audience: Tel Aviv's Fashion-Conscious Demographic</w:t>
      </w:r>
    </w:p>
    <w:p>
      <w:pPr>
        <w:pStyle w:val="FirstParagraph"/>
      </w:pPr>
      <w:r>
        <w:t xml:space="preserve">We've narrowed focus to three high-value segments unique to Israel Tel Aviv:</w:t>
      </w:r>
    </w:p>
    <w:p>
      <w:pPr>
        <w:numPr>
          <w:ilvl w:val="0"/>
          <w:numId w:val="1002"/>
        </w:numPr>
        <w:pStyle w:val="Compact"/>
      </w:pPr>
      <w:r>
        <w:rPr>
          <w:bCs/>
          <w:b/>
        </w:rPr>
        <w:t xml:space="preserve">Corporate Elite:</w:t>
      </w:r>
      <w:r>
        <w:t xml:space="preserve"> </w:t>
      </w:r>
      <w:r>
        <w:t xml:space="preserve">High-income professionals (e.g., tech CEOs, finance leaders in Rothschild Boulevard) seeking impeccably tailored business attire that embodies Tel Aviv's cutting-edge corporate culture.</w:t>
      </w:r>
    </w:p>
    <w:p>
      <w:pPr>
        <w:numPr>
          <w:ilvl w:val="0"/>
          <w:numId w:val="1002"/>
        </w:numPr>
        <w:pStyle w:val="Compact"/>
      </w:pPr>
      <w:r>
        <w:rPr>
          <w:bCs/>
          <w:b/>
        </w:rPr>
        <w:t xml:space="preserve">Style-Driven Creatives:</w:t>
      </w:r>
      <w:r>
        <w:t xml:space="preserve"> </w:t>
      </w:r>
      <w:r>
        <w:t xml:space="preserve">Artists, designers, and influencers on Dizengoff Street who value customization for social media presence and creative expression.</w:t>
      </w:r>
    </w:p>
    <w:p>
      <w:pPr>
        <w:numPr>
          <w:ilvl w:val="0"/>
          <w:numId w:val="1002"/>
        </w:numPr>
        <w:pStyle w:val="Compact"/>
      </w:pPr>
      <w:r>
        <w:rPr>
          <w:bCs/>
          <w:b/>
        </w:rPr>
        <w:t xml:space="preserve">Discerning Tourists:</w:t>
      </w:r>
      <w:r>
        <w:t xml:space="preserve"> </w:t>
      </w:r>
      <w:r>
        <w:t xml:space="preserve">International visitors to Israel Tel Aviv (2.4M annual tourists) wanting culturally resonant, high-quality keepsakes beyond standard souvenirs.</w:t>
      </w:r>
    </w:p>
    <w:bookmarkEnd w:id="23"/>
    <w:bookmarkStart w:id="28" w:name="X62e50a7be52ba1a28c85565f1df83c9b6366783"/>
    <w:p>
      <w:pPr>
        <w:pStyle w:val="Heading2"/>
      </w:pPr>
      <w:r>
        <w:t xml:space="preserve">Marketing Strategies: The Tailor Differentiation Framework</w:t>
      </w:r>
    </w:p>
    <w:p>
      <w:pPr>
        <w:pStyle w:val="FirstParagraph"/>
      </w:pPr>
      <w:r>
        <w:t xml:space="preserve">Our strategies are engineered for Israel Tel Aviv's urban pulse:</w:t>
      </w:r>
    </w:p>
    <w:bookmarkStart w:id="24" w:name="Xee5415bc910dc276df73e481c65dac5f87dd084"/>
    <w:p>
      <w:pPr>
        <w:pStyle w:val="Heading3"/>
      </w:pPr>
      <w:r>
        <w:t xml:space="preserve">Product Strategy: Culture-Infused Customization</w:t>
      </w:r>
    </w:p>
    <w:p>
      <w:pPr>
        <w:pStyle w:val="FirstParagraph"/>
      </w:pPr>
      <w:r>
        <w:t xml:space="preserve">"Tailor" offers a curated collection blending classic tailoring with Tel Aviv’s coastal aesthetic. Key innovations include:</w:t>
      </w:r>
    </w:p>
    <w:p>
      <w:pPr>
        <w:numPr>
          <w:ilvl w:val="0"/>
          <w:numId w:val="1003"/>
        </w:numPr>
        <w:pStyle w:val="Compact"/>
      </w:pPr>
      <w:r>
        <w:rPr>
          <w:iCs/>
          <w:i/>
        </w:rPr>
        <w:t xml:space="preserve">Tel Aviv Collection:</w:t>
      </w:r>
      <w:r>
        <w:t xml:space="preserve"> </w:t>
      </w:r>
      <w:r>
        <w:t xml:space="preserve">Linen suits using locally sourced fabrics dyed in Mediterranean-inspired hues (e.g., "Bnei Brak Blue," "Jaffa Sunset").</w:t>
      </w:r>
    </w:p>
    <w:p>
      <w:pPr>
        <w:numPr>
          <w:ilvl w:val="0"/>
          <w:numId w:val="1003"/>
        </w:numPr>
        <w:pStyle w:val="Compact"/>
      </w:pPr>
      <w:r>
        <w:rPr>
          <w:iCs/>
          <w:i/>
        </w:rPr>
        <w:t xml:space="preserve">Instant Tailoring:</w:t>
      </w:r>
      <w:r>
        <w:t xml:space="preserve"> </w:t>
      </w:r>
      <w:r>
        <w:t xml:space="preserve">24-hour express service for events at venues like the Tel Aviv Port or Florentin district.</w:t>
      </w:r>
    </w:p>
    <w:p>
      <w:pPr>
        <w:numPr>
          <w:ilvl w:val="0"/>
          <w:numId w:val="1003"/>
        </w:numPr>
        <w:pStyle w:val="Compact"/>
      </w:pPr>
      <w:r>
        <w:rPr>
          <w:iCs/>
          <w:i/>
        </w:rPr>
        <w:t xml:space="preserve">Digital Fit Studio:</w:t>
      </w:r>
      <w:r>
        <w:t xml:space="preserve"> </w:t>
      </w:r>
      <w:r>
        <w:t xml:space="preserve">AR-powered app allowing clients to visualize outfits in Tel Aviv landmarks (e.g., "Try this suit on at Gordon Beach").</w:t>
      </w:r>
    </w:p>
    <w:bookmarkEnd w:id="24"/>
    <w:bookmarkStart w:id="25" w:name="Xce04662df91986047cf7bc96e668b8f1fea67d2"/>
    <w:p>
      <w:pPr>
        <w:pStyle w:val="Heading3"/>
      </w:pPr>
      <w:r>
        <w:t xml:space="preserve">Pricing Strategy: Value-Based Premium Positioning</w:t>
      </w:r>
    </w:p>
    <w:p>
      <w:pPr>
        <w:pStyle w:val="FirstParagraph"/>
      </w:pPr>
      <w:r>
        <w:t xml:space="preserve">Rejecting discount culture, we position "Tailor" as a luxury experience priced 15% below competitors like HaSharon but with superior customization. Tiered offerings include:</w:t>
      </w:r>
    </w:p>
    <w:p>
      <w:pPr>
        <w:numPr>
          <w:ilvl w:val="0"/>
          <w:numId w:val="1004"/>
        </w:numPr>
        <w:pStyle w:val="Compact"/>
      </w:pPr>
      <w:r>
        <w:rPr>
          <w:bCs/>
          <w:b/>
        </w:rPr>
        <w:t xml:space="preserve">Essentials:</w:t>
      </w:r>
      <w:r>
        <w:t xml:space="preserve"> </w:t>
      </w:r>
      <w:r>
        <w:t xml:space="preserve">$320 for one custom piece (e.g., shirt)</w:t>
      </w:r>
    </w:p>
    <w:p>
      <w:pPr>
        <w:numPr>
          <w:ilvl w:val="0"/>
          <w:numId w:val="1004"/>
        </w:numPr>
        <w:pStyle w:val="Compact"/>
      </w:pPr>
      <w:r>
        <w:rPr>
          <w:bCs/>
          <w:b/>
        </w:rPr>
        <w:t xml:space="preserve">Tel Aviv Elite:</w:t>
      </w:r>
      <w:r>
        <w:t xml:space="preserve"> </w:t>
      </w:r>
      <w:r>
        <w:t xml:space="preserve">$890 for full suit + styling session at our Dizengoff Street studio</w:t>
      </w:r>
    </w:p>
    <w:p>
      <w:pPr>
        <w:numPr>
          <w:ilvl w:val="0"/>
          <w:numId w:val="1004"/>
        </w:numPr>
        <w:pStyle w:val="Compact"/>
      </w:pPr>
      <w:r>
        <w:rPr>
          <w:bCs/>
          <w:b/>
        </w:rPr>
        <w:t xml:space="preserve">Premium Concierge:</w:t>
      </w:r>
      <w:r>
        <w:t xml:space="preserve"> </w:t>
      </w:r>
      <w:r>
        <w:t xml:space="preserve">$1,850 with airport pickup/drop-off (targeting tourists)</w:t>
      </w:r>
    </w:p>
    <w:bookmarkEnd w:id="25"/>
    <w:bookmarkStart w:id="26" w:name="Xae3243fd272bc930eed1861f22137b1a9b9e3e0"/>
    <w:p>
      <w:pPr>
        <w:pStyle w:val="Heading3"/>
      </w:pPr>
      <w:r>
        <w:t xml:space="preserve">Place Strategy: Tel Aviv-Centric Accessibility</w:t>
      </w:r>
    </w:p>
    <w:p>
      <w:pPr>
        <w:pStyle w:val="FirstParagraph"/>
      </w:pPr>
      <w:r>
        <w:t xml:space="preserve">"Tailor" operates exclusively from two strategically located studios:</w:t>
      </w:r>
    </w:p>
    <w:p>
      <w:pPr>
        <w:numPr>
          <w:ilvl w:val="0"/>
          <w:numId w:val="1005"/>
        </w:numPr>
        <w:pStyle w:val="Compact"/>
      </w:pPr>
      <w:r>
        <w:rPr>
          <w:iCs/>
          <w:i/>
        </w:rPr>
        <w:t xml:space="preserve">Rothschild Boulevard:</w:t>
      </w:r>
      <w:r>
        <w:t xml:space="preserve"> </w:t>
      </w:r>
      <w:r>
        <w:t xml:space="preserve">Flagship space near business hubs for corporate clients.</w:t>
      </w:r>
    </w:p>
    <w:p>
      <w:pPr>
        <w:numPr>
          <w:ilvl w:val="0"/>
          <w:numId w:val="1005"/>
        </w:numPr>
        <w:pStyle w:val="Compact"/>
      </w:pPr>
      <w:r>
        <w:rPr>
          <w:iCs/>
          <w:i/>
        </w:rPr>
        <w:t xml:space="preserve">Florentin District:</w:t>
      </w:r>
      <w:r>
        <w:t xml:space="preserve"> </w:t>
      </w:r>
      <w:r>
        <w:t xml:space="preserve">Trendy studio in Tel Aviv’s creative heartland for influencers.</w:t>
      </w:r>
    </w:p>
    <w:bookmarkEnd w:id="26"/>
    <w:bookmarkStart w:id="27" w:name="Xb53ba96fab2879f44de3e827b08df87c6d562f6"/>
    <w:p>
      <w:pPr>
        <w:pStyle w:val="Heading3"/>
      </w:pPr>
      <w:r>
        <w:t xml:space="preserve">Promotion Strategy: Hyper-Localized Engagement</w:t>
      </w:r>
    </w:p>
    <w:p>
      <w:pPr>
        <w:pStyle w:val="FirstParagraph"/>
      </w:pPr>
      <w:r>
        <w:t xml:space="preserve">Our integrated campaign leverages Israel Tel Aviv's community spirit:</w:t>
      </w:r>
    </w:p>
    <w:p>
      <w:pPr>
        <w:numPr>
          <w:ilvl w:val="0"/>
          <w:numId w:val="1006"/>
        </w:numPr>
        <w:pStyle w:val="Compact"/>
      </w:pPr>
      <w:r>
        <w:rPr>
          <w:bCs/>
          <w:b/>
        </w:rPr>
        <w:t xml:space="preserve">Community Partnerships:</w:t>
      </w:r>
      <w:r>
        <w:t xml:space="preserve"> </w:t>
      </w:r>
      <w:r>
        <w:t xml:space="preserve">Collaborate with Tel Aviv Museum of Art for "Style &amp; Culture" events; offer 20% discounts to museum members.</w:t>
      </w:r>
    </w:p>
    <w:p>
      <w:pPr>
        <w:numPr>
          <w:ilvl w:val="0"/>
          <w:numId w:val="1006"/>
        </w:numPr>
        <w:pStyle w:val="Compact"/>
      </w:pPr>
      <w:r>
        <w:rPr>
          <w:bCs/>
          <w:b/>
        </w:rPr>
        <w:t xml:space="preserve">Social Media Blitz:</w:t>
      </w:r>
      <w:r>
        <w:t xml:space="preserve"> </w:t>
      </w:r>
      <w:r>
        <w:t xml:space="preserve">TikTok/Instagram campaigns featuring Tel Aviv influencers (e.g., "My Tailor Story in Florentin") using #TelAvivTailored.</w:t>
      </w:r>
    </w:p>
    <w:p>
      <w:pPr>
        <w:numPr>
          <w:ilvl w:val="0"/>
          <w:numId w:val="1006"/>
        </w:numPr>
        <w:pStyle w:val="Compact"/>
      </w:pPr>
      <w:r>
        <w:rPr>
          <w:bCs/>
          <w:b/>
        </w:rPr>
        <w:t xml:space="preserve">Local PR:</w:t>
      </w:r>
      <w:r>
        <w:t xml:space="preserve"> </w:t>
      </w:r>
      <w:r>
        <w:t xml:space="preserve">Targeting Israeli media like Calcalist and Haaretz with stories on "How Tailor is Revolutionizing Israel’s Fashion Scene."</w:t>
      </w:r>
    </w:p>
    <w:p>
      <w:pPr>
        <w:numPr>
          <w:ilvl w:val="0"/>
          <w:numId w:val="1006"/>
        </w:numPr>
        <w:pStyle w:val="Compact"/>
      </w:pPr>
      <w:r>
        <w:rPr>
          <w:bCs/>
          <w:b/>
        </w:rPr>
        <w:t xml:space="preserve">Loyalty Program:</w:t>
      </w:r>
      <w:r>
        <w:t xml:space="preserve"> </w:t>
      </w:r>
      <w:r>
        <w:t xml:space="preserve">"Talented Tel Avivian" rewards: Free alterations for every 3rd purchase; exclusive access to pop-ups at Yarkon Park events.</w:t>
      </w:r>
    </w:p>
    <w:bookmarkEnd w:id="27"/>
    <w:bookmarkEnd w:id="28"/>
    <w:bookmarkStart w:id="29" w:name="budget-allocation-timeline"/>
    <w:p>
      <w:pPr>
        <w:pStyle w:val="Heading2"/>
      </w:pPr>
      <w:r>
        <w:t xml:space="preserve">Budget Allocation &amp; Timeline</w:t>
      </w:r>
    </w:p>
    <w:p>
      <w:pPr>
        <w:pStyle w:val="FirstParagraph"/>
      </w:pPr>
      <w:r>
        <w:t xml:space="preserve">This Marketing Plan allocates $185,000 across 12 months, with 55% for digital campaigns (targeting Tel Aviv via Instagram/Facebook geo-fencing), 30% for community events (e.g., sponsoring Tel Aviv Fashion Week), and 15% for PR. The phased rollout prioritizes:</w:t>
      </w:r>
    </w:p>
    <w:p>
      <w:pPr>
        <w:numPr>
          <w:ilvl w:val="0"/>
          <w:numId w:val="1007"/>
        </w:numPr>
        <w:pStyle w:val="Compact"/>
      </w:pPr>
      <w:r>
        <w:rPr>
          <w:iCs/>
          <w:i/>
        </w:rPr>
        <w:t xml:space="preserve">Months 1-3:</w:t>
      </w:r>
      <w:r>
        <w:t xml:space="preserve"> </w:t>
      </w:r>
      <w:r>
        <w:t xml:space="preserve">Studio launch + influencer seeding in Tel Aviv neighborhoods</w:t>
      </w:r>
    </w:p>
    <w:p>
      <w:pPr>
        <w:numPr>
          <w:ilvl w:val="0"/>
          <w:numId w:val="1007"/>
        </w:numPr>
        <w:pStyle w:val="Compact"/>
      </w:pPr>
      <w:r>
        <w:rPr>
          <w:iCs/>
          <w:i/>
        </w:rPr>
        <w:t xml:space="preserve">Months 4-6:</w:t>
      </w:r>
      <w:r>
        <w:t xml:space="preserve"> </w:t>
      </w:r>
      <w:r>
        <w:t xml:space="preserve">Community events + app beta testing with Tel Aviv professionals</w:t>
      </w:r>
    </w:p>
    <w:p>
      <w:pPr>
        <w:numPr>
          <w:ilvl w:val="0"/>
          <w:numId w:val="1007"/>
        </w:numPr>
        <w:pStyle w:val="Compact"/>
      </w:pPr>
      <w:r>
        <w:rPr>
          <w:iCs/>
          <w:i/>
        </w:rPr>
        <w:t xml:space="preserve">Months 7-12:</w:t>
      </w:r>
      <w:r>
        <w:t xml:space="preserve"> </w:t>
      </w:r>
      <w:r>
        <w:t xml:space="preserve">Expansion to tourist partnerships (e.g., Airbnb, local hotels)</w:t>
      </w:r>
    </w:p>
    <w:bookmarkEnd w:id="29"/>
    <w:bookmarkStart w:id="30" w:name="X802d23f3dacac5a1ccdcb1428ea937b73b54b42"/>
    <w:p>
      <w:pPr>
        <w:pStyle w:val="Heading2"/>
      </w:pPr>
      <w:r>
        <w:t xml:space="preserve">Evaluation Framework: Measuring Tailor Success in Israel Tel Aviv</w:t>
      </w:r>
    </w:p>
    <w:p>
      <w:pPr>
        <w:pStyle w:val="FirstParagraph"/>
      </w:pPr>
      <w:r>
        <w:t xml:space="preserve">We track success through Tel Aviv-specific KPIs:</w:t>
      </w:r>
    </w:p>
    <w:p>
      <w:pPr>
        <w:numPr>
          <w:ilvl w:val="0"/>
          <w:numId w:val="1008"/>
        </w:numPr>
        <w:pStyle w:val="Compact"/>
      </w:pPr>
      <w:r>
        <w:t xml:space="preserve">Weekly social engagement metrics targeting "Israel Tel Aviv" geo-locations</w:t>
      </w:r>
    </w:p>
    <w:p>
      <w:pPr>
        <w:numPr>
          <w:ilvl w:val="0"/>
          <w:numId w:val="1008"/>
        </w:numPr>
        <w:pStyle w:val="Compact"/>
      </w:pPr>
      <w:r>
        <w:t xml:space="preserve">Monthly client acquisition cost (CAC) vs. lifetime value (LTV) ratio in the Tel Aviv market</w:t>
      </w:r>
    </w:p>
    <w:p>
      <w:pPr>
        <w:numPr>
          <w:ilvl w:val="0"/>
          <w:numId w:val="1008"/>
        </w:numPr>
        <w:pStyle w:val="Compact"/>
      </w:pPr>
      <w:r>
        <w:t xml:space="preserve">Studio visitation rates from key locations (e.g., Gordon Beach, Neve Tzedek)</w:t>
      </w:r>
    </w:p>
    <w:bookmarkEnd w:id="30"/>
    <w:bookmarkStart w:id="31" w:name="X8cb7601b56be92cdfa82a31ebd4cc916b79cde5"/>
    <w:p>
      <w:pPr>
        <w:pStyle w:val="Heading2"/>
      </w:pPr>
      <w:r>
        <w:t xml:space="preserve">Conclusion: The Tailor Imperative for Israel Tel Aviv</w:t>
      </w:r>
    </w:p>
    <w:p>
      <w:pPr>
        <w:pStyle w:val="FirstParagraph"/>
      </w:pPr>
      <w:r>
        <w:t xml:space="preserve">This Marketing Plan transcends conventional tailoring by embedding "Tailor" into the soul of Israel Tel Aviv. It’s not merely a business expansion—it’s an investment in shaping how the world perceives Israeli fashion. By meeting Tel Aviv’s unique demand for personalized luxury, we position "Tailor" as more than a service; it becomes an emblem of Israeli sophistication and innovation. Every strategy—from our digital tools to our community partnerships—reinforces that this is not just another tailoring business in Israel Tel Aviv; it’s the future of bespoke fashion in the region. With this plan, "Tailor" doesn’t just enter the market—it redefines it.</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Israel Tel Aviv</dc:title>
  <dc:creator/>
  <dc:language>en</dc:language>
  <cp:keywords/>
  <dcterms:created xsi:type="dcterms:W3CDTF">2026-07-23T07:14:58Z</dcterms:created>
  <dcterms:modified xsi:type="dcterms:W3CDTF">2026-07-23T07:14:58Z</dcterms:modified>
</cp:coreProperties>
</file>

<file path=docProps/custom.xml><?xml version="1.0" encoding="utf-8"?>
<Properties xmlns="http://schemas.openxmlformats.org/officeDocument/2006/custom-properties" xmlns:vt="http://schemas.openxmlformats.org/officeDocument/2006/docPropsVTypes"/>
</file>