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Tokyo</w:t>
      </w:r>
    </w:p>
    <w:bookmarkStart w:id="32" w:name="X970c62eb983115f210767a6bd670c221f3eb1f9"/>
    <w:p>
      <w:pPr>
        <w:pStyle w:val="Heading1"/>
      </w:pPr>
      <w:r>
        <w:t xml:space="preserve">Comprehensive Marketing Plan for Premium Tailor Services in Japan Tokyo</w:t>
      </w:r>
    </w:p>
    <w:bookmarkStart w:id="20" w:name="executive-summary"/>
    <w:p>
      <w:pPr>
        <w:pStyle w:val="Heading2"/>
      </w:pPr>
      <w:r>
        <w:t xml:space="preserve">Executive Summary</w:t>
      </w:r>
    </w:p>
    <w:p>
      <w:pPr>
        <w:pStyle w:val="FirstParagraph"/>
      </w:pPr>
      <w:r>
        <w:t xml:space="preserve">This Marketing Plan outlines the strategic entry and growth approach for a high-end Tailor business targeting Tokyo's luxury fashion market. Recognizing Tokyo as Asia's premier fashion capital with unparalleled demand for bespoke menswear, our plan leverages Japan's cultural appreciation for craftsmanship to establish a distinguished Tailor brand. The strategy focuses on integrating traditional Japanese aesthetics with modern tailoring expertise, positioning us as the definitive choice for discerning clients in Japan Tokyo seeking unparalleled customization.</w:t>
      </w:r>
    </w:p>
    <w:bookmarkEnd w:id="20"/>
    <w:bookmarkStart w:id="21" w:name="X373478878b08c7db3b68efcf9fa1780eb0387b7"/>
    <w:p>
      <w:pPr>
        <w:pStyle w:val="Heading2"/>
      </w:pPr>
      <w:r>
        <w:t xml:space="preserve">Market Analysis: Tokyo's Tailoring Landscape</w:t>
      </w:r>
    </w:p>
    <w:p>
      <w:pPr>
        <w:pStyle w:val="FirstParagraph"/>
      </w:pPr>
      <w:r>
        <w:t xml:space="preserve">Tokyo's luxury apparel market exceeds $15 billion annually, with bespoke tailoring representing a rapidly growing segment driven by corporate executives, cultural elites, and international visitors. The current market lacks premium Tailor services that authentically blend Western tailoring techniques with Japanese design sensibilities. While existing options focus on either European heritage or mass-market customization, our plan addresses the void for a service that respects both traditions. Key opportunities include Tokyo's strong corporate culture where business attire signifies status, and the growing "slow fashion" movement among affluent Japanese consumers seeking sustainable luxury.</w:t>
      </w:r>
    </w:p>
    <w:bookmarkEnd w:id="21"/>
    <w:bookmarkStart w:id="22" w:name="target-audience-in-japan-tokyo"/>
    <w:p>
      <w:pPr>
        <w:pStyle w:val="Heading2"/>
      </w:pPr>
      <w:r>
        <w:t xml:space="preserve">Target Audience in Japan Tokyo</w:t>
      </w:r>
    </w:p>
    <w:p>
      <w:pPr>
        <w:pStyle w:val="FirstParagraph"/>
      </w:pPr>
      <w:r>
        <w:t xml:space="preserve">Our primary audience comprises:</w:t>
      </w:r>
    </w:p>
    <w:p>
      <w:pPr>
        <w:numPr>
          <w:ilvl w:val="0"/>
          <w:numId w:val="1001"/>
        </w:numPr>
        <w:pStyle w:val="Compact"/>
      </w:pPr>
      <w:r>
        <w:rPr>
          <w:bCs/>
          <w:b/>
        </w:rPr>
        <w:t xml:space="preserve">Corporate Executives (35-55 years):</w:t>
      </w:r>
      <w:r>
        <w:t xml:space="preserve"> </w:t>
      </w:r>
      <w:r>
        <w:t xml:space="preserve">Tokyo's financial district professionals requiring flawless business suits for high-stakes meetings. They prioritize time efficiency, fabric quality, and discreet customization.</w:t>
      </w:r>
    </w:p>
    <w:p>
      <w:pPr>
        <w:numPr>
          <w:ilvl w:val="0"/>
          <w:numId w:val="1001"/>
        </w:numPr>
        <w:pStyle w:val="Compact"/>
      </w:pPr>
      <w:r>
        <w:rPr>
          <w:bCs/>
          <w:b/>
        </w:rPr>
        <w:t xml:space="preserve">Cultural Preservationists:</w:t>
      </w:r>
      <w:r>
        <w:t xml:space="preserve"> </w:t>
      </w:r>
      <w:r>
        <w:t xml:space="preserve">Japanese connoisseurs of traditional clothing (e.g., kimono enthusiasts) seeking modern interpretations in western tailoring.</w:t>
      </w:r>
    </w:p>
    <w:p>
      <w:pPr>
        <w:numPr>
          <w:ilvl w:val="0"/>
          <w:numId w:val="1001"/>
        </w:numPr>
        <w:pStyle w:val="Compact"/>
      </w:pPr>
      <w:r>
        <w:rPr>
          <w:bCs/>
          <w:b/>
        </w:rPr>
        <w:t xml:space="preserve">International Residents:</w:t>
      </w:r>
      <w:r>
        <w:t xml:space="preserve"> </w:t>
      </w:r>
      <w:r>
        <w:t xml:space="preserve">Expatriates and diplomatic personnel needing culturally attuned tailoring within Tokyo's elite circles.</w:t>
      </w:r>
    </w:p>
    <w:p>
      <w:pPr>
        <w:pStyle w:val="FirstParagraph"/>
      </w:pPr>
      <w:r>
        <w:t xml:space="preserve">These segments demonstrate high willingness to pay for exceptional service, with 72% of Tokyo-based executives valuing bespoke over off-the-rack luxury brands according to recent JCPA market research.</w:t>
      </w:r>
    </w:p>
    <w:bookmarkEnd w:id="22"/>
    <w:bookmarkStart w:id="23" w:name="Xb8c0d3b9b62030cb7cb07f140f4525a566ef6a0"/>
    <w:p>
      <w:pPr>
        <w:pStyle w:val="Heading2"/>
      </w:pPr>
      <w:r>
        <w:t xml:space="preserve">Marketing Goals &amp; Objectives (12-Month Timeline)</w:t>
      </w:r>
    </w:p>
    <w:p>
      <w:pPr>
        <w:pStyle w:val="FirstParagraph"/>
      </w:pPr>
      <w:r>
        <w:t xml:space="preserve">1. Achieve 300 initial client acquisitions in Japan Tokyo within 8 months through targeted acquisition.</w:t>
      </w:r>
      <w:r>
        <w:br/>
      </w:r>
      <w:r>
        <w:t xml:space="preserve">2. Attain 4.8/5 average rating on Japanese platforms (e.g., Google Japan, Yelp) within first year.</w:t>
      </w:r>
      <w:r>
        <w:br/>
      </w:r>
      <w:r>
        <w:t xml:space="preserve">3. Establish brand as "Top Tailor in Tokyo" among luxury travel publications (e.g., Condé Nast Traveller Japan).</w:t>
      </w:r>
      <w:r>
        <w:br/>
      </w:r>
      <w:r>
        <w:t xml:space="preserve">4. Generate 60% of revenue from repeat clients through personalized loyalty programs.</w:t>
      </w:r>
    </w:p>
    <w:bookmarkEnd w:id="23"/>
    <w:bookmarkStart w:id="27" w:name="X268466ba10c2da8c0c3f87bdec4174ecdb554dc"/>
    <w:p>
      <w:pPr>
        <w:pStyle w:val="Heading2"/>
      </w:pPr>
      <w:r>
        <w:t xml:space="preserve">Strategic Marketing Pillars for Japan Tokyo</w:t>
      </w:r>
    </w:p>
    <w:bookmarkStart w:id="24" w:name="Xfe573e590f0c9df871cad74ee2306af6ba8a22b"/>
    <w:p>
      <w:pPr>
        <w:pStyle w:val="Heading3"/>
      </w:pPr>
      <w:r>
        <w:t xml:space="preserve">Pillar 1: Cultural Integration in Service Design</w:t>
      </w:r>
    </w:p>
    <w:p>
      <w:pPr>
        <w:pStyle w:val="FirstParagraph"/>
      </w:pPr>
      <w:r>
        <w:t xml:space="preserve">We will develop a "Tokyo Tailoring Ritual" where the initial consultation includes:</w:t>
      </w:r>
    </w:p>
    <w:p>
      <w:pPr>
        <w:numPr>
          <w:ilvl w:val="0"/>
          <w:numId w:val="1002"/>
        </w:numPr>
        <w:pStyle w:val="Compact"/>
      </w:pPr>
      <w:r>
        <w:t xml:space="preserve">Custom fabric selection using Japanese textile heritage (e.g., incorporating kimono-weave techniques into modern wool)</w:t>
      </w:r>
    </w:p>
    <w:p>
      <w:pPr>
        <w:numPr>
          <w:ilvl w:val="0"/>
          <w:numId w:val="1002"/>
        </w:numPr>
        <w:pStyle w:val="Compact"/>
      </w:pPr>
      <w:r>
        <w:t xml:space="preserve">Seasonal customization: Spring suits with subtle cherry blossom motifs; Autumn collections featuring indigo-dyed linens</w:t>
      </w:r>
    </w:p>
    <w:p>
      <w:pPr>
        <w:numPr>
          <w:ilvl w:val="0"/>
          <w:numId w:val="1002"/>
        </w:numPr>
        <w:pStyle w:val="Compact"/>
      </w:pPr>
      <w:r>
        <w:t xml:space="preserve">Seamless language integration: All consultations in Japanese with optional English support for international clients</w:t>
      </w:r>
    </w:p>
    <w:bookmarkEnd w:id="24"/>
    <w:bookmarkStart w:id="25" w:name="Xb76c7ef65d9bad0e75fca8820547552e18402df"/>
    <w:p>
      <w:pPr>
        <w:pStyle w:val="Heading3"/>
      </w:pPr>
      <w:r>
        <w:t xml:space="preserve">Pillar 2: Hyper-Local Digital Strategy for Tokyo Audience</w:t>
      </w:r>
    </w:p>
    <w:p>
      <w:pPr>
        <w:pStyle w:val="FirstParagraph"/>
      </w:pPr>
      <w:r>
        <w:t xml:space="preserve">A tailored digital ecosystem targeting Japan Tokyo:</w:t>
      </w:r>
    </w:p>
    <w:p>
      <w:pPr>
        <w:numPr>
          <w:ilvl w:val="0"/>
          <w:numId w:val="1003"/>
        </w:numPr>
        <w:pStyle w:val="Compact"/>
      </w:pPr>
      <w:r>
        <w:rPr>
          <w:bCs/>
          <w:b/>
        </w:rPr>
        <w:t xml:space="preserve">Localized SEO:</w:t>
      </w:r>
      <w:r>
        <w:t xml:space="preserve"> </w:t>
      </w:r>
      <w:r>
        <w:t xml:space="preserve">Optimization for keywords like "Tokyo bespoke tailors", "premium custom suits in Shinjuku"</w:t>
      </w:r>
    </w:p>
    <w:p>
      <w:pPr>
        <w:numPr>
          <w:ilvl w:val="0"/>
          <w:numId w:val="1003"/>
        </w:numPr>
        <w:pStyle w:val="Compact"/>
      </w:pPr>
      <w:r>
        <w:rPr>
          <w:bCs/>
          <w:b/>
        </w:rPr>
        <w:t xml:space="preserve">Japanese Social Media:</w:t>
      </w:r>
      <w:r>
        <w:t xml:space="preserve"> </w:t>
      </w:r>
      <w:r>
        <w:t xml:space="preserve">Instagram and LINE business account featuring daily Tokyo landmarks as backdrop (e.g., Roppongi Hills for client photos)</w:t>
      </w:r>
    </w:p>
    <w:p>
      <w:pPr>
        <w:numPr>
          <w:ilvl w:val="0"/>
          <w:numId w:val="1003"/>
        </w:numPr>
        <w:pStyle w:val="Compact"/>
      </w:pPr>
      <w:r>
        <w:rPr>
          <w:bCs/>
          <w:b/>
        </w:rPr>
        <w:t xml:space="preserve">Partnership with Tokyo Influencers:</w:t>
      </w:r>
      <w:r>
        <w:t xml:space="preserve"> </w:t>
      </w:r>
      <w:r>
        <w:t xml:space="preserve">Collaborating with Japanese fashion tastemakers like @TOKYO_FASHION for "30-day tailoring journey" content</w:t>
      </w:r>
    </w:p>
    <w:p>
      <w:pPr>
        <w:numPr>
          <w:ilvl w:val="0"/>
          <w:numId w:val="1003"/>
        </w:numPr>
        <w:pStyle w:val="Compact"/>
      </w:pPr>
      <w:r>
        <w:rPr>
          <w:bCs/>
          <w:b/>
        </w:rPr>
        <w:t xml:space="preserve">Geotargeted Ads:</w:t>
      </w:r>
      <w:r>
        <w:t xml:space="preserve"> </w:t>
      </w:r>
      <w:r>
        <w:t xml:space="preserve">Promotions visible only to Tokyo residents within 5km radius of Ginza and Marunouchi districts</w:t>
      </w:r>
    </w:p>
    <w:bookmarkEnd w:id="25"/>
    <w:bookmarkStart w:id="26" w:name="Xed47e233db4372ff888e70dc2c1ab1e0bb4ef7b"/>
    <w:p>
      <w:pPr>
        <w:pStyle w:val="Heading3"/>
      </w:pPr>
      <w:r>
        <w:t xml:space="preserve">Pillar 3: Experiential Pop-Up Events in Japan Tokyo</w:t>
      </w:r>
    </w:p>
    <w:p>
      <w:pPr>
        <w:pStyle w:val="FirstParagraph"/>
      </w:pPr>
      <w:r>
        <w:t xml:space="preserve">Strategic activations that leverage Tokyo's cultural spaces:</w:t>
      </w:r>
    </w:p>
    <w:p>
      <w:pPr>
        <w:numPr>
          <w:ilvl w:val="0"/>
          <w:numId w:val="1004"/>
        </w:numPr>
        <w:pStyle w:val="Compact"/>
      </w:pPr>
      <w:r>
        <w:rPr>
          <w:bCs/>
          <w:b/>
        </w:rPr>
        <w:t xml:space="preserve">Sumo Stable Collaboration:</w:t>
      </w:r>
      <w:r>
        <w:t xml:space="preserve"> </w:t>
      </w:r>
      <w:r>
        <w:t xml:space="preserve">Exclusive suit fittings at a Sumo training facility, blending Japan's warrior culture with tailoring heritage</w:t>
      </w:r>
    </w:p>
    <w:p>
      <w:pPr>
        <w:numPr>
          <w:ilvl w:val="0"/>
          <w:numId w:val="1004"/>
        </w:numPr>
        <w:pStyle w:val="Compact"/>
      </w:pPr>
      <w:r>
        <w:rPr>
          <w:bCs/>
          <w:b/>
        </w:rPr>
        <w:t xml:space="preserve">Tokyo Garden Events:</w:t>
      </w:r>
      <w:r>
        <w:t xml:space="preserve"> </w:t>
      </w:r>
      <w:r>
        <w:t xml:space="preserve">Private fittings in Kyoto-style garden settings (e.g., Yoyogi Park) during cherry blossom season</w:t>
      </w:r>
    </w:p>
    <w:p>
      <w:pPr>
        <w:numPr>
          <w:ilvl w:val="0"/>
          <w:numId w:val="1004"/>
        </w:numPr>
        <w:pStyle w:val="Compact"/>
      </w:pPr>
      <w:r>
        <w:rPr>
          <w:bCs/>
          <w:b/>
        </w:rPr>
        <w:t xml:space="preserve">Business District Pop-Ups:</w:t>
      </w:r>
      <w:r>
        <w:t xml:space="preserve"> </w:t>
      </w:r>
      <w:r>
        <w:t xml:space="preserve">"Executive Tailoring Lounge" in Tokyo Station's premium concourse for corporate clients</w:t>
      </w:r>
    </w:p>
    <w:bookmarkEnd w:id="26"/>
    <w:bookmarkEnd w:id="27"/>
    <w:bookmarkStart w:id="28" w:name="budget-allocation-japan-tokyo-focus"/>
    <w:p>
      <w:pPr>
        <w:pStyle w:val="Heading2"/>
      </w:pPr>
      <w:r>
        <w:t xml:space="preserve">Budget Allocation: Japan Tokyo Focus</w:t>
      </w:r>
    </w:p>
    <w:p>
      <w:pPr>
        <w:pStyle w:val="FirstParagraph"/>
      </w:pPr>
      <w:r>
        <w:t xml:space="preserve">Category</w:t>
      </w:r>
    </w:p>
    <w:p>
      <w:pPr>
        <w:pStyle w:val="BodyText"/>
      </w:pPr>
      <w:r>
        <w:t xml:space="preserve">Allocation (%)</w:t>
      </w:r>
    </w:p>
    <w:p>
      <w:pPr>
        <w:pStyle w:val="BodyText"/>
      </w:pPr>
      <w:r>
        <w:t xml:space="preserve">Tokyo-Specific Application</w:t>
      </w:r>
    </w:p>
    <w:p>
      <w:pPr>
        <w:pStyle w:val="BodyText"/>
      </w:pPr>
      <w:r>
        <w:t xml:space="preserve">Digital Marketing (SEO/Social)</w:t>
      </w:r>
    </w:p>
    <w:p>
      <w:pPr>
        <w:pStyle w:val="BodyText"/>
      </w:pPr>
      <w:r>
        <w:t xml:space="preserve">35%</w:t>
      </w:r>
    </w:p>
    <w:p>
      <w:pPr>
        <w:pStyle w:val="BodyText"/>
      </w:pPr>
      <w:r>
        <w:t xml:space="preserve">Japanese-language content creation, Tokyo geo-targeting, LINE integration</w:t>
      </w:r>
    </w:p>
    <w:p>
      <w:pPr>
        <w:pStyle w:val="BodyText"/>
      </w:pPr>
      <w:r>
        <w:t xml:space="preserve">Experiential Events</w:t>
      </w:r>
    </w:p>
    <w:p>
      <w:pPr>
        <w:pStyle w:val="BodyText"/>
      </w:pPr>
      <w:r>
        <w:t xml:space="preserve">25%</w:t>
      </w:r>
    </w:p>
    <w:p>
      <w:pPr>
        <w:pStyle w:val="BodyText"/>
      </w:pPr>
      <w:r>
        <w:t xml:space="preserve">Sumo stable partnerships, garden pop-ups in Tokyo districts</w:t>
      </w:r>
    </w:p>
    <w:p>
      <w:pPr>
        <w:pStyle w:val="BodyText"/>
      </w:pPr>
      <w:r>
        <w:t xml:space="preserve">Cultural Collaborations</w:t>
      </w:r>
    </w:p>
    <w:p>
      <w:pPr>
        <w:pStyle w:val="BodyText"/>
      </w:pPr>
      <w:r>
        <w:t xml:space="preserve">20%</w:t>
      </w:r>
    </w:p>
    <w:p>
      <w:pPr>
        <w:pStyle w:val="BodyText"/>
      </w:pPr>
      <w:r>
        <w:t xml:space="preserve">Japanese textile artisans, kimono designers for fabric development</w:t>
      </w:r>
    </w:p>
    <w:p>
      <w:pPr>
        <w:pStyle w:val="BodyText"/>
      </w:pPr>
      <w:r>
        <w:t xml:space="preserve">Client Retention Programs</w:t>
      </w:r>
    </w:p>
    <w:p>
      <w:pPr>
        <w:pStyle w:val="BodyText"/>
      </w:pPr>
      <w:r>
        <w:t xml:space="preserve">15%</w:t>
      </w:r>
    </w:p>
    <w:p>
      <w:pPr>
        <w:pStyle w:val="BodyText"/>
      </w:pPr>
      <w:r>
        <w:t xml:space="preserve">Loyalty rewards with Tokyo-based experiences (e.g., exclusive tea ceremony)</w:t>
      </w:r>
    </w:p>
    <w:p>
      <w:pPr>
        <w:pStyle w:val="BodyText"/>
      </w:pPr>
      <w:r>
        <w:t xml:space="preserve">Miscellaneous</w:t>
      </w:r>
    </w:p>
    <w:p>
      <w:pPr>
        <w:pStyle w:val="BodyText"/>
      </w:pPr>
      <w:r>
        <w:t xml:space="preserve">5%</w:t>
      </w:r>
    </w:p>
    <w:p>
      <w:pPr>
        <w:pStyle w:val="BodyText"/>
      </w:pPr>
      <w:r>
        <w:t xml:space="preserve">Tokyo-specific market research and cultural training</w:t>
      </w:r>
    </w:p>
    <w:bookmarkEnd w:id="28"/>
    <w:bookmarkStart w:id="29" w:name="Xc5f66541ca633106035cb05106b8de0f82507b0"/>
    <w:p>
      <w:pPr>
        <w:pStyle w:val="Heading2"/>
      </w:pPr>
      <w:r>
        <w:t xml:space="preserve">Performance Measurement in Japan Tokyo Context</w:t>
      </w:r>
    </w:p>
    <w:p>
      <w:pPr>
        <w:pStyle w:val="FirstParagraph"/>
      </w:pPr>
      <w:r>
        <w:t xml:space="preserve">We will track metrics uniquely relevant to Tokyo's luxury market:</w:t>
      </w:r>
    </w:p>
    <w:p>
      <w:pPr>
        <w:numPr>
          <w:ilvl w:val="0"/>
          <w:numId w:val="1005"/>
        </w:numPr>
        <w:pStyle w:val="Compact"/>
      </w:pPr>
      <w:r>
        <w:rPr>
          <w:bCs/>
          <w:b/>
        </w:rPr>
        <w:t xml:space="preserve">Local Brand Sentiment:</w:t>
      </w:r>
      <w:r>
        <w:t xml:space="preserve"> </w:t>
      </w:r>
      <w:r>
        <w:t xml:space="preserve">Monitor Japanese social media mentions using "東京 カスタムスーツ" (Tokyo custom suit)</w:t>
      </w:r>
    </w:p>
    <w:p>
      <w:pPr>
        <w:numPr>
          <w:ilvl w:val="0"/>
          <w:numId w:val="1005"/>
        </w:numPr>
        <w:pStyle w:val="Compact"/>
      </w:pPr>
      <w:r>
        <w:rPr>
          <w:bCs/>
          <w:b/>
        </w:rPr>
        <w:t xml:space="preserve">Cultural Integration Score:</w:t>
      </w:r>
      <w:r>
        <w:t xml:space="preserve"> </w:t>
      </w:r>
      <w:r>
        <w:t xml:space="preserve">Client feedback on Japanese design elements (e.g., fabric choice, seasonal customization)</w:t>
      </w:r>
    </w:p>
    <w:p>
      <w:pPr>
        <w:numPr>
          <w:ilvl w:val="0"/>
          <w:numId w:val="1005"/>
        </w:numPr>
        <w:pStyle w:val="Compact"/>
      </w:pPr>
      <w:r>
        <w:rPr>
          <w:bCs/>
          <w:b/>
        </w:rPr>
        <w:t xml:space="preserve">Corporate Partnership Rate:</w:t>
      </w:r>
      <w:r>
        <w:t xml:space="preserve"> </w:t>
      </w:r>
      <w:r>
        <w:t xml:space="preserve">Number of Tokyo-based companies signing bulk contracts</w:t>
      </w:r>
    </w:p>
    <w:p>
      <w:pPr>
        <w:numPr>
          <w:ilvl w:val="0"/>
          <w:numId w:val="1005"/>
        </w:numPr>
        <w:pStyle w:val="Compact"/>
      </w:pPr>
      <w:r>
        <w:rPr>
          <w:bCs/>
          <w:b/>
        </w:rPr>
        <w:t xml:space="preserve">District Penetration:</w:t>
      </w:r>
      <w:r>
        <w:t xml:space="preserve"> </w:t>
      </w:r>
      <w:r>
        <w:t xml:space="preserve">Growth in client acquisition across key Tokyo zones (Ginza, Marunouchi, Roppongi)</w:t>
      </w:r>
    </w:p>
    <w:bookmarkEnd w:id="29"/>
    <w:bookmarkStart w:id="30" w:name="X9be1ccb39443d434f89b077adf36ebc689a8ff8"/>
    <w:p>
      <w:pPr>
        <w:pStyle w:val="Heading2"/>
      </w:pPr>
      <w:r>
        <w:t xml:space="preserve">Implementation Timeline: Japan Tokyo Launch Sequence</w:t>
      </w:r>
    </w:p>
    <w:p>
      <w:pPr>
        <w:pStyle w:val="FirstParagraph"/>
      </w:pPr>
      <w:r>
        <w:rPr>
          <w:bCs/>
          <w:b/>
        </w:rPr>
        <w:t xml:space="preserve">Months 1-2:</w:t>
      </w:r>
      <w:r>
        <w:t xml:space="preserve"> </w:t>
      </w:r>
      <w:r>
        <w:t xml:space="preserve">Secure flagship boutique location in Nishi-Shinjuku with authentic Japanese interior design. Partner with local textile artisans for exclusive fabric collection.</w:t>
      </w:r>
    </w:p>
    <w:p>
      <w:pPr>
        <w:pStyle w:val="BodyText"/>
      </w:pPr>
      <w:r>
        <w:rPr>
          <w:bCs/>
          <w:b/>
        </w:rPr>
        <w:t xml:space="preserve">Months 3-4:</w:t>
      </w:r>
      <w:r>
        <w:t xml:space="preserve"> </w:t>
      </w:r>
      <w:r>
        <w:t xml:space="preserve">Soft launch targeting corporate executives via Tokyo business clubs (e.g., Rotary Club of Tokyo). Begin LINE marketing campaign.</w:t>
      </w:r>
    </w:p>
    <w:p>
      <w:pPr>
        <w:pStyle w:val="BodyText"/>
      </w:pPr>
      <w:r>
        <w:rPr>
          <w:bCs/>
          <w:b/>
        </w:rPr>
        <w:t xml:space="preserve">Months 5-6:</w:t>
      </w:r>
      <w:r>
        <w:t xml:space="preserve"> </w:t>
      </w:r>
      <w:r>
        <w:t xml:space="preserve">Execute first Sumo stable collaboration event during Japan's traditional "Sumo Basho" season. Release Tokyo-exclusive fabric collection.</w:t>
      </w:r>
    </w:p>
    <w:p>
      <w:pPr>
        <w:pStyle w:val="BodyText"/>
      </w:pPr>
      <w:r>
        <w:rPr>
          <w:bCs/>
          <w:b/>
        </w:rPr>
        <w:t xml:space="preserve">Months 7-12:</w:t>
      </w:r>
      <w:r>
        <w:t xml:space="preserve"> </w:t>
      </w:r>
      <w:r>
        <w:t xml:space="preserve">Expand to second Tokyo location in Ginza. Secure features in Japanese luxury publications (e.g., Vogue Japan, GQ). Launch year-end loyalty program for repeat clients.</w:t>
      </w:r>
    </w:p>
    <w:bookmarkEnd w:id="30"/>
    <w:bookmarkStart w:id="31" w:name="conclusion-the-tailor-advantage-in-tokyo"/>
    <w:p>
      <w:pPr>
        <w:pStyle w:val="Heading2"/>
      </w:pPr>
      <w:r>
        <w:t xml:space="preserve">Conclusion: The Tailor Advantage in Tokyo</w:t>
      </w:r>
    </w:p>
    <w:p>
      <w:pPr>
        <w:pStyle w:val="FirstParagraph"/>
      </w:pPr>
      <w:r>
        <w:t xml:space="preserve">This Marketing Plan establishes a definitive strategy for a premium Tailor service within Japan Tokyo's sophisticated luxury ecosystem. By embedding our brand within Tokyo's cultural fabric—honoring traditional craftsmanship while innovating for modern demands—we will transcend conventional tailoring to become synonymous with Japanese luxury excellence. The plan's success will be measured not just in revenue, but in becoming the culturally integrated Tailor of choice for Tokyo's most discerning clientele, where every suit tells a story of Tokyo itself. As the only service merging European tailoring mastery with authentic Japan Tokyo sensibilities, this Marketing Plan positions us to capture 15% market share among bespoke services within three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Japan Tokyo</dc:title>
  <dc:creator/>
  <dc:language>en</dc:language>
  <cp:keywords/>
  <dcterms:created xsi:type="dcterms:W3CDTF">2026-07-23T04:23:31Z</dcterms:created>
  <dcterms:modified xsi:type="dcterms:W3CDTF">2026-07-23T04:23:31Z</dcterms:modified>
</cp:coreProperties>
</file>

<file path=docProps/custom.xml><?xml version="1.0" encoding="utf-8"?>
<Properties xmlns="http://schemas.openxmlformats.org/officeDocument/2006/custom-properties" xmlns:vt="http://schemas.openxmlformats.org/officeDocument/2006/docPropsVTypes"/>
</file>