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87a183955a17c35df8724c8816ac04d87ad163d"/>
    <w:p>
      <w:pPr>
        <w:pStyle w:val="Heading1"/>
      </w:pPr>
      <w:r>
        <w:t xml:space="preserve">Comprehensive Marketing Plan: Premium Tailoring Services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high-end tailor business in the vibrant city of Wellington, New Zealand. As the capital city with a thriving creative industry, corporate sector, and cultural diversity, Wellington presents an ideal market for bespoke tailoring services. Our goal is to position ourselves as the premier</w:t>
      </w:r>
      <w:r>
        <w:t xml:space="preserve"> </w:t>
      </w:r>
      <w:r>
        <w:rPr>
          <w:bCs/>
          <w:b/>
        </w:rPr>
        <w:t xml:space="preserve">tailor</w:t>
      </w:r>
      <w:r>
        <w:t xml:space="preserve"> </w:t>
      </w:r>
      <w:r>
        <w:t xml:space="preserve">destination in</w:t>
      </w:r>
      <w:r>
        <w:t xml:space="preserve"> </w:t>
      </w:r>
      <w:r>
        <w:rPr>
          <w:bCs/>
          <w:b/>
        </w:rPr>
        <w:t xml:space="preserve">New Zealand Wellington</w:t>
      </w:r>
      <w:r>
        <w:t xml:space="preserve">, offering exceptional craftsmanship and personalized service that resonates with local professionals and discerning residents. This plan details our approach to capturing market share through targeted marketing, community engagement, and premium service differentiation within the unique context of</w:t>
      </w:r>
      <w:r>
        <w:t xml:space="preserve"> </w:t>
      </w:r>
      <w:r>
        <w:rPr>
          <w:bCs/>
          <w:b/>
        </w:rPr>
        <w:t xml:space="preserve">New Zealand Wellington</w:t>
      </w:r>
      <w:r>
        <w:t xml:space="preserve">.</w:t>
      </w:r>
    </w:p>
    <w:bookmarkEnd w:id="20"/>
    <w:bookmarkStart w:id="21" w:name="Xe9930ac79505964440b0799f56368fcfef2039c"/>
    <w:p>
      <w:pPr>
        <w:pStyle w:val="Heading2"/>
      </w:pPr>
      <w:r>
        <w:t xml:space="preserve">Situation Analysis: The Wellington Tailoring Landscape</w:t>
      </w:r>
    </w:p>
    <w:p>
      <w:pPr>
        <w:pStyle w:val="FirstParagraph"/>
      </w:pPr>
      <w:r>
        <w:t xml:space="preserve">Wellington's fashion ecosystem is characterized by a blend of international influence and local identity. While major department stores offer off-the-rack options, there's a noticeable gap in accessible yet high-quality bespoke tailoring services. Competitors include generic alteration shops and a few legacy tailor businesses that often lack modern marketing presence or digital engagement. The city's 350,000 residents—including government workers, creative professionals (film industry), university students, and affluent suburban communities—demand clothing that balances professionalism with individuality. A recent survey by Wellington City Council confirmed 68% of respondents sought better custom-fit options but found existing services either too expensive or inaccessible. This presents a clear opportunity for our</w:t>
      </w:r>
      <w:r>
        <w:t xml:space="preserve"> </w:t>
      </w:r>
      <w:r>
        <w:rPr>
          <w:bCs/>
          <w:b/>
        </w:rPr>
        <w:t xml:space="preserve">tailor</w:t>
      </w:r>
      <w:r>
        <w:t xml:space="preserve"> </w:t>
      </w:r>
      <w:r>
        <w:t xml:space="preserve">business to fill the void through strategic localization and community-focused marketing within</w:t>
      </w:r>
      <w:r>
        <w:t xml:space="preserve"> </w:t>
      </w:r>
      <w:r>
        <w:rPr>
          <w:bCs/>
          <w:b/>
        </w:rPr>
        <w:t xml:space="preserve">New Zealand Wellington</w:t>
      </w:r>
      <w:r>
        <w:t xml:space="preserve">.</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in Wellington:</w:t>
      </w:r>
    </w:p>
    <w:p>
      <w:pPr>
        <w:numPr>
          <w:ilvl w:val="0"/>
          <w:numId w:val="1001"/>
        </w:numPr>
        <w:pStyle w:val="Compact"/>
      </w:pPr>
      <w:r>
        <w:rPr>
          <w:bCs/>
          <w:b/>
        </w:rPr>
        <w:t xml:space="preserve">Corporate Professionals (45%)</w:t>
      </w:r>
      <w:r>
        <w:t xml:space="preserve">: Executive-level staff at Civic Square, Te Papa, and media companies requiring sharp, custom business wear. They prioritize quality, time efficiency, and brand alignment.</w:t>
      </w:r>
    </w:p>
    <w:p>
      <w:pPr>
        <w:numPr>
          <w:ilvl w:val="0"/>
          <w:numId w:val="1001"/>
        </w:numPr>
        <w:pStyle w:val="Compact"/>
      </w:pPr>
      <w:r>
        <w:rPr>
          <w:bCs/>
          <w:b/>
        </w:rPr>
        <w:t xml:space="preserve">Wedding &amp; Event Clients (30%)</w:t>
      </w:r>
      <w:r>
        <w:t xml:space="preserve">: Bridesgrooms and event organizers in Wellington seeking tailored outfits for ceremonies. This group values craftsmanship for special occasions.</w:t>
      </w:r>
    </w:p>
    <w:p>
      <w:pPr>
        <w:numPr>
          <w:ilvl w:val="0"/>
          <w:numId w:val="1001"/>
        </w:numPr>
        <w:pStyle w:val="Compact"/>
      </w:pPr>
      <w:r>
        <w:rPr>
          <w:bCs/>
          <w:b/>
        </w:rPr>
        <w:t xml:space="preserve">Style-Conscious Locals (25%)</w:t>
      </w:r>
      <w:r>
        <w:t xml:space="preserve">: Young creatives, artists, and university graduates who view clothing as self-expression. They respond to social media engagement and community involvement.</w:t>
      </w:r>
    </w:p>
    <w:p>
      <w:pPr>
        <w:pStyle w:val="FirstParagraph"/>
      </w:pPr>
      <w:r>
        <w:t xml:space="preserve">All segments share a desire for personalized service within the unique cultural fabric of</w:t>
      </w:r>
      <w:r>
        <w:t xml:space="preserve"> </w:t>
      </w:r>
      <w:r>
        <w:rPr>
          <w:bCs/>
          <w:b/>
        </w:rPr>
        <w:t xml:space="preserve">New Zealand Wellington</w:t>
      </w:r>
      <w:r>
        <w:t xml:space="preserve">, making hyper-localized marketing essential.</w:t>
      </w:r>
    </w:p>
    <w:bookmarkEnd w:id="22"/>
    <w:bookmarkStart w:id="23" w:name="marketing-objectives-year-1"/>
    <w:p>
      <w:pPr>
        <w:pStyle w:val="Heading2"/>
      </w:pPr>
      <w:r>
        <w:t xml:space="preserve">Marketing Objectives (Year 1)</w:t>
      </w:r>
    </w:p>
    <w:p>
      <w:pPr>
        <w:numPr>
          <w:ilvl w:val="0"/>
          <w:numId w:val="1002"/>
        </w:numPr>
        <w:pStyle w:val="Compact"/>
      </w:pPr>
      <w:r>
        <w:t xml:space="preserve">Acquire 300 active clients within the first 18 months through targeted campaigns in Wellington.</w:t>
      </w:r>
    </w:p>
    <w:p>
      <w:pPr>
        <w:numPr>
          <w:ilvl w:val="0"/>
          <w:numId w:val="1002"/>
        </w:numPr>
        <w:pStyle w:val="Compact"/>
      </w:pPr>
      <w:r>
        <w:t xml:space="preserve">Achieve 75% brand recognition among target demographics in Wellington via community engagement.</w:t>
      </w:r>
    </w:p>
    <w:p>
      <w:pPr>
        <w:numPr>
          <w:ilvl w:val="0"/>
          <w:numId w:val="1002"/>
        </w:numPr>
        <w:pStyle w:val="Compact"/>
      </w:pPr>
      <w:r>
        <w:t xml:space="preserve">Establish a minimum of $25,000 monthly revenue stream from bespoke tailoring services by Month 12.</w:t>
      </w:r>
    </w:p>
    <w:p>
      <w:pPr>
        <w:numPr>
          <w:ilvl w:val="0"/>
          <w:numId w:val="1002"/>
        </w:numPr>
        <w:pStyle w:val="Compact"/>
      </w:pPr>
      <w:r>
        <w:t xml:space="preserve">Secure partnerships with 15+ local businesses (hotels, event venues) for cross-promotion in Wellington.</w:t>
      </w:r>
    </w:p>
    <w:bookmarkEnd w:id="23"/>
    <w:bookmarkStart w:id="24" w:name="X4141ce0778f5177fc5d6b43b550cfd68bebb4da"/>
    <w:p>
      <w:pPr>
        <w:pStyle w:val="Heading2"/>
      </w:pPr>
      <w:r>
        <w:t xml:space="preserve">Marketing Strategies: Tailored for Wellington</w:t>
      </w:r>
    </w:p>
    <w:p>
      <w:pPr>
        <w:pStyle w:val="FirstParagraph"/>
      </w:pPr>
      <w:r>
        <w:rPr>
          <w:bCs/>
          <w:b/>
        </w:rPr>
        <w:t xml:space="preserve">Product &amp; Service Differentiation</w:t>
      </w:r>
    </w:p>
    <w:p>
      <w:pPr>
        <w:pStyle w:val="BodyText"/>
      </w:pPr>
      <w:r>
        <w:t xml:space="preserve">We offer three core services designed for the Wellington lifestyle:</w:t>
      </w:r>
      <w:r>
        <w:t xml:space="preserve"> </w:t>
      </w:r>
      <w:r>
        <w:t xml:space="preserve">•</w:t>
      </w:r>
      <w:r>
        <w:rPr>
          <w:iCs/>
          <w:i/>
        </w:rPr>
        <w:t xml:space="preserve">Bespoke Business Wardrobe:</w:t>
      </w:r>
      <w:r>
        <w:t xml:space="preserve"> </w:t>
      </w:r>
      <w:r>
        <w:t xml:space="preserve">3-piece suits tailored with locally sourced wool from New Zealand suppliers.</w:t>
      </w:r>
      <w:r>
        <w:t xml:space="preserve"> </w:t>
      </w:r>
      <w:r>
        <w:t xml:space="preserve">•</w:t>
      </w:r>
      <w:r>
        <w:rPr>
          <w:iCs/>
          <w:i/>
        </w:rPr>
        <w:t xml:space="preserve">Wellington Wedding Collection:</w:t>
      </w:r>
      <w:r>
        <w:t xml:space="preserve"> </w:t>
      </w:r>
      <w:r>
        <w:t xml:space="preserve">Specialized attire for ceremonies at Te Papa, Botanic Gardens, or coastal venues.</w:t>
      </w:r>
      <w:r>
        <w:t xml:space="preserve"> </w:t>
      </w:r>
      <w:r>
        <w:t xml:space="preserve">•</w:t>
      </w:r>
      <w:r>
        <w:rPr>
          <w:iCs/>
          <w:i/>
        </w:rPr>
        <w:t xml:space="preserve">Alteration Express:</w:t>
      </w:r>
      <w:r>
        <w:t xml:space="preserve"> </w:t>
      </w:r>
      <w:r>
        <w:t xml:space="preserve">Same-day alterations for the fast-paced Wellington work culture.</w:t>
      </w:r>
      <w:r>
        <w:t xml:space="preserve"> </w:t>
      </w:r>
      <w:r>
        <w:t xml:space="preserve">Our</w:t>
      </w:r>
      <w:r>
        <w:t xml:space="preserve"> </w:t>
      </w:r>
      <w:r>
        <w:rPr>
          <w:bCs/>
          <w:b/>
        </w:rPr>
        <w:t xml:space="preserve">Tailor</w:t>
      </w:r>
      <w:r>
        <w:t xml:space="preserve"> </w:t>
      </w:r>
      <w:r>
        <w:t xml:space="preserve">business emphasizes "Made in Wellington" storytelling—highlighting local craftsmanship and connections to New Zealand's fashion heritage.</w:t>
      </w:r>
    </w:p>
    <w:p>
      <w:pPr>
        <w:pStyle w:val="BodyText"/>
      </w:pPr>
      <w:r>
        <w:rPr>
          <w:bCs/>
          <w:b/>
        </w:rPr>
        <w:t xml:space="preserve">Pricing Strategy</w:t>
      </w:r>
    </w:p>
    <w:p>
      <w:pPr>
        <w:pStyle w:val="BodyText"/>
      </w:pPr>
      <w:r>
        <w:t xml:space="preserve">Pricing aligns with Wellington's premium market while ensuring accessibility. Bespoke suits start at $850 (competitive with Sydney/London services but 20% below global averages), with tiered packages for students and corporate bulk orders. The strategy includes a "Wellington First-Time Client" discount ($100 off initial service) to overcome entry barriers.</w:t>
      </w:r>
    </w:p>
    <w:p>
      <w:pPr>
        <w:pStyle w:val="BodyText"/>
      </w:pPr>
      <w:r>
        <w:rPr>
          <w:bCs/>
          <w:b/>
        </w:rPr>
        <w:t xml:space="preserve">Place &amp; Distribution</w:t>
      </w:r>
    </w:p>
    <w:p>
      <w:pPr>
        <w:pStyle w:val="BodyText"/>
      </w:pPr>
      <w:r>
        <w:t xml:space="preserve">Our physical studio in the heart of Wellington's cultural precinct (The Terrace) serves as both production hub and community space. We leverage digital channels for accessibility:</w:t>
      </w:r>
      <w:r>
        <w:t xml:space="preserve"> </w:t>
      </w:r>
      <w:r>
        <w:t xml:space="preserve">•</w:t>
      </w:r>
      <w:r>
        <w:rPr>
          <w:iCs/>
          <w:i/>
        </w:rPr>
        <w:t xml:space="preserve">Website:</w:t>
      </w:r>
      <w:r>
        <w:t xml:space="preserve"> </w:t>
      </w:r>
      <w:r>
        <w:t xml:space="preserve">Mobile-optimized with virtual fitting room using Wellington-specific style guides.</w:t>
      </w:r>
      <w:r>
        <w:t xml:space="preserve"> </w:t>
      </w:r>
      <w:r>
        <w:t xml:space="preserve">•</w:t>
      </w:r>
      <w:r>
        <w:rPr>
          <w:iCs/>
          <w:i/>
        </w:rPr>
        <w:t xml:space="preserve">App Integration:</w:t>
      </w:r>
      <w:r>
        <w:t xml:space="preserve"> </w:t>
      </w:r>
      <w:r>
        <w:t xml:space="preserve">Booking system synced with Wellington public transport schedules.</w:t>
      </w:r>
      <w:r>
        <w:t xml:space="preserve"> </w:t>
      </w:r>
      <w:r>
        <w:t xml:space="preserve">•</w:t>
      </w:r>
      <w:r>
        <w:rPr>
          <w:iCs/>
          <w:i/>
        </w:rPr>
        <w:t xml:space="preserve">Pop-Up Locations:</w:t>
      </w:r>
      <w:r>
        <w:t xml:space="preserve"> </w:t>
      </w:r>
      <w:r>
        <w:t xml:space="preserve">Quarterly collaborations at local events (e.g., New Zealand Fashion Week, Te Papa exhibitions).</w:t>
      </w:r>
    </w:p>
    <w:p>
      <w:pPr>
        <w:pStyle w:val="BodyText"/>
      </w:pPr>
      <w:r>
        <w:rPr>
          <w:bCs/>
          <w:b/>
        </w:rPr>
        <w:t xml:space="preserve">Promotion: Community-Centric Campaigns</w:t>
      </w:r>
    </w:p>
    <w:p>
      <w:pPr>
        <w:pStyle w:val="BodyText"/>
      </w:pPr>
      <w:r>
        <w:t xml:space="preserve">We deploy a localized promotion strategy that celebrates Wellington identity:</w:t>
      </w:r>
      <w:r>
        <w:t xml:space="preserve"> </w:t>
      </w:r>
      <w:r>
        <w:t xml:space="preserve">•</w:t>
      </w:r>
      <w:r>
        <w:rPr>
          <w:iCs/>
          <w:i/>
        </w:rPr>
        <w:t xml:space="preserve">Social Media:</w:t>
      </w:r>
      <w:r>
        <w:t xml:space="preserve"> </w:t>
      </w:r>
      <w:r>
        <w:t xml:space="preserve">Instagram/Facebook campaigns featuring real Wellington clients (e.g., "A Suit for Every Wellie"). Content showcases iconic locations like Cable Car, Mount Victoria, or Cuba Street.</w:t>
      </w:r>
      <w:r>
        <w:t xml:space="preserve"> </w:t>
      </w:r>
      <w:r>
        <w:t xml:space="preserve">•</w:t>
      </w:r>
      <w:r>
        <w:rPr>
          <w:iCs/>
          <w:i/>
        </w:rPr>
        <w:t xml:space="preserve">Community Partnerships:</w:t>
      </w:r>
      <w:r>
        <w:t xml:space="preserve"> </w:t>
      </w:r>
      <w:r>
        <w:t xml:space="preserve">Collaborations with Wellington City Council initiatives and local businesses (e.g., complimentary alterations for staff at The Cubist café).</w:t>
      </w:r>
      <w:r>
        <w:t xml:space="preserve"> </w:t>
      </w:r>
      <w:r>
        <w:t xml:space="preserve">•</w:t>
      </w:r>
      <w:r>
        <w:rPr>
          <w:iCs/>
          <w:i/>
        </w:rPr>
        <w:t xml:space="preserve">Experiential Marketing:</w:t>
      </w:r>
      <w:r>
        <w:t xml:space="preserve"> </w:t>
      </w:r>
      <w:r>
        <w:t xml:space="preserve">Free "Tailoring Workshops" at public libraries (Wellington Public Library, Tawa) teaching basic garment care—a service deeply valued in New Zealand's sustainability culture.</w:t>
      </w:r>
      <w:r>
        <w:t xml:space="preserve"> </w:t>
      </w:r>
      <w:r>
        <w:t xml:space="preserve">•</w:t>
      </w:r>
      <w:r>
        <w:rPr>
          <w:iCs/>
          <w:i/>
        </w:rPr>
        <w:t xml:space="preserve">Local Media:</w:t>
      </w:r>
      <w:r>
        <w:t xml:space="preserve"> </w:t>
      </w:r>
      <w:r>
        <w:t xml:space="preserve">Features in Wellington magazines (</w:t>
      </w:r>
      <w:r>
        <w:rPr>
          <w:iCs/>
          <w:i/>
        </w:rPr>
        <w:t xml:space="preserve">The Listener</w:t>
      </w:r>
      <w:r>
        <w:t xml:space="preserve">) and radio (Radio New Zealand) highlighting our role in Wellington's creative economy.</w:t>
      </w:r>
    </w:p>
    <w:bookmarkEnd w:id="24"/>
    <w:bookmarkStart w:id="25" w:name="X4166b2920e7845a63a4ef5942f52e94825b2e64"/>
    <w:p>
      <w:pPr>
        <w:pStyle w:val="Heading2"/>
      </w:pPr>
      <w:r>
        <w:t xml:space="preserve">Budget Allocation: $48,000 Year 1 Investment</w:t>
      </w:r>
    </w:p>
    <w:p>
      <w:pPr>
        <w:pStyle w:val="FirstParagraph"/>
      </w:pPr>
      <w:r>
        <w:t xml:space="preserve">Strategy Area</w:t>
      </w:r>
    </w:p>
    <w:p>
      <w:pPr>
        <w:pStyle w:val="BodyText"/>
      </w:pPr>
      <w:r>
        <w:t xml:space="preserve">Allocation</w:t>
      </w:r>
    </w:p>
    <w:p>
      <w:pPr>
        <w:pStyle w:val="BodyText"/>
      </w:pPr>
      <w:r>
        <w:t xml:space="preserve">Focus</w:t>
      </w:r>
    </w:p>
    <w:p>
      <w:pPr>
        <w:pStyle w:val="BodyText"/>
      </w:pPr>
      <w:r>
        <w:t xml:space="preserve">Social Media &amp; Digital Marketing (55%)</w:t>
      </w:r>
    </w:p>
    <w:p>
      <w:pPr>
        <w:pStyle w:val="BodyText"/>
      </w:pPr>
      <w:r>
        <w:t xml:space="preserve">$26,400</w:t>
      </w:r>
    </w:p>
    <w:p>
      <w:pPr>
        <w:pStyle w:val="BodyText"/>
      </w:pPr>
      <w:r>
        <w:t xml:space="preserve">Targeted Wellington geo-ads, influencer collabs with local micro-influencers (e.g., Wellington lifestyle bloggers)</w:t>
      </w:r>
    </w:p>
    <w:p>
      <w:pPr>
        <w:pStyle w:val="BodyText"/>
      </w:pPr>
      <w:r>
        <w:t xml:space="preserve">Community Engagement (25%)</w:t>
      </w:r>
    </w:p>
    <w:p>
      <w:pPr>
        <w:pStyle w:val="BodyText"/>
      </w:pPr>
      <w:r>
        <w:t xml:space="preserve">$12,000</w:t>
      </w:r>
    </w:p>
    <w:p>
      <w:pPr>
        <w:pStyle w:val="BodyText"/>
      </w:pPr>
      <w:r>
        <w:t xml:space="preserve">Workshops, event sponsorships at Wellington venues</w:t>
      </w:r>
    </w:p>
    <w:p>
      <w:pPr>
        <w:pStyle w:val="BodyText"/>
      </w:pPr>
      <w:r>
        <w:t xml:space="preserve">Branding &amp; Collateral (15%)</w:t>
      </w:r>
    </w:p>
    <w:p>
      <w:pPr>
        <w:pStyle w:val="BodyText"/>
      </w:pPr>
      <w:r>
        <w:t xml:space="preserve">$7,200</w:t>
      </w:r>
    </w:p>
    <w:p>
      <w:pPr>
        <w:pStyle w:val="BodyText"/>
      </w:pPr>
      <w:r>
        <w:t xml:space="preserve">Localized business cards featuring Wellington landmarks; branded packaging with recycled paper from NZ suppliers</w:t>
      </w:r>
    </w:p>
    <w:p>
      <w:pPr>
        <w:pStyle w:val="BodyText"/>
      </w:pPr>
      <w:r>
        <w:t xml:space="preserve">Media Relations (5%)</w:t>
      </w:r>
    </w:p>
    <w:p>
      <w:pPr>
        <w:pStyle w:val="BodyText"/>
      </w:pPr>
      <w:r>
        <w:t xml:space="preserve">$2,400</w:t>
      </w:r>
    </w:p>
    <w:p>
      <w:pPr>
        <w:pStyle w:val="BodyText"/>
      </w:pPr>
      <w:r>
        <w:t xml:space="preserve">Pitches to Wellington media outlets for feature stories</w:t>
      </w:r>
    </w:p>
    <w:bookmarkEnd w:id="25"/>
    <w:bookmarkStart w:id="26" w:name="Xa3ca218331654147078e555895d7dfc97e45241"/>
    <w:p>
      <w:pPr>
        <w:pStyle w:val="Heading2"/>
      </w:pPr>
      <w:r>
        <w:t xml:space="preserve">Implementation Timeline: The Wellington Journey</w:t>
      </w:r>
    </w:p>
    <w:p>
      <w:pPr>
        <w:pStyle w:val="FirstParagraph"/>
      </w:pPr>
      <w:r>
        <w:rPr>
          <w:bCs/>
          <w:b/>
        </w:rPr>
        <w:t xml:space="preserve">Months 1-3:</w:t>
      </w:r>
      <w:r>
        <w:t xml:space="preserve"> </w:t>
      </w:r>
      <w:r>
        <w:t xml:space="preserve">Brand launch with "Wellington Made" campaign; secure partnerships with 5 local businesses; host first library workshop at Willis Street Library.</w:t>
      </w:r>
    </w:p>
    <w:p>
      <w:pPr>
        <w:pStyle w:val="BodyText"/>
      </w:pPr>
      <w:r>
        <w:rPr>
          <w:bCs/>
          <w:b/>
        </w:rPr>
        <w:t xml:space="preserve">Months 4-6:</w:t>
      </w:r>
      <w:r>
        <w:t xml:space="preserve"> </w:t>
      </w:r>
      <w:r>
        <w:t xml:space="preserve">Roll out social media series #MyWellingtonSuit; participate in Wellington Fashion Week pop-up; implement referral program for corporate clients.</w:t>
      </w:r>
    </w:p>
    <w:p>
      <w:pPr>
        <w:pStyle w:val="BodyText"/>
      </w:pPr>
      <w:r>
        <w:rPr>
          <w:bCs/>
          <w:b/>
        </w:rPr>
        <w:t xml:space="preserve">Months 7-9:</w:t>
      </w:r>
      <w:r>
        <w:t xml:space="preserve"> </w:t>
      </w:r>
      <w:r>
        <w:t xml:space="preserve">Launch wedding collection with Te Papa collaboration; expand to suburban workshops (e.g., Johnsonville, Petone).</w:t>
      </w:r>
    </w:p>
    <w:p>
      <w:pPr>
        <w:pStyle w:val="BodyText"/>
      </w:pPr>
      <w:r>
        <w:rPr>
          <w:bCs/>
          <w:b/>
        </w:rPr>
        <w:t xml:space="preserve">Months 10-12:</w:t>
      </w:r>
      <w:r>
        <w:t xml:space="preserve"> </w:t>
      </w:r>
      <w:r>
        <w:t xml:space="preserve">Analyze client data to refine service offerings; prepare for Year 2 expansion into Christchurch based on Wellington success.</w:t>
      </w:r>
    </w:p>
    <w:bookmarkEnd w:id="26"/>
    <w:bookmarkStart w:id="27" w:name="evaluation-framework"/>
    <w:p>
      <w:pPr>
        <w:pStyle w:val="Heading2"/>
      </w:pPr>
      <w:r>
        <w:t xml:space="preserve">Evaluation Framework</w:t>
      </w:r>
    </w:p>
    <w:p>
      <w:pPr>
        <w:pStyle w:val="FirstParagraph"/>
      </w:pPr>
      <w:r>
        <w:t xml:space="preserve">We measure success through three key metrics specific to the Wellington context:</w:t>
      </w:r>
      <w:r>
        <w:t xml:space="preserve"> </w:t>
      </w:r>
      <w:r>
        <w:t xml:space="preserve">•</w:t>
      </w:r>
      <w:r>
        <w:rPr>
          <w:iCs/>
          <w:i/>
        </w:rPr>
        <w:t xml:space="preserve">Client Acquisition Cost (CAC):</w:t>
      </w:r>
      <w:r>
        <w:t xml:space="preserve"> </w:t>
      </w:r>
      <w:r>
        <w:t xml:space="preserve">Target $100 per client in Wellington—tracking via geo-targeted campaign analytics.</w:t>
      </w:r>
      <w:r>
        <w:t xml:space="preserve"> </w:t>
      </w:r>
      <w:r>
        <w:t xml:space="preserve">•</w:t>
      </w:r>
      <w:r>
        <w:rPr>
          <w:iCs/>
          <w:i/>
        </w:rPr>
        <w:t xml:space="preserve">Local Brand Sentiment:</w:t>
      </w:r>
      <w:r>
        <w:t xml:space="preserve"> </w:t>
      </w:r>
      <w:r>
        <w:t xml:space="preserve">Quarterly surveys measuring "Wellington pride" association with our brand (target: 80% positive).</w:t>
      </w:r>
      <w:r>
        <w:t xml:space="preserve"> </w:t>
      </w:r>
      <w:r>
        <w:t xml:space="preserve">•</w:t>
      </w:r>
      <w:r>
        <w:rPr>
          <w:iCs/>
          <w:i/>
        </w:rPr>
        <w:t xml:space="preserve">Community Impact:</w:t>
      </w:r>
      <w:r>
        <w:t xml:space="preserve"> </w:t>
      </w:r>
      <w:r>
        <w:t xml:space="preserve">Number of local partnerships formed and workshop attendees (target: 200+ participants Year 1).</w:t>
      </w:r>
    </w:p>
    <w:bookmarkEnd w:id="27"/>
    <w:bookmarkStart w:id="28" w:name="closing-statement"/>
    <w:p>
      <w:pPr>
        <w:pStyle w:val="Heading2"/>
      </w:pPr>
      <w:r>
        <w:t xml:space="preserve">Closing Statement</w:t>
      </w:r>
    </w:p>
    <w:p>
      <w:pPr>
        <w:pStyle w:val="FirstParagraph"/>
      </w:pPr>
      <w:r>
        <w:t xml:space="preserve">This Marketing Plan positions our</w:t>
      </w:r>
      <w:r>
        <w:t xml:space="preserve"> </w:t>
      </w:r>
      <w:r>
        <w:rPr>
          <w:bCs/>
          <w:b/>
        </w:rPr>
        <w:t xml:space="preserve">Tailor</w:t>
      </w:r>
      <w:r>
        <w:t xml:space="preserve"> </w:t>
      </w:r>
      <w:r>
        <w:t xml:space="preserve">business as an integral part of Wellington's cultural and economic fabric. By focusing on the city's unique identity—its creativity, community spirit, and New Zealand authenticity—we move beyond generic tailoring to become synonymous with premium craftsmanship in</w:t>
      </w:r>
      <w:r>
        <w:t xml:space="preserve"> </w:t>
      </w:r>
      <w:r>
        <w:rPr>
          <w:bCs/>
          <w:b/>
        </w:rPr>
        <w:t xml:space="preserve">New Zealand Wellington</w:t>
      </w:r>
      <w:r>
        <w:t xml:space="preserve">. The plan leverages local insights to build a sustainable brand that doesn't just serve customers but celebrates them as part of the Wellington story. As we grow, every stitch will reflect the city's spirit, ensuring our</w:t>
      </w:r>
      <w:r>
        <w:t xml:space="preserve"> </w:t>
      </w:r>
      <w:r>
        <w:rPr>
          <w:bCs/>
          <w:b/>
        </w:rPr>
        <w:t xml:space="preserve">Marketing Plan</w:t>
      </w:r>
      <w:r>
        <w:t xml:space="preserve"> </w:t>
      </w:r>
      <w:r>
        <w:t xml:space="preserve">becomes a living testament to what makes</w:t>
      </w:r>
      <w:r>
        <w:t xml:space="preserve"> </w:t>
      </w:r>
      <w:r>
        <w:rPr>
          <w:bCs/>
          <w:b/>
        </w:rPr>
        <w:t xml:space="preserve">New Zealand Wellington</w:t>
      </w:r>
      <w:r>
        <w:t xml:space="preserve"> </w:t>
      </w:r>
      <w:r>
        <w:t xml:space="preserve">truly exceptional.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New Zealand Wellington</dc:title>
  <dc:creator/>
  <cp:keywords/>
  <dcterms:created xsi:type="dcterms:W3CDTF">2026-07-25T01:55:27Z</dcterms:created>
  <dcterms:modified xsi:type="dcterms:W3CDTF">2026-07-25T01:55:27Z</dcterms:modified>
</cp:coreProperties>
</file>

<file path=docProps/custom.xml><?xml version="1.0" encoding="utf-8"?>
<Properties xmlns="http://schemas.openxmlformats.org/officeDocument/2006/custom-properties" xmlns:vt="http://schemas.openxmlformats.org/officeDocument/2006/docPropsVTypes"/>
</file>