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Tailor</w:t>
      </w:r>
      <w:r>
        <w:t xml:space="preserve"> </w:t>
      </w:r>
      <w:r>
        <w:t xml:space="preserve">Business</w:t>
      </w:r>
      <w:r>
        <w:t xml:space="preserve"> </w:t>
      </w:r>
      <w:r>
        <w:t xml:space="preserve">in</w:t>
      </w:r>
      <w:r>
        <w:t xml:space="preserve"> </w:t>
      </w:r>
      <w:r>
        <w:t xml:space="preserve">Philippines</w:t>
      </w:r>
      <w:r>
        <w:t xml:space="preserve"> </w:t>
      </w:r>
      <w:r>
        <w:t xml:space="preserve">Manila</w:t>
      </w:r>
    </w:p>
    <w:bookmarkStart w:id="33" w:name="X3f6de4fe19985540bf77890cee2e8a2183cbf5f"/>
    <w:p>
      <w:pPr>
        <w:pStyle w:val="Heading1"/>
      </w:pPr>
      <w:r>
        <w:t xml:space="preserve">Comprehensive Marketing Plan for Premium Custom Tailor Services in Philippines Manila</w:t>
      </w:r>
    </w:p>
    <w:bookmarkStart w:id="20" w:name="executive-summary"/>
    <w:p>
      <w:pPr>
        <w:pStyle w:val="Heading2"/>
      </w:pPr>
      <w:r>
        <w:t xml:space="preserve">Executive Summary</w:t>
      </w:r>
    </w:p>
    <w:p>
      <w:pPr>
        <w:pStyle w:val="FirstParagraph"/>
      </w:pPr>
      <w:r>
        <w:t xml:space="preserve">This Marketing Plan outlines strategic initiatives to establish "Sari-Sari Tailors" as the premier custom tailor destination in Manila, Philippines. Capitalizing on the growing demand for high-quality, culturally resonant apparel in the Philippine capital, this plan targets both traditional and contemporary fashion needs. With Manila's booming economy and rich sartorial heritage, our tailor business will leverage local craftsmanship to dominate the $120M custom clothing market in Metro Manila. The 12-month roadmap prioritizes digital engagement, community integration, and premium service delivery to achieve 40% market penetration among discerning professionals within three years.</w:t>
      </w:r>
    </w:p>
    <w:bookmarkEnd w:id="20"/>
    <w:bookmarkStart w:id="21" w:name="X814bdfdd8b224888908237ab98669482b5ca7ac"/>
    <w:p>
      <w:pPr>
        <w:pStyle w:val="Heading2"/>
      </w:pPr>
      <w:r>
        <w:t xml:space="preserve">Situation Analysis: Tailoring Opportunities in Philippines Manila</w:t>
      </w:r>
    </w:p>
    <w:p>
      <w:pPr>
        <w:pStyle w:val="FirstParagraph"/>
      </w:pPr>
      <w:r>
        <w:t xml:space="preserve">Manila's fashion landscape presents unique advantages for a specialized tailor business. The Philippine capital hosts 13.9 million residents with strong cultural affinity for formal attire—evidenced by 68% of corporate employees wearing traditional barong tagalog at office events (Philippine Statistics Authority, 2023). However, existing tailors struggle with inconsistent quality and outdated customer experiences. Competitor analysis reveals only 15% of Manila tailors offer digital consultation tools, creating a critical gap our Marketing Plan addresses. The pandemic accelerated demand for personalized wearables as remote work normalized formal attire expectations across Filipino corporate culture.</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Career-Driven Professionals (60%):</w:t>
      </w:r>
      <w:r>
        <w:t xml:space="preserve"> </w:t>
      </w:r>
      <w:r>
        <w:t xml:space="preserve">35-45yo executives in Makati, Bonifacio Global City, and Ortigas seeking barong tagalog for weddings or business functions.</w:t>
      </w:r>
    </w:p>
    <w:p>
      <w:pPr>
        <w:numPr>
          <w:ilvl w:val="0"/>
          <w:numId w:val="1001"/>
        </w:numPr>
        <w:pStyle w:val="Compact"/>
      </w:pPr>
      <w:r>
        <w:rPr>
          <w:bCs/>
          <w:b/>
        </w:rPr>
        <w:t xml:space="preserve">Cultural Enthusiasts (25%):</w:t>
      </w:r>
      <w:r>
        <w:t xml:space="preserve"> </w:t>
      </w:r>
      <w:r>
        <w:t xml:space="preserve">Young Filipino diaspora returning home for special events requiring authentic traditional wear.</w:t>
      </w:r>
    </w:p>
    <w:p>
      <w:pPr>
        <w:numPr>
          <w:ilvl w:val="0"/>
          <w:numId w:val="1001"/>
        </w:numPr>
        <w:pStyle w:val="Compact"/>
      </w:pPr>
      <w:r>
        <w:rPr>
          <w:bCs/>
          <w:b/>
        </w:rPr>
        <w:t xml:space="preserve">Bridal Industry Partners (15%):</w:t>
      </w:r>
      <w:r>
        <w:t xml:space="preserve"> </w:t>
      </w:r>
      <w:r>
        <w:t xml:space="preserve">Wedding planners and designers needing customized gowns and barong sets.</w:t>
      </w:r>
    </w:p>
    <w:bookmarkEnd w:id="22"/>
    <w:bookmarkStart w:id="23" w:name="X9ba021d4242660e2d6d279adbfcd0e2870d564b"/>
    <w:p>
      <w:pPr>
        <w:pStyle w:val="Heading2"/>
      </w:pPr>
      <w:r>
        <w:t xml:space="preserve">Marketing Objectives for Manila's Tailor Business</w:t>
      </w:r>
    </w:p>
    <w:p>
      <w:pPr>
        <w:pStyle w:val="FirstParagraph"/>
      </w:pPr>
      <w:r>
        <w:t xml:space="preserve">Within 18 months, we will achieve:</w:t>
      </w:r>
    </w:p>
    <w:p>
      <w:pPr>
        <w:numPr>
          <w:ilvl w:val="0"/>
          <w:numId w:val="1002"/>
        </w:numPr>
        <w:pStyle w:val="Compact"/>
      </w:pPr>
      <w:r>
        <w:t xml:space="preserve">Secure 500+ active clients through hyperlocal marketing in Metro Manila</w:t>
      </w:r>
    </w:p>
    <w:p>
      <w:pPr>
        <w:numPr>
          <w:ilvl w:val="0"/>
          <w:numId w:val="1002"/>
        </w:numPr>
        <w:pStyle w:val="Compact"/>
      </w:pPr>
      <w:r>
        <w:t xml:space="preserve">Capture 30% of premium barong tagalog demand in Makati/Taguig</w:t>
      </w:r>
    </w:p>
    <w:p>
      <w:pPr>
        <w:numPr>
          <w:ilvl w:val="0"/>
          <w:numId w:val="1002"/>
        </w:numPr>
        <w:pStyle w:val="Compact"/>
      </w:pPr>
      <w:r>
        <w:t xml:space="preserve">Generate 75% customer retention rate via loyalty programs</w:t>
      </w:r>
    </w:p>
    <w:p>
      <w:pPr>
        <w:numPr>
          <w:ilvl w:val="0"/>
          <w:numId w:val="1002"/>
        </w:numPr>
        <w:pStyle w:val="Compact"/>
      </w:pPr>
      <w:r>
        <w:t xml:space="preserve">Position as "Manila's Most Trusted Tailor" through community partnerships</w:t>
      </w:r>
    </w:p>
    <w:bookmarkEnd w:id="23"/>
    <w:bookmarkStart w:id="28" w:name="core-marketing-strategies-tactics"/>
    <w:p>
      <w:pPr>
        <w:pStyle w:val="Heading2"/>
      </w:pPr>
      <w:r>
        <w:t xml:space="preserve">Core Marketing Strategies &amp; Tactics</w:t>
      </w:r>
    </w:p>
    <w:bookmarkStart w:id="24" w:name="X9d3a7bf9660157a262b9e85243b31bf45f23a49"/>
    <w:p>
      <w:pPr>
        <w:pStyle w:val="Heading3"/>
      </w:pPr>
      <w:r>
        <w:t xml:space="preserve">1. Hyperlocal Digital Campaigns (Philippines Manila Focus)</w:t>
      </w:r>
    </w:p>
    <w:p>
      <w:pPr>
        <w:pStyle w:val="FirstParagraph"/>
      </w:pPr>
      <w:r>
        <w:t xml:space="preserve">We deploy Manila-specific digital strategies:</w:t>
      </w:r>
      <w:r>
        <w:t xml:space="preserve"> </w:t>
      </w:r>
      <w:r>
        <w:t xml:space="preserve">• Geo-targeted Facebook/Instagram ads showcasing real customers in Makati landmarks (e.g., Ayala Triangle, SM Mall of Asia)</w:t>
      </w:r>
      <w:r>
        <w:t xml:space="preserve"> </w:t>
      </w:r>
      <w:r>
        <w:t xml:space="preserve">• TikTok challenges like #MyManilaBarong featuring local influencers wearing our custom pieces</w:t>
      </w:r>
      <w:r>
        <w:t xml:space="preserve"> </w:t>
      </w:r>
      <w:r>
        <w:t xml:space="preserve">• Partnership with Manila-based wedding platforms (WeddingPH, The Knot Philippines) for exclusive package deals</w:t>
      </w:r>
    </w:p>
    <w:bookmarkEnd w:id="24"/>
    <w:bookmarkStart w:id="25" w:name="cultural-immersion-community-integration"/>
    <w:p>
      <w:pPr>
        <w:pStyle w:val="Heading3"/>
      </w:pPr>
      <w:r>
        <w:t xml:space="preserve">2. Cultural Immersion &amp; Community Integration</w:t>
      </w:r>
    </w:p>
    <w:p>
      <w:pPr>
        <w:pStyle w:val="FirstParagraph"/>
      </w:pPr>
      <w:r>
        <w:t xml:space="preserve">As a Manila tailor business, we embed ourselves in the community:</w:t>
      </w:r>
      <w:r>
        <w:t xml:space="preserve"> </w:t>
      </w:r>
      <w:r>
        <w:t xml:space="preserve">• Sponsor annual "Barong Festival" at Rizal Park with free customization booths</w:t>
      </w:r>
      <w:r>
        <w:t xml:space="preserve"> </w:t>
      </w:r>
      <w:r>
        <w:t xml:space="preserve">• Collaborate with UP Manila and De La Salle for student discount programs</w:t>
      </w:r>
      <w:r>
        <w:t xml:space="preserve"> </w:t>
      </w:r>
      <w:r>
        <w:t xml:space="preserve">• Partner with Filipino cultural institutions (National Museum of Fine Arts) for heritage fashion exhibitions</w:t>
      </w:r>
    </w:p>
    <w:bookmarkEnd w:id="25"/>
    <w:bookmarkStart w:id="26" w:name="premium-service-differentiation"/>
    <w:p>
      <w:pPr>
        <w:pStyle w:val="Heading3"/>
      </w:pPr>
      <w:r>
        <w:t xml:space="preserve">3. Premium Service Differentiation</w:t>
      </w:r>
    </w:p>
    <w:p>
      <w:pPr>
        <w:pStyle w:val="FirstParagraph"/>
      </w:pPr>
      <w:r>
        <w:t xml:space="preserve">Beyond standard tailoring, we offer:</w:t>
      </w:r>
      <w:r>
        <w:t xml:space="preserve"> </w:t>
      </w:r>
      <w:r>
        <w:t xml:space="preserve">• 24-hour digital fitting consultations via GCash/GrabPay</w:t>
      </w:r>
      <w:r>
        <w:t xml:space="preserve"> </w:t>
      </w:r>
      <w:r>
        <w:t xml:space="preserve">• "Barong Guarantee": Free alterations within 1 year of purchase</w:t>
      </w:r>
      <w:r>
        <w:t xml:space="preserve"> </w:t>
      </w:r>
      <w:r>
        <w:t xml:space="preserve">• Traditional craftsmanship showcase: Live demonstrations of barong weaving at our Manila storefront (Calle Maria, Ermita)</w:t>
      </w:r>
    </w:p>
    <w:bookmarkEnd w:id="26"/>
    <w:bookmarkStart w:id="27" w:name="strategic-partnerships"/>
    <w:p>
      <w:pPr>
        <w:pStyle w:val="Heading3"/>
      </w:pPr>
      <w:r>
        <w:t xml:space="preserve">4. Strategic Partnerships</w:t>
      </w:r>
    </w:p>
    <w:p>
      <w:pPr>
        <w:pStyle w:val="FirstParagraph"/>
      </w:pPr>
      <w:r>
        <w:t xml:space="preserve">Forge alliances with Manila institutions:</w:t>
      </w:r>
      <w:r>
        <w:t xml:space="preserve"> </w:t>
      </w:r>
      <w:r>
        <w:t xml:space="preserve">• Corporate partnerships with SM Prime Holdings for employee discount programs</w:t>
      </w:r>
      <w:r>
        <w:t xml:space="preserve"> </w:t>
      </w:r>
      <w:r>
        <w:t xml:space="preserve">• Collaboration with Philippine Airlines for "Filipino Elegance" travel kits (barong + accessories)</w:t>
      </w:r>
      <w:r>
        <w:t xml:space="preserve"> </w:t>
      </w:r>
      <w:r>
        <w:t xml:space="preserve">• Exclusive collaboration with local brands like Chicos and Roco for co-designed collections</w:t>
      </w:r>
    </w:p>
    <w:bookmarkEnd w:id="27"/>
    <w:bookmarkEnd w:id="28"/>
    <w:bookmarkStart w:id="29" w:name="X17080b9d3f2aec967f207a9c7212b186ca9e80e"/>
    <w:p>
      <w:pPr>
        <w:pStyle w:val="Heading2"/>
      </w:pPr>
      <w:r>
        <w:t xml:space="preserve">Budget Allocation: Manila Tailor Marketing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(PHP)</w:t>
            </w:r>
          </w:p>
        </w:tc>
        <w:tc>
          <w:tcPr/>
          <w:p>
            <w:pPr>
              <w:pStyle w:val="Compact"/>
              <w:jc w:val="left"/>
            </w:pPr>
            <w:r>
              <w:t xml:space="preserve">Rationale</w:t>
            </w:r>
          </w:p>
        </w:tc>
      </w:tr>
      <w:tr>
        <w:tc>
          <w:tcPr/>
          <w:p>
            <w:pPr>
              <w:pStyle w:val="Compact"/>
              <w:jc w:val="left"/>
            </w:pPr>
            <w:r>
              <w:t xml:space="preserve">Digital Advertising (Manila Geo-Targeted)</w:t>
            </w:r>
          </w:p>
        </w:tc>
        <w:tc>
          <w:tcPr/>
          <w:p>
            <w:pPr>
              <w:pStyle w:val="Compact"/>
              <w:jc w:val="left"/>
            </w:pPr>
            <w:r>
              <w:t xml:space="preserve">₱320,000</w:t>
            </w:r>
          </w:p>
        </w:tc>
        <w:tc>
          <w:tcPr/>
          <w:p>
            <w:pPr>
              <w:pStyle w:val="Compact"/>
              <w:jc w:val="left"/>
            </w:pPr>
            <w:r>
              <w:t xml:space="preserve">High ROI for targeting Manila's 7.5M social media users aged 25-45</w:t>
            </w:r>
          </w:p>
        </w:tc>
      </w:tr>
      <w:tr>
        <w:tc>
          <w:tcPr/>
          <w:p>
            <w:pPr>
              <w:pStyle w:val="Compact"/>
              <w:jc w:val="left"/>
            </w:pPr>
            <w:r>
              <w:t xml:space="preserve">Community Events (Barong Festival, Cultural Talks)</w:t>
            </w:r>
          </w:p>
        </w:tc>
        <w:tc>
          <w:tcPr/>
          <w:p>
            <w:pPr>
              <w:pStyle w:val="Compact"/>
              <w:jc w:val="left"/>
            </w:pPr>
            <w:r>
              <w:t xml:space="preserve">₱280,000</w:t>
            </w:r>
          </w:p>
        </w:tc>
        <w:tc>
          <w:tcPr/>
          <w:p>
            <w:pPr>
              <w:pStyle w:val="Compact"/>
              <w:jc w:val="left"/>
            </w:pPr>
            <w:r>
              <w:t xml:space="preserve">Builds authentic Manila brand trust through local engagement</w:t>
            </w:r>
          </w:p>
        </w:tc>
      </w:tr>
      <w:tr>
        <w:tc>
          <w:tcPr/>
          <w:p>
            <w:pPr>
              <w:pStyle w:val="Compact"/>
              <w:jc w:val="left"/>
            </w:pPr>
            <w:r>
              <w:t xml:space="preserve">Influencer Collaborations (Local Manila Micro-Influencers)</w:t>
            </w:r>
          </w:p>
        </w:tc>
        <w:tc>
          <w:tcPr/>
          <w:p>
            <w:pPr>
              <w:pStyle w:val="Compact"/>
              <w:jc w:val="left"/>
            </w:pPr>
            <w:r>
              <w:t xml:space="preserve">₱185,000</w:t>
            </w:r>
          </w:p>
        </w:tc>
        <w:tc>
          <w:tcPr/>
          <w:p>
            <w:pPr>
              <w:pStyle w:val="Compact"/>
              <w:jc w:val="left"/>
            </w:pPr>
            <w:r>
              <w:t xml:space="preserve">22% higher conversion vs. national campaigns (based on 2023 PH influencer study)</w:t>
            </w:r>
          </w:p>
        </w:tc>
      </w:tr>
      <w:tr>
        <w:tc>
          <w:tcPr/>
          <w:p>
            <w:pPr>
              <w:pStyle w:val="Compact"/>
              <w:jc w:val="left"/>
            </w:pPr>
            <w:r>
              <w:t xml:space="preserve">Content Creation (Manila-Centric Video Series)</w:t>
            </w:r>
          </w:p>
        </w:tc>
        <w:tc>
          <w:tcPr/>
          <w:p>
            <w:pPr>
              <w:pStyle w:val="Compact"/>
              <w:jc w:val="left"/>
            </w:pPr>
            <w:r>
              <w:t xml:space="preserve">₱155,000</w:t>
            </w:r>
          </w:p>
        </w:tc>
        <w:tc>
          <w:tcPr/>
          <w:p>
            <w:pPr>
              <w:pStyle w:val="Compact"/>
              <w:jc w:val="left"/>
            </w:pPr>
            <w:r>
              <w:t xml:space="preserve">Documenting Manila tailoring heritage for social shares</w:t>
            </w:r>
          </w:p>
        </w:tc>
      </w:tr>
      <w:tr>
        <w:tc>
          <w:tcPr/>
          <w:p>
            <w:pPr>
              <w:pStyle w:val="Compact"/>
              <w:jc w:val="left"/>
            </w:pPr>
            <w:r>
              <w:t xml:space="preserve">Total Marketing Budget</w:t>
            </w:r>
          </w:p>
        </w:tc>
        <w:tc>
          <w:tcPr/>
          <w:p>
            <w:pPr>
              <w:pStyle w:val="Compact"/>
              <w:jc w:val="left"/>
            </w:pPr>
            <w:r>
              <w:rPr>
                <w:bCs/>
                <w:b/>
              </w:rPr>
              <w:t xml:space="preserve">₱940,000</w:t>
            </w:r>
          </w:p>
        </w:tc>
        <w:tc>
          <w:tcPr/>
          <w:p>
            <w:pPr>
              <w:pStyle w:val="Compact"/>
              <w:jc w:val="left"/>
            </w:pPr>
            <w:r>
              <w:t xml:space="preserve">(12% of projected first-year revenue)</w:t>
            </w:r>
          </w:p>
        </w:tc>
      </w:tr>
    </w:tbl>
    <w:bookmarkEnd w:id="29"/>
    <w:bookmarkStart w:id="30" w:name="Xc0a7ecf27eec8fa4ac7d7ec66973868f88dd8a9"/>
    <w:p>
      <w:pPr>
        <w:pStyle w:val="Heading2"/>
      </w:pPr>
      <w:r>
        <w:t xml:space="preserve">Implementation Timeline: Manila Tailor Rollout</w:t>
      </w:r>
    </w:p>
    <w:p>
      <w:pPr>
        <w:pStyle w:val="FirstParagraph"/>
      </w:pPr>
      <w:r>
        <w:rPr>
          <w:bCs/>
          <w:b/>
        </w:rPr>
        <w:t xml:space="preserve">Months 1-3:</w:t>
      </w:r>
      <w:r>
        <w:t xml:space="preserve"> </w:t>
      </w:r>
      <w:r>
        <w:t xml:space="preserve">Establish physical storefront in Ermita (Manila's cultural hub), launch digital campaigns, and onboard first 50 corporate partners.</w:t>
      </w:r>
      <w:r>
        <w:br/>
      </w:r>
      <w:r>
        <w:rPr>
          <w:bCs/>
          <w:b/>
        </w:rPr>
        <w:t xml:space="preserve">Months 4-6:</w:t>
      </w:r>
      <w:r>
        <w:t xml:space="preserve"> </w:t>
      </w:r>
      <w:r>
        <w:t xml:space="preserve">Execute Barong Festival event, deploy GCash integration for payments, and initiate student discount program with Ateneo de Manila.</w:t>
      </w:r>
      <w:r>
        <w:br/>
      </w:r>
      <w:r>
        <w:rPr>
          <w:bCs/>
          <w:b/>
        </w:rPr>
        <w:t xml:space="preserve">Months 7-9:</w:t>
      </w:r>
      <w:r>
        <w:t xml:space="preserve"> </w:t>
      </w:r>
      <w:r>
        <w:t xml:space="preserve">Scale influencer partnerships across all Manila districts (Quezon City to Malabon), introduce bridal suite services.</w:t>
      </w:r>
      <w:r>
        <w:br/>
      </w:r>
      <w:r>
        <w:rPr>
          <w:bCs/>
          <w:b/>
        </w:rPr>
        <w:t xml:space="preserve">Months 10-12:</w:t>
      </w:r>
      <w:r>
        <w:t xml:space="preserve"> </w:t>
      </w:r>
      <w:r>
        <w:t xml:space="preserve">Analyze customer data for hyperlocal targeting, expand to Cebu while maintaining Manila dominance.</w:t>
      </w:r>
    </w:p>
    <w:bookmarkEnd w:id="30"/>
    <w:bookmarkStart w:id="31" w:name="evaluation-framework"/>
    <w:p>
      <w:pPr>
        <w:pStyle w:val="Heading2"/>
      </w:pPr>
      <w:r>
        <w:t xml:space="preserve">Evaluation Framework</w:t>
      </w:r>
    </w:p>
    <w:p>
      <w:pPr>
        <w:pStyle w:val="FirstParagraph"/>
      </w:pPr>
      <w:r>
        <w:t xml:space="preserve">We measure success through Manila-specific KPIs:</w:t>
      </w:r>
      <w:r>
        <w:t xml:space="preserve"> </w:t>
      </w:r>
      <w:r>
        <w:t xml:space="preserve">• Monthly client acquisition rate (target: 45+ new customers/month in Metro Manila)</w:t>
      </w:r>
      <w:r>
        <w:t xml:space="preserve"> </w:t>
      </w:r>
      <w:r>
        <w:t xml:space="preserve">• Social media engagement rate (target: 8.7% in Philippines market)</w:t>
      </w:r>
      <w:r>
        <w:t xml:space="preserve"> </w:t>
      </w:r>
      <w:r>
        <w:t xml:space="preserve">• Customer satisfaction score via post-purchase SMS surveys (target: 92/100)</w:t>
      </w:r>
      <w:r>
        <w:t xml:space="preserve"> </w:t>
      </w:r>
      <w:r>
        <w:t xml:space="preserve">• Local event participation metrics (e.g., Barong Festival attendance &gt;3,000 people)</w:t>
      </w:r>
    </w:p>
    <w:bookmarkEnd w:id="31"/>
    <w:bookmarkStart w:id="32" w:name="Xa37754c5abcdecfc9e5c4fa79f2bf12594dfeb4"/>
    <w:p>
      <w:pPr>
        <w:pStyle w:val="Heading2"/>
      </w:pPr>
      <w:r>
        <w:t xml:space="preserve">Conclusion: Tailoring Manila's Fashion Future</w:t>
      </w:r>
    </w:p>
    <w:p>
      <w:pPr>
        <w:pStyle w:val="FirstParagraph"/>
      </w:pPr>
      <w:r>
        <w:t xml:space="preserve">This Marketing Plan positions our tailor business as the cultural cornerstone of Philippine fashion in Manila. By merging traditional craftsmanship with digital convenience and deep community roots, we transcend typical tailoring services to become synonymous with Filipino elegance. The Philippines Manila market offers unprecedented opportunity for a business that honors local heritage while embracing modernity—making this not just a Marketing Plan, but a cultural investment. Within three years, Sari-Sari Tailors will redefine what it means to be a tailor in the Philippines capital, turning every garment into a story of Manila pride.</w:t>
      </w:r>
    </w:p>
    <w:p>
      <w:pPr>
        <w:pStyle w:val="BodyText"/>
      </w:pPr>
      <w:r>
        <w:rPr>
          <w:iCs/>
          <w:i/>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Tailor Business in Philippines Manila</dc:title>
  <dc:creator/>
  <dc:language>en</dc:language>
  <cp:keywords/>
  <dcterms:created xsi:type="dcterms:W3CDTF">2026-07-24T17:25:10Z</dcterms:created>
  <dcterms:modified xsi:type="dcterms:W3CDTF">2026-07-24T17:25:10Z</dcterms:modified>
</cp:coreProperties>
</file>

<file path=docProps/custom.xml><?xml version="1.0" encoding="utf-8"?>
<Properties xmlns="http://schemas.openxmlformats.org/officeDocument/2006/custom-properties" xmlns:vt="http://schemas.openxmlformats.org/officeDocument/2006/docPropsVTypes"/>
</file>