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6cddb7c14cfcdadeb6a15b1aef3cd2fa2a8a2d9"/>
    <w:p>
      <w:pPr>
        <w:pStyle w:val="Heading1"/>
      </w:pPr>
      <w:r>
        <w:t xml:space="preserve">Comprehensive Marketing Plan for Tailor: Premium Custom Attire in South Korea Seoul</w:t>
      </w:r>
    </w:p>
    <w:bookmarkStart w:id="20" w:name="executive-summary"/>
    <w:p>
      <w:pPr>
        <w:pStyle w:val="Heading2"/>
      </w:pPr>
      <w:r>
        <w:t xml:space="preserve">Executive Summary</w:t>
      </w:r>
    </w:p>
    <w:p>
      <w:pPr>
        <w:pStyle w:val="FirstParagraph"/>
      </w:pPr>
      <w:r>
        <w:t xml:space="preserve">This Marketing Plan outlines a strategic roadmap for launching and scaling "Tailor," a premium custom tailoring service, in the competitive fashion landscape of Seoul, South Korea. Recognizing Seoul's status as Asia's premier fashion capital with its blend of traditional aesthetics and cutting-edge style, this plan leverages localized market insights to position Tailor as the definitive destination for bespoke menswear and womenswear. With South Korea's luxury apparel market projected to reach $24.8 billion by 2025, Tailor will capture significant share through hyper-localized execution that respects Korean cultural nuances while delivering world-class craftsmanship.</w:t>
      </w:r>
    </w:p>
    <w:bookmarkEnd w:id="20"/>
    <w:bookmarkStart w:id="21" w:name="market-analysis-seoul-context"/>
    <w:p>
      <w:pPr>
        <w:pStyle w:val="Heading2"/>
      </w:pPr>
      <w:r>
        <w:t xml:space="preserve">Market Analysis: Seoul Context</w:t>
      </w:r>
    </w:p>
    <w:p>
      <w:pPr>
        <w:pStyle w:val="FirstParagraph"/>
      </w:pPr>
      <w:r>
        <w:t xml:space="preserve">Seoul presents a unique opportunity for Tailor due to its sophisticated consumer base and strong business culture. The city's corporate elite, fashion-forward youth, and luxury-conscious tourists demand impeccably fitted garments that balance traditional Korean elegance with modern international standards. A 2023 Seoul Fashion Report revealed 68% of high-income professionals prioritize custom-fit over brand names when purchasing formal wear. Competitors like "Haneul Tailors" (established since 1995) and global chains such as Zegna operate in Seoul, but none offer the seamless digital-to-physical experience Tailor will provide. Crucially, South Korea's mobile-first culture necessitates a tech-integrated approach absent in traditional tailoring establishments.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Seoul-based C-suite professionals requiring daily formal wear. Prioritize time efficiency, fabric quality, and subtle cultural symbolism (e.g., subtle hanbok-inspired embroidery on lapels).</w:t>
      </w:r>
    </w:p>
    <w:p>
      <w:pPr>
        <w:numPr>
          <w:ilvl w:val="0"/>
          <w:numId w:val="1001"/>
        </w:numPr>
        <w:pStyle w:val="Compact"/>
      </w:pPr>
      <w:r>
        <w:rPr>
          <w:bCs/>
          <w:b/>
        </w:rPr>
        <w:t xml:space="preserve">High-Net-Worth Individuals (30%)</w:t>
      </w:r>
      <w:r>
        <w:t xml:space="preserve">: International business visitors and local luxury consumers seeking one-of-a-kind pieces for special occasions. Value exclusivity and heritage craftsmanship.</w:t>
      </w:r>
    </w:p>
    <w:p>
      <w:pPr>
        <w:numPr>
          <w:ilvl w:val="0"/>
          <w:numId w:val="1001"/>
        </w:numPr>
        <w:pStyle w:val="Compact"/>
      </w:pPr>
      <w:r>
        <w:rPr>
          <w:bCs/>
          <w:b/>
        </w:rPr>
        <w:t xml:space="preserve">Young Professionals (25%)</w:t>
      </w:r>
      <w:r>
        <w:t xml:space="preserve">: Seoul's 25-34 age group demanding fashion-forward custom wear that blends street style with tailoring. Active on Instagram and TikTok; influenced by Korean K-drama aesthetics.</w:t>
      </w:r>
    </w:p>
    <w:bookmarkEnd w:id="22"/>
    <w:bookmarkStart w:id="23" w:name="unique-value-proposition"/>
    <w:p>
      <w:pPr>
        <w:pStyle w:val="Heading2"/>
      </w:pPr>
      <w:r>
        <w:t xml:space="preserve">Unique Value Proposition</w:t>
      </w:r>
    </w:p>
    <w:p>
      <w:pPr>
        <w:pStyle w:val="FirstParagraph"/>
      </w:pPr>
      <w:r>
        <w:t xml:space="preserve">Tailor differentiates through three pillars:</w:t>
      </w:r>
    </w:p>
    <w:p>
      <w:pPr>
        <w:numPr>
          <w:ilvl w:val="0"/>
          <w:numId w:val="1002"/>
        </w:numPr>
        <w:pStyle w:val="Compact"/>
      </w:pPr>
      <w:r>
        <w:rPr>
          <w:bCs/>
          <w:b/>
        </w:rPr>
        <w:t xml:space="preserve">Cultural Fusion Craftsmanship</w:t>
      </w:r>
      <w:r>
        <w:t xml:space="preserve">: Collaborating with Seoul-based textile artisans to incorporate Korean motifs (e.g., "norigae" charms as cufflinks) into modern tailoring without compromising Western silhouettes.</w:t>
      </w:r>
    </w:p>
    <w:p>
      <w:pPr>
        <w:numPr>
          <w:ilvl w:val="0"/>
          <w:numId w:val="1002"/>
        </w:numPr>
        <w:pStyle w:val="Compact"/>
      </w:pPr>
      <w:r>
        <w:rPr>
          <w:bCs/>
          <w:b/>
        </w:rPr>
        <w:t xml:space="preserve">Seoul-Optimized Digital Experience</w:t>
      </w:r>
      <w:r>
        <w:t xml:space="preserve">: An AI fitting app that scans users' body dimensions via smartphone camera, synced with Seoul's 5G infrastructure for instant virtual try-ons. Integrates with popular local platforms like KakaoTalk and Naver Shopping.</w:t>
      </w:r>
    </w:p>
    <w:p>
      <w:pPr>
        <w:numPr>
          <w:ilvl w:val="0"/>
          <w:numId w:val="1002"/>
        </w:numPr>
        <w:pStyle w:val="Compact"/>
      </w:pPr>
      <w:r>
        <w:rPr>
          <w:bCs/>
          <w:b/>
        </w:rPr>
        <w:t xml:space="preserve">Hyperlocal Service Model</w:t>
      </w:r>
      <w:r>
        <w:t xml:space="preserve">: Dedicated Seoul concierge service with English-Korean bilingual staff offering same-day alterations at Gangnam offices and airport pickup at Incheon (a critical need for international clients).</w:t>
      </w:r>
    </w:p>
    <w:bookmarkEnd w:id="23"/>
    <w:bookmarkStart w:id="28" w:name="marketing-mix-strategy"/>
    <w:p>
      <w:pPr>
        <w:pStyle w:val="Heading2"/>
      </w:pPr>
      <w:r>
        <w:t xml:space="preserve">Marketing Mix Strategy</w:t>
      </w:r>
    </w:p>
    <w:bookmarkStart w:id="24" w:name="product-p1"/>
    <w:p>
      <w:pPr>
        <w:pStyle w:val="Heading3"/>
      </w:pPr>
      <w:r>
        <w:t xml:space="preserve">Product (P1)</w:t>
      </w:r>
    </w:p>
    <w:p>
      <w:pPr>
        <w:pStyle w:val="FirstParagraph"/>
      </w:pPr>
      <w:r>
        <w:t xml:space="preserve">Tailor will launch with three collections tailored to Seoul's climate and culture:</w:t>
      </w:r>
    </w:p>
    <w:p>
      <w:pPr>
        <w:numPr>
          <w:ilvl w:val="0"/>
          <w:numId w:val="1003"/>
        </w:numPr>
        <w:pStyle w:val="Compact"/>
      </w:pPr>
      <w:r>
        <w:rPr>
          <w:iCs/>
          <w:i/>
        </w:rPr>
        <w:t xml:space="preserve">Gangnam Executive:</w:t>
      </w:r>
      <w:r>
        <w:t xml:space="preserve"> </w:t>
      </w:r>
      <w:r>
        <w:t xml:space="preserve">Lightweight wool blends for Seoul's humid summers and cool winters, featuring subtle "Seoul Skyline" embroidery on lining.</w:t>
      </w:r>
    </w:p>
    <w:p>
      <w:pPr>
        <w:numPr>
          <w:ilvl w:val="0"/>
          <w:numId w:val="1003"/>
        </w:numPr>
        <w:pStyle w:val="Compact"/>
      </w:pPr>
      <w:r>
        <w:rPr>
          <w:iCs/>
          <w:i/>
        </w:rPr>
        <w:t xml:space="preserve">K-Drama Chic:</w:t>
      </w:r>
      <w:r>
        <w:t xml:space="preserve"> </w:t>
      </w:r>
      <w:r>
        <w:t xml:space="preserve">Tailored pieces inspired by popular Korean dramas (e.g., sharp blazers for "Squid Game"-era aesthetics), available in exclusive Seoul-only colors like "Gyeongbok Palace Gold."</w:t>
      </w:r>
    </w:p>
    <w:p>
      <w:pPr>
        <w:numPr>
          <w:ilvl w:val="0"/>
          <w:numId w:val="1003"/>
        </w:numPr>
        <w:pStyle w:val="Compact"/>
      </w:pPr>
      <w:r>
        <w:rPr>
          <w:iCs/>
          <w:i/>
        </w:rPr>
        <w:t xml:space="preserve">Sustainable Heritage:</w:t>
      </w:r>
      <w:r>
        <w:t xml:space="preserve"> </w:t>
      </w:r>
      <w:r>
        <w:t xml:space="preserve">Using Korean organic silk and hemp, with carbon-neutral shipping to address Seoul's growing eco-conscious consumer base.</w:t>
      </w:r>
    </w:p>
    <w:bookmarkEnd w:id="24"/>
    <w:bookmarkStart w:id="25" w:name="pricing-p2"/>
    <w:p>
      <w:pPr>
        <w:pStyle w:val="Heading3"/>
      </w:pPr>
      <w:r>
        <w:t xml:space="preserve">Pricing (P2)</w:t>
      </w:r>
    </w:p>
    <w:p>
      <w:pPr>
        <w:pStyle w:val="FirstParagraph"/>
      </w:pPr>
      <w:r>
        <w:t xml:space="preserve">Implemented as a tiered model reflecting South Korea's premium pricing expectations:</w:t>
      </w:r>
    </w:p>
    <w:p>
      <w:pPr>
        <w:numPr>
          <w:ilvl w:val="0"/>
          <w:numId w:val="1004"/>
        </w:numPr>
        <w:pStyle w:val="Compact"/>
      </w:pPr>
      <w:r>
        <w:rPr>
          <w:bCs/>
          <w:b/>
        </w:rPr>
        <w:t xml:space="preserve">Standard:</w:t>
      </w:r>
      <w:r>
        <w:t xml:space="preserve"> </w:t>
      </w:r>
      <w:r>
        <w:t xml:space="preserve">₩850,000 for men's suits (positioned 15% below Zegna but with superior fit analytics)</w:t>
      </w:r>
    </w:p>
    <w:p>
      <w:pPr>
        <w:numPr>
          <w:ilvl w:val="0"/>
          <w:numId w:val="1004"/>
        </w:numPr>
        <w:pStyle w:val="Compact"/>
      </w:pPr>
      <w:r>
        <w:rPr>
          <w:bCs/>
          <w:b/>
        </w:rPr>
        <w:t xml:space="preserve">Premium:</w:t>
      </w:r>
      <w:r>
        <w:t xml:space="preserve"> </w:t>
      </w:r>
      <w:r>
        <w:t xml:space="preserve">₩1,200,000 including fabric from Korean silk cooperatives</w:t>
      </w:r>
    </w:p>
    <w:p>
      <w:pPr>
        <w:numPr>
          <w:ilvl w:val="0"/>
          <w:numId w:val="1004"/>
        </w:numPr>
        <w:pStyle w:val="Compact"/>
      </w:pPr>
      <w:r>
        <w:rPr>
          <w:bCs/>
          <w:b/>
        </w:rPr>
        <w:t xml:space="preserve">Concierge:</w:t>
      </w:r>
      <w:r>
        <w:t xml:space="preserve"> </w:t>
      </w:r>
      <w:r>
        <w:t xml:space="preserve">₩3,500,000 for VIP service with personal stylist at Seoul's luxury hotels (Shilla Stay and Lotte Hotel)</w:t>
      </w:r>
    </w:p>
    <w:p>
      <w:pPr>
        <w:pStyle w:val="FirstParagraph"/>
      </w:pPr>
      <w:r>
        <w:t xml:space="preserve">All prices include complimentary alterations within Seoul's city limits—a key differentiator from competitors.</w:t>
      </w:r>
    </w:p>
    <w:bookmarkEnd w:id="25"/>
    <w:bookmarkStart w:id="26" w:name="place-p3"/>
    <w:p>
      <w:pPr>
        <w:pStyle w:val="Heading3"/>
      </w:pPr>
      <w:r>
        <w:t xml:space="preserve">Place (P3)</w:t>
      </w:r>
    </w:p>
    <w:p>
      <w:pPr>
        <w:pStyle w:val="FirstParagraph"/>
      </w:pPr>
      <w:r>
        <w:t xml:space="preserve">Tailor will establish its flagship salon in Gangnam's "Fashion District" near COEX, leveraging Seoul's dense urban retail ecosystem. Key strategic locations:</w:t>
      </w:r>
    </w:p>
    <w:p>
      <w:pPr>
        <w:numPr>
          <w:ilvl w:val="0"/>
          <w:numId w:val="1005"/>
        </w:numPr>
        <w:pStyle w:val="Compact"/>
      </w:pPr>
      <w:r>
        <w:rPr>
          <w:bCs/>
          <w:b/>
        </w:rPr>
        <w:t xml:space="preserve">Flagship Store:</w:t>
      </w:r>
      <w:r>
        <w:t xml:space="preserve"> </w:t>
      </w:r>
      <w:r>
        <w:t xml:space="preserve">150㎡ space at Samseong-dong with Korean-inspired interior design (using local wood and hanji paper).</w:t>
      </w:r>
    </w:p>
    <w:p>
      <w:pPr>
        <w:numPr>
          <w:ilvl w:val="0"/>
          <w:numId w:val="1005"/>
        </w:numPr>
        <w:pStyle w:val="Compact"/>
      </w:pPr>
      <w:r>
        <w:rPr>
          <w:bCs/>
          <w:b/>
        </w:rPr>
        <w:t xml:space="preserve">Pop-Up Partnerships:</w:t>
      </w:r>
      <w:r>
        <w:t xml:space="preserve"> </w:t>
      </w:r>
      <w:r>
        <w:t xml:space="preserve">Monthly installations at Seoul Fashion Week venues and luxury department stores (Shilla, E-Mart).</w:t>
      </w:r>
    </w:p>
    <w:p>
      <w:pPr>
        <w:numPr>
          <w:ilvl w:val="0"/>
          <w:numId w:val="1005"/>
        </w:numPr>
        <w:pStyle w:val="Compact"/>
      </w:pPr>
      <w:r>
        <w:rPr>
          <w:bCs/>
          <w:b/>
        </w:rPr>
        <w:t xml:space="preserve">Delivery Network:</w:t>
      </w:r>
      <w:r>
        <w:t xml:space="preserve"> </w:t>
      </w:r>
      <w:r>
        <w:t xml:space="preserve">In partnership with Coupang Rocket for same-day Seoul delivery; airport pickup via T-Map app integration.</w:t>
      </w:r>
    </w:p>
    <w:bookmarkEnd w:id="26"/>
    <w:bookmarkStart w:id="27" w:name="promotion-p4"/>
    <w:p>
      <w:pPr>
        <w:pStyle w:val="Heading3"/>
      </w:pPr>
      <w:r>
        <w:t xml:space="preserve">Promotion (P4)</w:t>
      </w:r>
    </w:p>
    <w:p>
      <w:pPr>
        <w:pStyle w:val="FirstParagraph"/>
      </w:pPr>
      <w:r>
        <w:t xml:space="preserve">A multi-channel campaign designed for Seoul's media landscape:</w:t>
      </w:r>
    </w:p>
    <w:p>
      <w:pPr>
        <w:numPr>
          <w:ilvl w:val="0"/>
          <w:numId w:val="1006"/>
        </w:numPr>
        <w:pStyle w:val="Compact"/>
      </w:pPr>
      <w:r>
        <w:rPr>
          <w:bCs/>
          <w:b/>
        </w:rPr>
        <w:t xml:space="preserve">Localized Digital Campaigns:</w:t>
      </w:r>
      <w:r>
        <w:t xml:space="preserve"> </w:t>
      </w:r>
      <w:r>
        <w:t xml:space="preserve">Collaborations with Seoul-based KOLs (e.g., fashion influencers like @SeoulStyleGuru) for Instagram Reels showing "5-Minute Korean Tailoring" demos.</w:t>
      </w:r>
    </w:p>
    <w:p>
      <w:pPr>
        <w:numPr>
          <w:ilvl w:val="0"/>
          <w:numId w:val="1006"/>
        </w:numPr>
        <w:pStyle w:val="Compact"/>
      </w:pPr>
      <w:r>
        <w:rPr>
          <w:bCs/>
          <w:b/>
        </w:rPr>
        <w:t xml:space="preserve">Corporate Partnerships:</w:t>
      </w:r>
      <w:r>
        <w:t xml:space="preserve"> </w:t>
      </w:r>
      <w:r>
        <w:t xml:space="preserve">Exclusive deals with Seoul's top 100 companies (e.g., Samsung, Hyundai) for employee uniforms—leveraging South Korea's strong corporate culture.</w:t>
      </w:r>
    </w:p>
    <w:p>
      <w:pPr>
        <w:numPr>
          <w:ilvl w:val="0"/>
          <w:numId w:val="1006"/>
        </w:numPr>
        <w:pStyle w:val="Compact"/>
      </w:pPr>
      <w:r>
        <w:rPr>
          <w:bCs/>
          <w:b/>
        </w:rPr>
        <w:t xml:space="preserve">Cultural Events:</w:t>
      </w:r>
      <w:r>
        <w:t xml:space="preserve"> </w:t>
      </w:r>
      <w:r>
        <w:t xml:space="preserve">Hosting "Modern Hanbok Fusion" events at Gyeongbokgung Palace to align with Korean heritage tourism.</w:t>
      </w:r>
    </w:p>
    <w:p>
      <w:pPr>
        <w:numPr>
          <w:ilvl w:val="0"/>
          <w:numId w:val="1006"/>
        </w:numPr>
        <w:pStyle w:val="Compact"/>
      </w:pPr>
      <w:r>
        <w:rPr>
          <w:bCs/>
          <w:b/>
        </w:rPr>
        <w:t xml:space="preserve">Loyalty Program:</w:t>
      </w:r>
      <w:r>
        <w:t xml:space="preserve"> </w:t>
      </w:r>
      <w:r>
        <w:t xml:space="preserve">"Tailor Club" offering points redeemable for Seoul cultural experiences (e.g., tea ceremony at Namdaemun Market).</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(Months 1-3)</w:t>
      </w:r>
    </w:p>
    <w:p>
      <w:pPr>
        <w:pStyle w:val="BodyText"/>
      </w:pPr>
      <w:r>
        <w:t xml:space="preserve">Q1 2024</w:t>
      </w:r>
    </w:p>
    <w:p>
      <w:pPr>
        <w:pStyle w:val="BodyText"/>
      </w:pPr>
      <w:r>
        <w:t xml:space="preserve">Licensing in Seoul, staff hiring, Korean fabric supplier contracts, AI app beta testing with Gangnam professionals.</w:t>
      </w:r>
    </w:p>
    <w:p>
      <w:pPr>
        <w:pStyle w:val="BodyText"/>
      </w:pPr>
      <w:r>
        <w:t xml:space="preserve">Launch (Month 4)</w:t>
      </w:r>
    </w:p>
    <w:p>
      <w:pPr>
        <w:pStyle w:val="BodyText"/>
      </w:pPr>
      <w:r>
        <w:t xml:space="preserve">April 2024</w:t>
      </w:r>
    </w:p>
    <w:p>
      <w:pPr>
        <w:pStyle w:val="BodyText"/>
      </w:pPr>
      <w:r>
        <w:t xml:space="preserve">&lt;</w:t>
      </w:r>
    </w:p>
    <w:p>
      <w:pPr>
        <w:pStyle w:val="BodyText"/>
      </w:pPr>
      <w:r>
        <w:t xml:space="preserve">Flagship store opening at Samseong-dong; influencer campaign launch; corporate partnership signings.</w:t>
      </w:r>
    </w:p>
    <w:p>
      <w:pPr>
        <w:pStyle w:val="BodyText"/>
      </w:pPr>
      <w:r>
        <w:t xml:space="preserve">Growth (Months 5-8)</w:t>
      </w:r>
    </w:p>
    <w:p>
      <w:pPr>
        <w:pStyle w:val="BodyText"/>
      </w:pPr>
      <w:r>
        <w:t xml:space="preserve">Expansion to Seoul's 5 major districts (Gangnam, Hongdae, Itaewon, Dongdaemun, Myeongdong) via pop-ups</w:t>
      </w:r>
    </w:p>
    <w:p>
      <w:pPr>
        <w:pStyle w:val="BodyText"/>
      </w:pPr>
      <w:r>
        <w:t xml:space="preserve">Scale (Months 9-12)</w:t>
      </w:r>
    </w:p>
    <w:p>
      <w:pPr>
        <w:pStyle w:val="BodyText"/>
      </w:pPr>
      <w:r>
        <w:t xml:space="preserve">International client onboarding; launch of Seoul-exclusive "Korean Heritage Collection"</w:t>
      </w:r>
    </w:p>
    <w:bookmarkEnd w:id="29"/>
    <w:bookmarkStart w:id="30" w:name="performance-metrics"/>
    <w:p>
      <w:pPr>
        <w:pStyle w:val="Heading2"/>
      </w:pPr>
      <w:r>
        <w:t xml:space="preserve">Performance Metrics</w:t>
      </w:r>
    </w:p>
    <w:p>
      <w:pPr>
        <w:pStyle w:val="FirstParagraph"/>
      </w:pPr>
      <w:r>
        <w:t xml:space="preserve">Tailor will measure success through Seoul-specific KPIs:</w:t>
      </w:r>
    </w:p>
    <w:p>
      <w:pPr>
        <w:numPr>
          <w:ilvl w:val="0"/>
          <w:numId w:val="1007"/>
        </w:numPr>
        <w:pStyle w:val="Compact"/>
      </w:pPr>
      <w:r>
        <w:t xml:space="preserve">Customer acquisition cost below ₩150,000 per Seoul-based client (vs. industry avg. of ₩220,000)</w:t>
      </w:r>
    </w:p>
    <w:p>
      <w:pPr>
        <w:numPr>
          <w:ilvl w:val="0"/>
          <w:numId w:val="1007"/>
        </w:numPr>
        <w:pStyle w:val="Compact"/>
      </w:pPr>
      <w:r>
        <w:t xml:space="preserve">45% repeat purchase rate within 6 months (driven by Seoul's high loyalty in fashion)</w:t>
      </w:r>
    </w:p>
    <w:p>
      <w:pPr>
        <w:numPr>
          <w:ilvl w:val="0"/>
          <w:numId w:val="1007"/>
        </w:numPr>
        <w:pStyle w:val="Compact"/>
      </w:pPr>
      <w:r>
        <w:t xml:space="preserve">35% social media engagement growth on Naver and KakaoTalk vs. competitors</w:t>
      </w:r>
    </w:p>
    <w:bookmarkEnd w:id="30"/>
    <w:bookmarkStart w:id="31" w:name="X817573d2da2a23710db5886a2327613cddd055d"/>
    <w:p>
      <w:pPr>
        <w:pStyle w:val="Heading2"/>
      </w:pPr>
      <w:r>
        <w:t xml:space="preserve">Conclusion: Tailor as Seoul's Cultural Fashion Anchor</w:t>
      </w:r>
    </w:p>
    <w:p>
      <w:pPr>
        <w:pStyle w:val="FirstParagraph"/>
      </w:pPr>
      <w:r>
        <w:t xml:space="preserve">This Marketing Plan positions Tailor not merely as a tailoring service, but as a cultural bridge for South Korea Seoul. By embedding Korean identity into every stitch and leveraging Seoul's digital infrastructure, Tailor will redefine bespoke fashion in Asia's most dynamic city. The plan’s success hinges on respecting local traditions while embracing Seoul’s innovation spirit—a balance that will make Tailor the undisputed leader in premium custom wear for the South Korea market. As part of this strategic initiative, every marketing effort directly serves the vision: to be synonymous with "tailored excellence" in Seoul's global fashion narrative.</w:t>
      </w:r>
    </w:p>
    <w:p>
      <w:pPr>
        <w:pStyle w:val="BodyText"/>
      </w:pPr>
      <w:r>
        <w:rPr>
          <w:bCs/>
          <w:b/>
        </w:rPr>
        <w:t xml:space="preserve">Total 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South Korea Seoul</dc:title>
  <dc:creator/>
  <dc:language>en</dc:language>
  <cp:keywords/>
  <dcterms:created xsi:type="dcterms:W3CDTF">2026-07-23T15:17:07Z</dcterms:created>
  <dcterms:modified xsi:type="dcterms:W3CDTF">2026-07-23T15:17:07Z</dcterms:modified>
</cp:coreProperties>
</file>

<file path=docProps/custom.xml><?xml version="1.0" encoding="utf-8"?>
<Properties xmlns="http://schemas.openxmlformats.org/officeDocument/2006/custom-properties" xmlns:vt="http://schemas.openxmlformats.org/officeDocument/2006/docPropsVTypes"/>
</file>