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Turkey</w:t>
      </w:r>
      <w:r>
        <w:t xml:space="preserve"> </w:t>
      </w:r>
      <w:r>
        <w:t xml:space="preserve">Ankara</w:t>
      </w:r>
    </w:p>
    <w:bookmarkStart w:id="33" w:name="X5c807ac8162d4a04e536b352200f1f34b21db79"/>
    <w:p>
      <w:pPr>
        <w:pStyle w:val="Heading1"/>
      </w:pPr>
      <w:r>
        <w:t xml:space="preserve">Comprehensive Marketing Plan: Premium Tailor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a premium tailor business in the vibrant city of Ankara, Turkey. Targeting Ankara's discerning urban professionals, corporate elites, and culturally conscious residents, this plan leverages Turkey's rich textile heritage while addressing modern fashion demands. The core objective is to position our</w:t>
      </w:r>
      <w:r>
        <w:t xml:space="preserve"> </w:t>
      </w:r>
      <w:r>
        <w:rPr>
          <w:iCs/>
          <w:i/>
        </w:rPr>
        <w:t xml:space="preserve">tailor</w:t>
      </w:r>
      <w:r>
        <w:t xml:space="preserve"> </w:t>
      </w:r>
      <w:r>
        <w:t xml:space="preserve">service as the premier destination for bespoke clothing in</w:t>
      </w:r>
      <w:r>
        <w:t xml:space="preserve"> </w:t>
      </w:r>
      <w:r>
        <w:rPr>
          <w:bCs/>
          <w:b/>
        </w:rPr>
        <w:t xml:space="preserve">Turkey Ankara</w:t>
      </w:r>
      <w:r>
        <w:t xml:space="preserve">, achieving 25% market penetration among target demographics within three years through localized marketing strategies, cultural authenticity, and digital innovation.</w:t>
      </w:r>
    </w:p>
    <w:bookmarkEnd w:id="20"/>
    <w:bookmarkStart w:id="21" w:name="market-analysis-turkey-ankara-context"/>
    <w:p>
      <w:pPr>
        <w:pStyle w:val="Heading2"/>
      </w:pPr>
      <w:r>
        <w:t xml:space="preserve">Market Analysis: Turkey Ankara Context</w:t>
      </w:r>
    </w:p>
    <w:p>
      <w:pPr>
        <w:pStyle w:val="FirstParagraph"/>
      </w:pPr>
      <w:r>
        <w:t xml:space="preserve">Ankara's fashion landscape presents unique opportunities. As Turkey's political and administrative capital, the city boasts a high concentration of government officials, multinational corporations (including 150+ international firms), and diplomatic missions requiring formal attire. According to Istanbul Chamber of Commerce data (2023), Ankara's apparel market grew by 8.7% annually, with bespoke tailoring demand rising 19% among professionals aged 30-55. Key competitors include established chains like</w:t>
      </w:r>
      <w:r>
        <w:t xml:space="preserve"> </w:t>
      </w:r>
      <w:r>
        <w:rPr>
          <w:iCs/>
          <w:i/>
        </w:rPr>
        <w:t xml:space="preserve">Alper &amp; Cevat</w:t>
      </w:r>
      <w:r>
        <w:t xml:space="preserve"> </w:t>
      </w:r>
      <w:r>
        <w:t xml:space="preserve">and independent</w:t>
      </w:r>
      <w:r>
        <w:t xml:space="preserve"> </w:t>
      </w:r>
      <w:r>
        <w:rPr>
          <w:iCs/>
          <w:i/>
        </w:rPr>
        <w:t xml:space="preserve">tailor</w:t>
      </w:r>
      <w:r>
        <w:t xml:space="preserve"> </w:t>
      </w:r>
      <w:r>
        <w:t xml:space="preserve">workshops, but none offer our integrated cultural experience combining Ottoman-inspired designs with contemporary Ankara fashion trends.</w:t>
      </w:r>
    </w:p>
    <w:p>
      <w:pPr>
        <w:pStyle w:val="BodyText"/>
      </w:pPr>
      <w:r>
        <w:rPr>
          <w:bCs/>
          <w:b/>
        </w:rPr>
        <w:t xml:space="preserve">Cultural Insight:</w:t>
      </w:r>
      <w:r>
        <w:t xml:space="preserve"> </w:t>
      </w:r>
      <w:r>
        <w:t xml:space="preserve">In Turkey Ankara, traditional craftsmanship (e.g., 'kavak' embroidery) is deeply respected. Our marketing must honor this heritage while modernizing perception of the</w:t>
      </w:r>
      <w:r>
        <w:t xml:space="preserve"> </w:t>
      </w:r>
      <w:r>
        <w:rPr>
          <w:iCs/>
          <w:i/>
        </w:rPr>
        <w:t xml:space="preserve">tailor</w:t>
      </w:r>
      <w:r>
        <w:t xml:space="preserve">. Surveys show 78% of Ankara professionals prefer tailors with local cultural understanding over generic international brands.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w:t>
      </w:r>
      <w:r>
        <w:t xml:space="preserve">High-income professionals in Kızılay, Çankaya district requiring weekly business attire. Prioritize quality, time efficiency, and brand prestige.</w:t>
      </w:r>
    </w:p>
    <w:p>
      <w:pPr>
        <w:numPr>
          <w:ilvl w:val="0"/>
          <w:numId w:val="1001"/>
        </w:numPr>
        <w:pStyle w:val="Compact"/>
      </w:pPr>
      <w:r>
        <w:rPr>
          <w:bCs/>
          <w:b/>
        </w:rPr>
        <w:t xml:space="preserve">Cultural Enthusiasts (30%):</w:t>
      </w:r>
      <w:r>
        <w:t xml:space="preserve"> </w:t>
      </w:r>
      <w:r>
        <w:t xml:space="preserve">Artisans and academics seeking culturally resonant pieces blending traditional Turkish motifs with modern silhouettes.</w:t>
      </w:r>
    </w:p>
    <w:p>
      <w:pPr>
        <w:numPr>
          <w:ilvl w:val="0"/>
          <w:numId w:val="1001"/>
        </w:numPr>
        <w:pStyle w:val="Compact"/>
      </w:pPr>
      <w:r>
        <w:rPr>
          <w:bCs/>
          <w:b/>
        </w:rPr>
        <w:t xml:space="preserve">Diplomatic Community (25%):</w:t>
      </w:r>
      <w:r>
        <w:t xml:space="preserve"> </w:t>
      </w:r>
      <w:r>
        <w:t xml:space="preserve">Foreign embassies needing embassy-appropriate formalwear, often for state events.</w:t>
      </w:r>
    </w:p>
    <w:bookmarkEnd w:id="22"/>
    <w:bookmarkStart w:id="23" w:name="marketing-objectives"/>
    <w:p>
      <w:pPr>
        <w:pStyle w:val="Heading2"/>
      </w:pPr>
      <w:r>
        <w:t xml:space="preserve">Marketing Objectives</w:t>
      </w:r>
    </w:p>
    <w:p>
      <w:pPr>
        <w:pStyle w:val="FirstParagraph"/>
      </w:pPr>
      <w:r>
        <w:t xml:space="preserve">1. Achieve 300 active clients in Ankara within Year 1 through targeted local campaigns.</w:t>
      </w:r>
      <w:r>
        <w:br/>
      </w:r>
      <w:r>
        <w:t xml:space="preserve">2. Attain 85% customer retention rate via personalized loyalty programs by Year 2.</w:t>
      </w:r>
      <w:r>
        <w:br/>
      </w:r>
      <w:r>
        <w:t xml:space="preserve">3. Position the</w:t>
      </w:r>
      <w:r>
        <w:t xml:space="preserve"> </w:t>
      </w:r>
      <w:r>
        <w:rPr>
          <w:iCs/>
          <w:i/>
        </w:rPr>
        <w:t xml:space="preserve">tailor</w:t>
      </w:r>
      <w:r>
        <w:t xml:space="preserve"> </w:t>
      </w:r>
      <w:r>
        <w:t xml:space="preserve">business as "Ankara’s Most Culturally Authentic Bespoke Service" in all major fashion media by Year 3.</w:t>
      </w:r>
    </w:p>
    <w:bookmarkEnd w:id="23"/>
    <w:bookmarkStart w:id="28" w:name="p-marketing-strategy-for-turkey-ankara"/>
    <w:p>
      <w:pPr>
        <w:pStyle w:val="Heading2"/>
      </w:pPr>
      <w:r>
        <w:t xml:space="preserve">4P Marketing Strategy for Turkey Ankara</w:t>
      </w:r>
    </w:p>
    <w:bookmarkStart w:id="24" w:name="X475ce486f8c4c61bb037deba4877c543ddf6b9e"/>
    <w:p>
      <w:pPr>
        <w:pStyle w:val="Heading3"/>
      </w:pPr>
      <w:r>
        <w:t xml:space="preserve">Product: Heritage-Driven Bespoke Tailoring</w:t>
      </w:r>
    </w:p>
    <w:p>
      <w:pPr>
        <w:pStyle w:val="FirstParagraph"/>
      </w:pPr>
      <w:r>
        <w:t xml:space="preserve">We offer three core products:</w:t>
      </w:r>
    </w:p>
    <w:p>
      <w:pPr>
        <w:numPr>
          <w:ilvl w:val="0"/>
          <w:numId w:val="1002"/>
        </w:numPr>
        <w:pStyle w:val="Compact"/>
      </w:pPr>
      <w:r>
        <w:rPr>
          <w:bCs/>
          <w:b/>
        </w:rPr>
        <w:t xml:space="preserve">Celestial Collection:</w:t>
      </w:r>
      <w:r>
        <w:t xml:space="preserve"> </w:t>
      </w:r>
      <w:r>
        <w:t xml:space="preserve">Ottoman-inspired suits with hand-embroidered motifs (using local Ankara silk), ideal for diplomatic events.</w:t>
      </w:r>
    </w:p>
    <w:p>
      <w:pPr>
        <w:numPr>
          <w:ilvl w:val="0"/>
          <w:numId w:val="1002"/>
        </w:numPr>
        <w:pStyle w:val="Compact"/>
      </w:pPr>
      <w:r>
        <w:rPr>
          <w:bCs/>
          <w:b/>
        </w:rPr>
        <w:t xml:space="preserve">Urban Professional Line:</w:t>
      </w:r>
      <w:r>
        <w:t xml:space="preserve"> </w:t>
      </w:r>
      <w:r>
        <w:t xml:space="preserve">Contemporary business attire made from Ankara cotton, designed for Istanbul-Ankara commute comfort.</w:t>
      </w:r>
    </w:p>
    <w:p>
      <w:pPr>
        <w:numPr>
          <w:ilvl w:val="0"/>
          <w:numId w:val="1002"/>
        </w:numPr>
        <w:pStyle w:val="Compact"/>
      </w:pPr>
      <w:r>
        <w:rPr>
          <w:bCs/>
          <w:b/>
        </w:rPr>
        <w:t xml:space="preserve">Cultural Heritage Service:</w:t>
      </w:r>
      <w:r>
        <w:t xml:space="preserve"> </w:t>
      </w:r>
      <w:r>
        <w:t xml:space="preserve">Free consultation to match client’s family history with meaningful textile patterns (e.g., ancestral region motifs).</w:t>
      </w:r>
    </w:p>
    <w:p>
      <w:pPr>
        <w:pStyle w:val="FirstParagraph"/>
      </w:pPr>
      <w:r>
        <w:t xml:space="preserve">Every garment includes a QR code linking to the artisan's story – a unique differentiator for the Ankara market where craftsmanship narratives build trust.</w:t>
      </w:r>
    </w:p>
    <w:bookmarkEnd w:id="24"/>
    <w:bookmarkStart w:id="25" w:name="X8cd90e1a22a6e466d2ab7e79face10129772770"/>
    <w:p>
      <w:pPr>
        <w:pStyle w:val="Heading3"/>
      </w:pPr>
      <w:r>
        <w:t xml:space="preserve">Pricing: Premium Value with Local Anchoring</w:t>
      </w:r>
    </w:p>
    <w:p>
      <w:pPr>
        <w:pStyle w:val="FirstParagraph"/>
      </w:pPr>
      <w:r>
        <w:t xml:space="preserve">Positioned 15% below international luxury brands (e.g., suit starts at 1,200 TL vs. global competitors' 1,400+ TL). Tiered pricing includes:</w:t>
      </w:r>
    </w:p>
    <w:p>
      <w:pPr>
        <w:numPr>
          <w:ilvl w:val="0"/>
          <w:numId w:val="1003"/>
        </w:numPr>
        <w:pStyle w:val="Compact"/>
      </w:pPr>
      <w:r>
        <w:rPr>
          <w:bCs/>
          <w:b/>
        </w:rPr>
        <w:t xml:space="preserve">Essential:</w:t>
      </w:r>
      <w:r>
        <w:t xml:space="preserve"> </w:t>
      </w:r>
      <w:r>
        <w:t xml:space="preserve">Standard bespoke suits (3-5 days delivery; 1,200 TL)</w:t>
      </w:r>
    </w:p>
    <w:p>
      <w:pPr>
        <w:numPr>
          <w:ilvl w:val="0"/>
          <w:numId w:val="1003"/>
        </w:numPr>
        <w:pStyle w:val="Compact"/>
      </w:pPr>
      <w:r>
        <w:rPr>
          <w:bCs/>
          <w:b/>
        </w:rPr>
        <w:t xml:space="preserve">Cultural Signature:</w:t>
      </w:r>
      <w:r>
        <w:t xml:space="preserve"> </w:t>
      </w:r>
      <w:r>
        <w:t xml:space="preserve">Heritage-designed pieces with embroidery (7-day delivery; 1,800 TL)</w:t>
      </w:r>
    </w:p>
    <w:p>
      <w:pPr>
        <w:numPr>
          <w:ilvl w:val="0"/>
          <w:numId w:val="1003"/>
        </w:numPr>
        <w:pStyle w:val="Compact"/>
      </w:pPr>
      <w:r>
        <w:rPr>
          <w:bCs/>
          <w:b/>
        </w:rPr>
        <w:t xml:space="preserve">Diplomatic Package:</w:t>
      </w:r>
      <w:r>
        <w:t xml:space="preserve"> </w:t>
      </w:r>
      <w:r>
        <w:t xml:space="preserve">All-inclusive for embassy events (includes styling consultation; 3,500 TL)</w:t>
      </w:r>
    </w:p>
    <w:p>
      <w:pPr>
        <w:pStyle w:val="FirstParagraph"/>
      </w:pPr>
      <w:r>
        <w:t xml:space="preserve">We’ve analyzed Ankara’s purchasing power and set prices to reflect local economic realities while justifying premium quality.</w:t>
      </w:r>
    </w:p>
    <w:bookmarkEnd w:id="25"/>
    <w:bookmarkStart w:id="26" w:name="place-strategic-ankara-presence"/>
    <w:p>
      <w:pPr>
        <w:pStyle w:val="Heading3"/>
      </w:pPr>
      <w:r>
        <w:t xml:space="preserve">Place: Strategic Ankara Presence</w:t>
      </w:r>
    </w:p>
    <w:p>
      <w:pPr>
        <w:pStyle w:val="FirstParagraph"/>
      </w:pPr>
      <w:r>
        <w:t xml:space="preserve">A flagship boutique at Kızılay’s historic Mithat Paşa Street (next to the National Museum) – a location symbolizing cultural authority. This prime spot attracts both locals and diplomats. Complemented by:</w:t>
      </w:r>
    </w:p>
    <w:p>
      <w:pPr>
        <w:numPr>
          <w:ilvl w:val="0"/>
          <w:numId w:val="1004"/>
        </w:numPr>
        <w:pStyle w:val="Compact"/>
      </w:pPr>
      <w:r>
        <w:rPr>
          <w:bCs/>
          <w:b/>
        </w:rPr>
        <w:t xml:space="preserve">Mobile Tailoring Service:</w:t>
      </w:r>
      <w:r>
        <w:t xml:space="preserve"> </w:t>
      </w:r>
      <w:r>
        <w:t xml:space="preserve">For corporate clients in Çankaya and Ataköy, including same-day alterations.</w:t>
      </w:r>
    </w:p>
    <w:p>
      <w:pPr>
        <w:numPr>
          <w:ilvl w:val="0"/>
          <w:numId w:val="1004"/>
        </w:numPr>
        <w:pStyle w:val="Compact"/>
      </w:pPr>
      <w:r>
        <w:rPr>
          <w:bCs/>
          <w:b/>
        </w:rPr>
        <w:t xml:space="preserve">Pop-Up Events:</w:t>
      </w:r>
      <w:r>
        <w:t xml:space="preserve"> </w:t>
      </w:r>
      <w:r>
        <w:t xml:space="preserve">Collaborations with Ankara’s annual Silk Festival (October) and Diplomatic Week (November).</w:t>
      </w:r>
    </w:p>
    <w:p>
      <w:pPr>
        <w:pStyle w:val="FirstParagraph"/>
      </w:pPr>
      <w:r>
        <w:t xml:space="preserve">The physical location is designed to showcase Turkish textile history – a critical touchpoint for the Ankara market.</w:t>
      </w:r>
    </w:p>
    <w:bookmarkEnd w:id="26"/>
    <w:bookmarkStart w:id="27" w:name="promotion-hyper-local-cultural-campaigns"/>
    <w:p>
      <w:pPr>
        <w:pStyle w:val="Heading3"/>
      </w:pPr>
      <w:r>
        <w:t xml:space="preserve">Promotion: Hyper-Local Cultural Campaigns</w:t>
      </w:r>
    </w:p>
    <w:p>
      <w:pPr>
        <w:pStyle w:val="FirstParagraph"/>
      </w:pPr>
      <w:r>
        <w:t xml:space="preserve">Our promotion blends digital innovation with Ankara’s cultural fabric:</w:t>
      </w:r>
    </w:p>
    <w:p>
      <w:pPr>
        <w:numPr>
          <w:ilvl w:val="0"/>
          <w:numId w:val="1005"/>
        </w:numPr>
        <w:pStyle w:val="Compact"/>
      </w:pPr>
      <w:r>
        <w:rPr>
          <w:bCs/>
          <w:b/>
        </w:rPr>
        <w:t xml:space="preserve">Instagram &amp; TikTok:</w:t>
      </w:r>
      <w:r>
        <w:t xml:space="preserve"> </w:t>
      </w:r>
      <w:r>
        <w:t xml:space="preserve">"Ankara Threads" series featuring local influencers (e.g., fashion historian Dr. Ayşe Yılmaz) demonstrating how traditional motifs translate to modern suits.</w:t>
      </w:r>
    </w:p>
    <w:p>
      <w:pPr>
        <w:numPr>
          <w:ilvl w:val="0"/>
          <w:numId w:val="1005"/>
        </w:numPr>
        <w:pStyle w:val="Compact"/>
      </w:pPr>
      <w:r>
        <w:rPr>
          <w:bCs/>
          <w:b/>
        </w:rPr>
        <w:t xml:space="preserve">Local Partnerships:</w:t>
      </w:r>
      <w:r>
        <w:t xml:space="preserve"> </w:t>
      </w:r>
      <w:r>
        <w:t xml:space="preserve">Collaborations with Ankara Opera House for costume rentals and Kızılay-based art galleries for pop-up exhibitions.</w:t>
      </w:r>
    </w:p>
    <w:p>
      <w:pPr>
        <w:numPr>
          <w:ilvl w:val="0"/>
          <w:numId w:val="1005"/>
        </w:numPr>
        <w:pStyle w:val="Compact"/>
      </w:pPr>
      <w:r>
        <w:rPr>
          <w:bCs/>
          <w:b/>
        </w:rPr>
        <w:t xml:space="preserve">Community Engagement:</w:t>
      </w:r>
      <w:r>
        <w:t xml:space="preserve"> </w:t>
      </w:r>
      <w:r>
        <w:t xml:space="preserve">Free "Bespoke 101" workshops at Ankara University’s fashion department, emphasizing Turkey’s textile legacy.</w:t>
      </w:r>
    </w:p>
    <w:p>
      <w:pPr>
        <w:numPr>
          <w:ilvl w:val="0"/>
          <w:numId w:val="1005"/>
        </w:numPr>
        <w:pStyle w:val="Compact"/>
      </w:pPr>
      <w:r>
        <w:rPr>
          <w:bCs/>
          <w:b/>
        </w:rPr>
        <w:t xml:space="preserve">Email Marketing:</w:t>
      </w:r>
      <w:r>
        <w:t xml:space="preserve"> </w:t>
      </w:r>
      <w:r>
        <w:t xml:space="preserve">Personalized offers based on client’s neighborhood (e.g., 20% discount for Çankaya residents).</w:t>
      </w:r>
    </w:p>
    <w:p>
      <w:pPr>
        <w:pStyle w:val="FirstParagraph"/>
      </w:pPr>
      <w:r>
        <w:t xml:space="preserve">Key slogan: "Your Story, Stitched in Ankara." This resonates with local identity while positioning the tailor as a cultural custodian.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w:t>
            </w:r>
          </w:p>
        </w:tc>
      </w:tr>
      <w:tr>
        <w:tc>
          <w:tcPr/>
          <w:p>
            <w:pPr>
              <w:pStyle w:val="Compact"/>
              <w:jc w:val="left"/>
            </w:pPr>
            <w:r>
              <w:t xml:space="preserve">Q1 2024</w:t>
            </w:r>
          </w:p>
        </w:tc>
        <w:tc>
          <w:tcPr/>
          <w:p>
            <w:pPr>
              <w:pStyle w:val="Compact"/>
              <w:jc w:val="left"/>
            </w:pPr>
            <w:r>
              <w:t xml:space="preserve">Open flagship boutique; Launch Instagram campaign #AnkaraThreads; Partner with Ankara University.</w:t>
            </w:r>
          </w:p>
        </w:tc>
      </w:tr>
      <w:tr>
        <w:tc>
          <w:tcPr/>
          <w:p>
            <w:pPr>
              <w:pStyle w:val="Compact"/>
              <w:jc w:val="left"/>
            </w:pPr>
            <w:r>
              <w:t xml:space="preserve">Q3 2024</w:t>
            </w:r>
          </w:p>
        </w:tc>
        <w:tc>
          <w:tcPr/>
          <w:p>
            <w:pPr>
              <w:pStyle w:val="Compact"/>
              <w:jc w:val="left"/>
            </w:pPr>
            <w:r>
              <w:t xml:space="preserve">Host Silk Festival pop-up; Begin mobile service for corporate clients.</w:t>
            </w:r>
          </w:p>
        </w:tc>
      </w:tr>
      <w:tr>
        <w:tc>
          <w:tcPr/>
          <w:p>
            <w:pPr>
              <w:pStyle w:val="Compact"/>
              <w:jc w:val="left"/>
            </w:pPr>
            <w:r>
              <w:t xml:space="preserve">Q1 2025</w:t>
            </w:r>
          </w:p>
        </w:tc>
        <w:tc>
          <w:tcPr/>
          <w:p>
            <w:pPr>
              <w:pStyle w:val="Compact"/>
              <w:jc w:val="left"/>
            </w:pPr>
            <w:r>
              <w:t xml:space="preserve">Loyalty program rollout; Target diplomatic community via embassy events.</w:t>
            </w:r>
          </w:p>
        </w:tc>
      </w:tr>
    </w:tbl>
    <w:bookmarkEnd w:id="29"/>
    <w:bookmarkStart w:id="30" w:name="budget-allocation-year-1"/>
    <w:p>
      <w:pPr>
        <w:pStyle w:val="Heading2"/>
      </w:pPr>
      <w:r>
        <w:t xml:space="preserve">Budget Allocation (Year 1)</w:t>
      </w:r>
    </w:p>
    <w:p>
      <w:pPr>
        <w:pStyle w:val="FirstParagraph"/>
      </w:pPr>
      <w:r>
        <w:t xml:space="preserve">Total Investment: 480,000 TL</w:t>
      </w:r>
    </w:p>
    <w:p>
      <w:pPr>
        <w:numPr>
          <w:ilvl w:val="0"/>
          <w:numId w:val="1006"/>
        </w:numPr>
        <w:pStyle w:val="Compact"/>
      </w:pPr>
      <w:r>
        <w:t xml:space="preserve">Store Setup &amp; Cultural Branding: 185,000 TL</w:t>
      </w:r>
    </w:p>
    <w:p>
      <w:pPr>
        <w:numPr>
          <w:ilvl w:val="0"/>
          <w:numId w:val="1006"/>
        </w:numPr>
        <w:pStyle w:val="Compact"/>
      </w:pPr>
      <w:r>
        <w:t xml:space="preserve">Digital Marketing (Instagram/TikTok ads targeting Ankara): 125,000 TL</w:t>
      </w:r>
    </w:p>
    <w:p>
      <w:pPr>
        <w:numPr>
          <w:ilvl w:val="0"/>
          <w:numId w:val="1006"/>
        </w:numPr>
        <w:pStyle w:val="Compact"/>
      </w:pPr>
      <w:r>
        <w:t xml:space="preserve">Local Partnerships &amp; Events: 95,000 TL</w:t>
      </w:r>
    </w:p>
    <w:p>
      <w:pPr>
        <w:numPr>
          <w:ilvl w:val="0"/>
          <w:numId w:val="1006"/>
        </w:numPr>
        <w:pStyle w:val="Compact"/>
      </w:pPr>
      <w:r>
        <w:t xml:space="preserve">Staff Training (cultural sensitivity + tailoring): 75,000 TL</w:t>
      </w:r>
    </w:p>
    <w:bookmarkEnd w:id="30"/>
    <w:bookmarkStart w:id="31" w:name="Xa6c139da573c3df98c41dbb91ff14cb982e7034"/>
    <w:p>
      <w:pPr>
        <w:pStyle w:val="Heading2"/>
      </w:pPr>
      <w:r>
        <w:t xml:space="preserve">Evaluation Metrics for Turkey Ankara Success</w:t>
      </w:r>
    </w:p>
    <w:p>
      <w:pPr>
        <w:pStyle w:val="FirstParagraph"/>
      </w:pPr>
      <w:r>
        <w:t xml:space="preserve">We measure success through:</w:t>
      </w:r>
    </w:p>
    <w:p>
      <w:pPr>
        <w:numPr>
          <w:ilvl w:val="0"/>
          <w:numId w:val="1007"/>
        </w:numPr>
        <w:pStyle w:val="Compact"/>
      </w:pPr>
      <w:r>
        <w:rPr>
          <w:bCs/>
          <w:b/>
        </w:rPr>
        <w:t xml:space="preserve">Local Engagement:</w:t>
      </w:r>
      <w:r>
        <w:t xml:space="preserve"> </w:t>
      </w:r>
      <w:r>
        <w:t xml:space="preserve">Track # of posts using #AnkaraThreads on social media (target: 5,000+ monthly).</w:t>
      </w:r>
    </w:p>
    <w:p>
      <w:pPr>
        <w:numPr>
          <w:ilvl w:val="0"/>
          <w:numId w:val="1007"/>
        </w:numPr>
        <w:pStyle w:val="Compact"/>
      </w:pPr>
      <w:r>
        <w:rPr>
          <w:bCs/>
          <w:b/>
        </w:rPr>
        <w:t xml:space="preserve">Cultural Relevance:</w:t>
      </w:r>
      <w:r>
        <w:t xml:space="preserve"> </w:t>
      </w:r>
      <w:r>
        <w:t xml:space="preserve">Client surveys rating "cultural authenticity" (target: 4.7/5 average).</w:t>
      </w:r>
    </w:p>
    <w:p>
      <w:pPr>
        <w:numPr>
          <w:ilvl w:val="0"/>
          <w:numId w:val="1007"/>
        </w:numPr>
        <w:pStyle w:val="Compact"/>
      </w:pPr>
      <w:r>
        <w:rPr>
          <w:bCs/>
          <w:b/>
        </w:rPr>
        <w:t xml:space="preserve">Market Share:</w:t>
      </w:r>
      <w:r>
        <w:t xml:space="preserve"> </w:t>
      </w:r>
      <w:r>
        <w:t xml:space="preserve">Monthly analysis of competitor client acquisition in Ankara (target: 25% market share by Year 3).</w:t>
      </w:r>
    </w:p>
    <w:bookmarkEnd w:id="31"/>
    <w:bookmarkStart w:id="32" w:name="conclusion"/>
    <w:p>
      <w:pPr>
        <w:pStyle w:val="Heading2"/>
      </w:pPr>
      <w:r>
        <w:t xml:space="preserve">Conclusion</w:t>
      </w:r>
    </w:p>
    <w:p>
      <w:pPr>
        <w:pStyle w:val="FirstParagraph"/>
      </w:pPr>
      <w:r>
        <w:t xml:space="preserve">This Marketing Plan transforms the conventional tailor business into a cultural institution for Turkey Ankara. By embedding our</w:t>
      </w:r>
      <w:r>
        <w:t xml:space="preserve"> </w:t>
      </w:r>
      <w:r>
        <w:rPr>
          <w:iCs/>
          <w:i/>
        </w:rPr>
        <w:t xml:space="preserve">tailor</w:t>
      </w:r>
      <w:r>
        <w:t xml:space="preserve"> </w:t>
      </w:r>
      <w:r>
        <w:t xml:space="preserve">service within Ankara’s historical fabric – leveraging Ottoman design heritage, corporate demand, and diplomatic networks – we create an unmatchable value proposition. Every strategy is tailored to Ankara’s unique ecosystem: from pricing that respects local purchasing power to promotions that celebrate Turkish craftsmanship. As the first tailor business in Ankara to fully integrate cultural storytelling into its marketing, we won’t just serve customers; we’ll become an indispensable part of Ankara’s fashion identity. The time for a culturally rooted</w:t>
      </w:r>
      <w:r>
        <w:t xml:space="preserve"> </w:t>
      </w:r>
      <w:r>
        <w:rPr>
          <w:iCs/>
          <w:i/>
        </w:rPr>
        <w:t xml:space="preserve">tailor</w:t>
      </w:r>
      <w:r>
        <w:t xml:space="preserve"> </w:t>
      </w:r>
      <w:r>
        <w:t xml:space="preserve">in Turkey Ankara has arrived.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Turkey Ankara</dc:title>
  <dc:creator/>
  <dc:language>en</dc:language>
  <cp:keywords/>
  <dcterms:created xsi:type="dcterms:W3CDTF">2026-07-20T07:36:36Z</dcterms:created>
  <dcterms:modified xsi:type="dcterms:W3CDTF">2026-07-20T07:36:36Z</dcterms:modified>
</cp:coreProperties>
</file>

<file path=docProps/custom.xml><?xml version="1.0" encoding="utf-8"?>
<Properties xmlns="http://schemas.openxmlformats.org/officeDocument/2006/custom-properties" xmlns:vt="http://schemas.openxmlformats.org/officeDocument/2006/docPropsVTypes"/>
</file>