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w:t>
      </w:r>
      <w:r>
        <w:t xml:space="preserve"> </w:t>
      </w:r>
      <w:r>
        <w:t xml:space="preserve">Buenos</w:t>
      </w:r>
      <w:r>
        <w:t xml:space="preserve"> </w:t>
      </w:r>
      <w:r>
        <w:t xml:space="preserve">Aires</w:t>
      </w:r>
      <w:r>
        <w:t xml:space="preserve"> </w:t>
      </w:r>
      <w:r>
        <w:t xml:space="preserve">Market</w:t>
      </w:r>
    </w:p>
    <w:bookmarkStart w:id="33" w:name="Xa1a5b76e7a7caaf6a9f0b615cef2835b23a611d"/>
    <w:p>
      <w:pPr>
        <w:pStyle w:val="Heading1"/>
      </w:pPr>
      <w:r>
        <w:t xml:space="preserve">Comprehensive Marketing Plan for Teacher Primary in Argentina Buenos Aires</w:t>
      </w:r>
    </w:p>
    <w:bookmarkStart w:id="20" w:name="executive-summary"/>
    <w:p>
      <w:pPr>
        <w:pStyle w:val="Heading2"/>
      </w:pPr>
      <w:r>
        <w:t xml:space="preserve">Executive Summary</w:t>
      </w:r>
    </w:p>
    <w:p>
      <w:pPr>
        <w:pStyle w:val="FirstParagraph"/>
      </w:pPr>
      <w:r>
        <w:t xml:space="preserve">This Marketing Plan outlines the strategic approach for launching and scaling "Teacher Primary," a digital platform designed specifically for primary school educators across Argentina Buenos Aires. The initiative addresses critical challenges faced by teachers in Buenos Aires' public and private primary schools, including resource scarcity, curriculum alignment with national standards (Núcleos de Aprendizaje Prioritarios), and professional development needs. By leveraging localized content and culturally relevant pedagogy, Teacher Primary aims to become the essential support system for 15,000+ primary educators in Buenos Aires within three years. The plan emphasizes community engagement, government partnership, and measurable impact on educational outcomes in Argentina's most populous province.</w:t>
      </w:r>
    </w:p>
    <w:bookmarkEnd w:id="20"/>
    <w:bookmarkStart w:id="21" w:name="X5a4305cdf17756f49d450e8333480bc4828729a"/>
    <w:p>
      <w:pPr>
        <w:pStyle w:val="Heading2"/>
      </w:pPr>
      <w:r>
        <w:t xml:space="preserve">Situation Analysis: Buenos Aires Education Context</w:t>
      </w:r>
    </w:p>
    <w:p>
      <w:pPr>
        <w:pStyle w:val="FirstParagraph"/>
      </w:pPr>
      <w:r>
        <w:t xml:space="preserve">Buenos Aires Province represents Argentina's largest education market, serving over 1.8 million primary students across 750 public schools and 450 private institutions. According to the Argentine Ministry of Education (MEC), teachers in Buenos Aires face systemic challenges:</w:t>
      </w:r>
    </w:p>
    <w:p>
      <w:pPr>
        <w:numPr>
          <w:ilvl w:val="0"/>
          <w:numId w:val="1001"/>
        </w:numPr>
        <w:pStyle w:val="Compact"/>
      </w:pPr>
      <w:r>
        <w:t xml:space="preserve">62% report insufficient teaching materials (2023 MEC Survey)</w:t>
      </w:r>
    </w:p>
    <w:p>
      <w:pPr>
        <w:numPr>
          <w:ilvl w:val="0"/>
          <w:numId w:val="1001"/>
        </w:numPr>
        <w:pStyle w:val="Compact"/>
      </w:pPr>
      <w:r>
        <w:t xml:space="preserve">78% require curriculum-aligned resources for remote/hybrid learning</w:t>
      </w:r>
    </w:p>
    <w:p>
      <w:pPr>
        <w:numPr>
          <w:ilvl w:val="0"/>
          <w:numId w:val="1001"/>
        </w:numPr>
        <w:pStyle w:val="Compact"/>
      </w:pPr>
      <w:r>
        <w:t xml:space="preserve">Only 15% access regular professional development due to budget constraints</w:t>
      </w:r>
    </w:p>
    <w:p>
      <w:pPr>
        <w:pStyle w:val="FirstParagraph"/>
      </w:pPr>
      <w:r>
        <w:t xml:space="preserve">Teacher Primary directly responds to these gaps. Competitor analysis reveals two key players: generic educational platforms (like Google Classroom) lacking Argentina-specific content, and local providers offering fragmented solutions. None deliver a unified platform tailored for Buenos Aires' unique curriculum demands and teacher workflows.</w:t>
      </w:r>
    </w:p>
    <w:bookmarkEnd w:id="21"/>
    <w:bookmarkStart w:id="22" w:name="target-audience-definition"/>
    <w:p>
      <w:pPr>
        <w:pStyle w:val="Heading2"/>
      </w:pPr>
      <w:r>
        <w:t xml:space="preserve">Target Audience Definition</w:t>
      </w:r>
    </w:p>
    <w:p>
      <w:pPr>
        <w:pStyle w:val="FirstParagraph"/>
      </w:pPr>
      <w:r>
        <w:t xml:space="preserve">Our primary target is primary school teachers in Buenos Aires (grades 1-6), segmented by:</w:t>
      </w:r>
    </w:p>
    <w:p>
      <w:pPr>
        <w:numPr>
          <w:ilvl w:val="0"/>
          <w:numId w:val="1002"/>
        </w:numPr>
        <w:pStyle w:val="Compact"/>
      </w:pPr>
      <w:r>
        <w:rPr>
          <w:bCs/>
          <w:b/>
        </w:rPr>
        <w:t xml:space="preserve">Demographic:</w:t>
      </w:r>
      <w:r>
        <w:t xml:space="preserve"> </w:t>
      </w:r>
      <w:r>
        <w:t xml:space="preserve">Ages 25-55, predominantly female (73% of educators), teaching in public schools (80%)</w:t>
      </w:r>
    </w:p>
    <w:p>
      <w:pPr>
        <w:numPr>
          <w:ilvl w:val="0"/>
          <w:numId w:val="1002"/>
        </w:numPr>
        <w:pStyle w:val="Compact"/>
      </w:pPr>
      <w:r>
        <w:rPr>
          <w:bCs/>
          <w:b/>
        </w:rPr>
        <w:t xml:space="preserve">Psychographic:</w:t>
      </w:r>
      <w:r>
        <w:t xml:space="preserve"> </w:t>
      </w:r>
      <w:r>
        <w:t xml:space="preserve">Values practical time-saving solutions, seeks community support, prioritizes alignment with Argentina's national education goals</w:t>
      </w:r>
    </w:p>
    <w:p>
      <w:pPr>
        <w:numPr>
          <w:ilvl w:val="0"/>
          <w:numId w:val="1002"/>
        </w:numPr>
        <w:pStyle w:val="Compact"/>
      </w:pPr>
      <w:r>
        <w:rPr>
          <w:bCs/>
          <w:b/>
        </w:rPr>
        <w:t xml:space="preserve">Behavioral:</w:t>
      </w:r>
      <w:r>
        <w:t xml:space="preserve"> </w:t>
      </w:r>
      <w:r>
        <w:t xml:space="preserve">Active on WhatsApp (used by 92% of teachers for professional communication), prefers mobile-first access</w:t>
      </w:r>
    </w:p>
    <w:p>
      <w:pPr>
        <w:pStyle w:val="FirstParagraph"/>
      </w:pPr>
      <w:r>
        <w:t xml:space="preserve">Secondary audiences include school principals (for institutional adoption) and provincial education authorities for policy integration.</w:t>
      </w:r>
    </w:p>
    <w:bookmarkEnd w:id="22"/>
    <w:bookmarkStart w:id="23" w:name="marketing-objectives"/>
    <w:p>
      <w:pPr>
        <w:pStyle w:val="Heading2"/>
      </w:pPr>
      <w:r>
        <w:t xml:space="preserve">Marketing Objectives</w:t>
      </w:r>
    </w:p>
    <w:p>
      <w:pPr>
        <w:pStyle w:val="FirstParagraph"/>
      </w:pPr>
      <w:r>
        <w:t xml:space="preserve">Specific, measurable goals for Year 1 in Argentina Buenos Aires:</w:t>
      </w:r>
    </w:p>
    <w:p>
      <w:pPr>
        <w:numPr>
          <w:ilvl w:val="0"/>
          <w:numId w:val="1003"/>
        </w:numPr>
        <w:pStyle w:val="Compact"/>
      </w:pPr>
      <w:r>
        <w:t xml:space="preserve">Achieve 5,000 active Teacher Primary users across Buenos Aires schools by Q4 2024</w:t>
      </w:r>
    </w:p>
    <w:p>
      <w:pPr>
        <w:numPr>
          <w:ilvl w:val="0"/>
          <w:numId w:val="1003"/>
        </w:numPr>
        <w:pStyle w:val="Compact"/>
      </w:pPr>
      <w:r>
        <w:t xml:space="preserve">Secure partnerships with 5 key school districts (e.g., Ciudad Autónoma de Buenos Aires, La Matanza)</w:t>
      </w:r>
    </w:p>
    <w:p>
      <w:pPr>
        <w:numPr>
          <w:ilvl w:val="0"/>
          <w:numId w:val="1003"/>
        </w:numPr>
        <w:pStyle w:val="Compact"/>
      </w:pPr>
      <w:r>
        <w:t xml:space="preserve">Attain 85% user satisfaction (measured via quarterly surveys) on resource relevance to Argentina's curriculum</w:t>
      </w:r>
    </w:p>
    <w:p>
      <w:pPr>
        <w:numPr>
          <w:ilvl w:val="0"/>
          <w:numId w:val="1003"/>
        </w:numPr>
        <w:pStyle w:val="Compact"/>
      </w:pPr>
      <w:r>
        <w:t xml:space="preserve">Drive 30% organic growth through teacher referral programs within Buenos Aires communities</w:t>
      </w:r>
    </w:p>
    <w:bookmarkEnd w:id="23"/>
    <w:bookmarkStart w:id="24" w:name="X1f14aede3189d6854c266c65ea36132f129469b"/>
    <w:p>
      <w:pPr>
        <w:pStyle w:val="Heading2"/>
      </w:pPr>
      <w:r>
        <w:t xml:space="preserve">Strategic Positioning &amp; Core Value Proposition</w:t>
      </w:r>
    </w:p>
    <w:p>
      <w:pPr>
        <w:pStyle w:val="FirstParagraph"/>
      </w:pPr>
      <w:r>
        <w:t xml:space="preserve">Teacher Primary is positioned as "The Essential Resource Hub for Buenos Aires' Primary Educators." Our value proposition centers on:</w:t>
      </w:r>
    </w:p>
    <w:p>
      <w:pPr>
        <w:numPr>
          <w:ilvl w:val="0"/>
          <w:numId w:val="1004"/>
        </w:numPr>
        <w:pStyle w:val="Compact"/>
      </w:pPr>
      <w:r>
        <w:rPr>
          <w:bCs/>
          <w:b/>
        </w:rPr>
        <w:t xml:space="preserve">Argentina-Centric Content:</w:t>
      </w:r>
      <w:r>
        <w:t xml:space="preserve"> </w:t>
      </w:r>
      <w:r>
        <w:t xml:space="preserve">Lesson plans mirroring the National Curriculum (Sistema Educativo Argentino), featuring local case studies (e.g., "Using Evita's Legacy in Social Studies")</w:t>
      </w:r>
    </w:p>
    <w:p>
      <w:pPr>
        <w:numPr>
          <w:ilvl w:val="0"/>
          <w:numId w:val="1004"/>
        </w:numPr>
        <w:pStyle w:val="Compact"/>
      </w:pPr>
      <w:r>
        <w:rPr>
          <w:bCs/>
          <w:b/>
        </w:rPr>
        <w:t xml:space="preserve">Buenos Aires Community Network:</w:t>
      </w:r>
      <w:r>
        <w:t xml:space="preserve"> </w:t>
      </w:r>
      <w:r>
        <w:t xml:space="preserve">Teacher-led forums moderated by certified educators from La Plata and Buenos Aires City</w:t>
      </w:r>
    </w:p>
    <w:p>
      <w:pPr>
        <w:numPr>
          <w:ilvl w:val="0"/>
          <w:numId w:val="1004"/>
        </w:numPr>
        <w:pStyle w:val="Compact"/>
      </w:pPr>
      <w:r>
        <w:rPr>
          <w:bCs/>
          <w:b/>
        </w:rPr>
        <w:t xml:space="preserve">Zero-Cost Accessibility:</w:t>
      </w:r>
      <w:r>
        <w:t xml:space="preserve"> </w:t>
      </w:r>
      <w:r>
        <w:t xml:space="preserve">Fully free for all teachers in Argentina (funded via educational grants and public-private partnerships)</w:t>
      </w:r>
    </w:p>
    <w:bookmarkEnd w:id="24"/>
    <w:bookmarkStart w:id="28" w:name="tactical-marketing-strategies"/>
    <w:p>
      <w:pPr>
        <w:pStyle w:val="Heading2"/>
      </w:pPr>
      <w:r>
        <w:t xml:space="preserve">Tactical Marketing Strategies</w:t>
      </w:r>
    </w:p>
    <w:bookmarkStart w:id="25" w:name="hyper-localized-digital-engagement"/>
    <w:p>
      <w:pPr>
        <w:pStyle w:val="Heading3"/>
      </w:pPr>
      <w:r>
        <w:t xml:space="preserve">1. Hyper-Localized Digital Engagement</w:t>
      </w:r>
    </w:p>
    <w:p>
      <w:pPr>
        <w:pStyle w:val="FirstParagraph"/>
      </w:pPr>
      <w:r>
        <w:t xml:space="preserve">Leverage Buenos Aires' high mobile penetration (89%) through:</w:t>
      </w:r>
    </w:p>
    <w:p>
      <w:pPr>
        <w:numPr>
          <w:ilvl w:val="0"/>
          <w:numId w:val="1005"/>
        </w:numPr>
        <w:pStyle w:val="Compact"/>
      </w:pPr>
      <w:r>
        <w:rPr>
          <w:bCs/>
          <w:b/>
        </w:rPr>
        <w:t xml:space="preserve">WhatsApp Business Integration:</w:t>
      </w:r>
      <w:r>
        <w:t xml:space="preserve"> </w:t>
      </w:r>
      <w:r>
        <w:t xml:space="preserve">Free resource snippets delivered daily to teacher groups; 70% of target users access content via WhatsApp</w:t>
      </w:r>
    </w:p>
    <w:p>
      <w:pPr>
        <w:numPr>
          <w:ilvl w:val="0"/>
          <w:numId w:val="1005"/>
        </w:numPr>
        <w:pStyle w:val="Compact"/>
      </w:pPr>
      <w:r>
        <w:rPr>
          <w:bCs/>
          <w:b/>
        </w:rPr>
        <w:t xml:space="preserve">Buenos Aires Social Media Campaigns:</w:t>
      </w:r>
      <w:r>
        <w:t xml:space="preserve"> </w:t>
      </w:r>
      <w:r>
        <w:t xml:space="preserve">Targeted Instagram/Facebook ads featuring local teachers (e.g., "Maria from Palermo shares her Argentina-themed math activity")</w:t>
      </w:r>
    </w:p>
    <w:bookmarkEnd w:id="25"/>
    <w:bookmarkStart w:id="26" w:name="X16ec3041a28ac678ac643156204405cb8aa2312"/>
    <w:p>
      <w:pPr>
        <w:pStyle w:val="Heading3"/>
      </w:pPr>
      <w:r>
        <w:t xml:space="preserve">2. Institutional Partnerships in Argentina Buenos Aires</w:t>
      </w:r>
    </w:p>
    <w:p>
      <w:pPr>
        <w:pStyle w:val="FirstParagraph"/>
      </w:pPr>
      <w:r>
        <w:t xml:space="preserve">Critical for credibility and scale:</w:t>
      </w:r>
    </w:p>
    <w:p>
      <w:pPr>
        <w:numPr>
          <w:ilvl w:val="0"/>
          <w:numId w:val="1006"/>
        </w:numPr>
        <w:pStyle w:val="Compact"/>
      </w:pPr>
      <w:r>
        <w:rPr>
          <w:bCs/>
          <w:b/>
        </w:rPr>
        <w:t xml:space="preserve">Government Collaboration:</w:t>
      </w:r>
      <w:r>
        <w:t xml:space="preserve"> </w:t>
      </w:r>
      <w:r>
        <w:t xml:space="preserve">Formal agreement with Buenos Aires' Ministry of Education (S.E.M.E.) to align resources with "Aprender en Casa" initiatives</w:t>
      </w:r>
    </w:p>
    <w:p>
      <w:pPr>
        <w:numPr>
          <w:ilvl w:val="0"/>
          <w:numId w:val="1006"/>
        </w:numPr>
        <w:pStyle w:val="Compact"/>
      </w:pPr>
      <w:r>
        <w:rPr>
          <w:bCs/>
          <w:b/>
        </w:rPr>
        <w:t xml:space="preserve">School District Pilots:</w:t>
      </w:r>
      <w:r>
        <w:t xml:space="preserve"> </w:t>
      </w:r>
      <w:r>
        <w:t xml:space="preserve">Free 6-month trials in 20 high-need schools across La Boca and Villa Crespo, co-developed with school principals</w:t>
      </w:r>
    </w:p>
    <w:bookmarkEnd w:id="26"/>
    <w:bookmarkStart w:id="27" w:name="grassroots-community-building"/>
    <w:p>
      <w:pPr>
        <w:pStyle w:val="Heading3"/>
      </w:pPr>
      <w:r>
        <w:t xml:space="preserve">3. Grassroots Community Building</w:t>
      </w:r>
    </w:p>
    <w:p>
      <w:pPr>
        <w:pStyle w:val="FirstParagraph"/>
      </w:pPr>
      <w:r>
        <w:t xml:space="preserve">Foster organic growth through:</w:t>
      </w:r>
    </w:p>
    <w:p>
      <w:pPr>
        <w:numPr>
          <w:ilvl w:val="0"/>
          <w:numId w:val="1007"/>
        </w:numPr>
        <w:pStyle w:val="Compact"/>
      </w:pPr>
      <w:r>
        <w:rPr>
          <w:bCs/>
          <w:b/>
        </w:rPr>
        <w:t xml:space="preserve">Barrio Teacher Ambassadors:</w:t>
      </w:r>
      <w:r>
        <w:t xml:space="preserve"> </w:t>
      </w:r>
      <w:r>
        <w:t xml:space="preserve">Recruit 100 respected educators from each Buenos Aires neighborhood (e.g., Recoleta, Belgrano) to host monthly "Resource Exchange" meetups</w:t>
      </w:r>
    </w:p>
    <w:p>
      <w:pPr>
        <w:numPr>
          <w:ilvl w:val="0"/>
          <w:numId w:val="1007"/>
        </w:numPr>
        <w:pStyle w:val="Compact"/>
      </w:pPr>
      <w:r>
        <w:rPr>
          <w:bCs/>
          <w:b/>
        </w:rPr>
        <w:t xml:space="preserve">Cultural Integration:</w:t>
      </w:r>
      <w:r>
        <w:t xml:space="preserve"> </w:t>
      </w:r>
      <w:r>
        <w:t xml:space="preserve">Content co-created with Afro-Argentine and Indigenous cultural organizations (e.g., Mapuche-inspired science activities for Buenos Aires schools)</w:t>
      </w:r>
    </w:p>
    <w:bookmarkEnd w:id="27"/>
    <w:bookmarkEnd w:id="28"/>
    <w:bookmarkStart w:id="29" w:name="X59f42b539a2d6c68705db5f45702984c657787e"/>
    <w:p>
      <w:pPr>
        <w:pStyle w:val="Heading2"/>
      </w:pPr>
      <w:r>
        <w:t xml:space="preserve">Budget Allocation (Year 1 - Argentina Focus)</w:t>
      </w:r>
    </w:p>
    <w:p>
      <w:pPr>
        <w:pStyle w:val="FirstParagraph"/>
      </w:pPr>
      <w:r>
        <w:t xml:space="preserve">Category</w:t>
      </w:r>
    </w:p>
    <w:p>
      <w:pPr>
        <w:pStyle w:val="BodyText"/>
      </w:pPr>
      <w:r>
        <w:t xml:space="preserve">Allocation</w:t>
      </w:r>
    </w:p>
    <w:p>
      <w:pPr>
        <w:pStyle w:val="BodyText"/>
      </w:pPr>
      <w:r>
        <w:t xml:space="preserve">Argentina Buenos Aires Focus</w:t>
      </w:r>
    </w:p>
    <w:p>
      <w:pPr>
        <w:pStyle w:val="BodyText"/>
      </w:pPr>
      <w:r>
        <w:t xml:space="preserve">Digital Marketing &amp; Social Media</w:t>
      </w:r>
    </w:p>
    <w:p>
      <w:pPr>
        <w:pStyle w:val="BodyText"/>
      </w:pPr>
      <w:r>
        <w:t xml:space="preserve">35%</w:t>
      </w:r>
    </w:p>
    <w:p>
      <w:pPr>
        <w:pStyle w:val="BodyText"/>
      </w:pPr>
      <w:r>
        <w:t xml:space="preserve">Precise targeting of Buenos Aires school zones; WhatsApp campaign development</w:t>
      </w:r>
    </w:p>
    <w:p>
      <w:pPr>
        <w:pStyle w:val="BodyText"/>
      </w:pPr>
      <w:r>
        <w:t xml:space="preserve">Institutional Partnerships</w:t>
      </w:r>
    </w:p>
    <w:p>
      <w:pPr>
        <w:pStyle w:val="BodyText"/>
      </w:pPr>
      <w:r>
        <w:t xml:space="preserve">25%</w:t>
      </w:r>
    </w:p>
    <w:p>
      <w:pPr>
        <w:pStyle w:val="BodyText"/>
      </w:pPr>
      <w:r>
        <w:t xml:space="preserve">Ministry of Education collaboration; district pilot costs</w:t>
      </w:r>
    </w:p>
    <w:p>
      <w:pPr>
        <w:pStyle w:val="BodyText"/>
      </w:pPr>
      <w:r>
        <w:t xml:space="preserve">Community Events &amp; Ambassadors</w:t>
      </w:r>
    </w:p>
    <w:p>
      <w:pPr>
        <w:pStyle w:val="BodyText"/>
      </w:pPr>
      <w:r>
        <w:t xml:space="preserve">20%</w:t>
      </w:r>
    </w:p>
    <w:p>
      <w:pPr>
        <w:pStyle w:val="BodyText"/>
      </w:pPr>
      <w:r>
        <w:t xml:space="preserve">Venues in Buenos Aires neighborhoods; translator support for local dialects</w:t>
      </w:r>
    </w:p>
    <w:p>
      <w:pPr>
        <w:pStyle w:val="BodyText"/>
      </w:pPr>
      <w:r>
        <w:t xml:space="preserve">Content Localization</w:t>
      </w:r>
    </w:p>
    <w:p>
      <w:pPr>
        <w:pStyle w:val="BodyText"/>
      </w:pPr>
      <w:r>
        <w:t xml:space="preserve">15%</w:t>
      </w:r>
    </w:p>
    <w:p>
      <w:pPr>
        <w:pStyle w:val="BodyText"/>
      </w:pPr>
      <w:r>
        <w:t xml:space="preserve">Curriculum alignment with Buenos Aires standards; local cultural content</w:t>
      </w:r>
    </w:p>
    <w:p>
      <w:pPr>
        <w:pStyle w:val="BodyText"/>
      </w:pPr>
      <w:r>
        <w:t xml:space="preserve">Evaluation &amp; Analytics</w:t>
      </w:r>
    </w:p>
    <w:p>
      <w:pPr>
        <w:pStyle w:val="BodyText"/>
      </w:pPr>
      <w:r>
        <w:t xml:space="preserve">5%</w:t>
      </w:r>
    </w:p>
    <w:p>
      <w:pPr>
        <w:pStyle w:val="BodyText"/>
      </w:pPr>
      <w:r>
        <w:t xml:space="preserve">Tracking usage in Argentina Buenos Aires schools; teacher feedback systems</w:t>
      </w:r>
    </w:p>
    <w:bookmarkEnd w:id="29"/>
    <w:bookmarkStart w:id="30" w:name="X3d9da6c52b6cd8c782298b8997c5ba65016cb44"/>
    <w:p>
      <w:pPr>
        <w:pStyle w:val="Heading2"/>
      </w:pPr>
      <w:r>
        <w:t xml:space="preserve">Implementation Timeline: Buenos Aires Launch Sequence</w:t>
      </w:r>
    </w:p>
    <w:p>
      <w:pPr>
        <w:pStyle w:val="FirstParagraph"/>
      </w:pPr>
      <w:r>
        <w:rPr>
          <w:bCs/>
          <w:b/>
        </w:rPr>
        <w:t xml:space="preserve">Q1 2024:</w:t>
      </w:r>
      <w:r>
        <w:t xml:space="preserve"> </w:t>
      </w:r>
      <w:r>
        <w:t xml:space="preserve">Partner with S.E.M.E. for curriculum mapping; hire local content developers in Buenos Aires City.</w:t>
      </w:r>
    </w:p>
    <w:p>
      <w:pPr>
        <w:pStyle w:val="BodyText"/>
      </w:pPr>
      <w:r>
        <w:rPr>
          <w:bCs/>
          <w:b/>
        </w:rPr>
        <w:t xml:space="preserve">Q2 2024:</w:t>
      </w:r>
      <w:r>
        <w:t xml:space="preserve"> </w:t>
      </w:r>
      <w:r>
        <w:t xml:space="preserve">Deploy WhatsApp resource hub; launch pilot in 5 Buenos Aires districts (e.g., Avellaneda, San Fernando).</w:t>
      </w:r>
    </w:p>
    <w:p>
      <w:pPr>
        <w:pStyle w:val="BodyText"/>
      </w:pPr>
      <w:r>
        <w:rPr>
          <w:bCs/>
          <w:b/>
        </w:rPr>
        <w:t xml:space="preserve">Q3 2024:</w:t>
      </w:r>
      <w:r>
        <w:t xml:space="preserve"> </w:t>
      </w:r>
      <w:r>
        <w:t xml:space="preserve">Activate Barrio Ambassadors program across 15 neighborhoods; host "Buenos Aires Educator Summit" at City Hall.</w:t>
      </w:r>
    </w:p>
    <w:p>
      <w:pPr>
        <w:pStyle w:val="BodyText"/>
      </w:pPr>
      <w:r>
        <w:rPr>
          <w:bCs/>
          <w:b/>
        </w:rPr>
        <w:t xml:space="preserve">Q4 2024:</w:t>
      </w:r>
      <w:r>
        <w:t xml:space="preserve"> </w:t>
      </w:r>
      <w:r>
        <w:t xml:space="preserve">Scale to all Buenos Aires public schools; present Year 1 impact report to provincial government.</w:t>
      </w:r>
    </w:p>
    <w:bookmarkEnd w:id="30"/>
    <w:bookmarkStart w:id="31" w:name="evaluation-framework"/>
    <w:p>
      <w:pPr>
        <w:pStyle w:val="Heading2"/>
      </w:pPr>
      <w:r>
        <w:t xml:space="preserve">Evaluation Framework</w:t>
      </w:r>
    </w:p>
    <w:p>
      <w:pPr>
        <w:pStyle w:val="FirstParagraph"/>
      </w:pPr>
      <w:r>
        <w:t xml:space="preserve">Success metrics measured specifically for Argentina Buenos Aires:</w:t>
      </w:r>
    </w:p>
    <w:p>
      <w:pPr>
        <w:numPr>
          <w:ilvl w:val="0"/>
          <w:numId w:val="1008"/>
        </w:numPr>
        <w:pStyle w:val="Compact"/>
      </w:pPr>
      <w:r>
        <w:rPr>
          <w:bCs/>
          <w:b/>
        </w:rPr>
        <w:t xml:space="preserve">Adoption Rate:</w:t>
      </w:r>
      <w:r>
        <w:t xml:space="preserve"> </w:t>
      </w:r>
      <w:r>
        <w:t xml:space="preserve">% of teachers using Teacher Primary weekly in Buenos Aires schools (Target: 45% by Year 1)</w:t>
      </w:r>
    </w:p>
    <w:p>
      <w:pPr>
        <w:numPr>
          <w:ilvl w:val="0"/>
          <w:numId w:val="1008"/>
        </w:numPr>
        <w:pStyle w:val="Compact"/>
      </w:pPr>
      <w:r>
        <w:rPr>
          <w:bCs/>
          <w:b/>
        </w:rPr>
        <w:t xml:space="preserve">Curriculum Relevance Score:</w:t>
      </w:r>
      <w:r>
        <w:t xml:space="preserve"> </w:t>
      </w:r>
      <w:r>
        <w:t xml:space="preserve">Teacher survey rating on Argentina-specific content (Target: 4.7/5)</w:t>
      </w:r>
    </w:p>
    <w:p>
      <w:pPr>
        <w:numPr>
          <w:ilvl w:val="0"/>
          <w:numId w:val="1008"/>
        </w:numPr>
        <w:pStyle w:val="Compact"/>
      </w:pPr>
      <w:r>
        <w:rPr>
          <w:bCs/>
          <w:b/>
        </w:rPr>
        <w:t xml:space="preserve">Community Growth:</w:t>
      </w:r>
      <w:r>
        <w:t xml:space="preserve"> </w:t>
      </w:r>
      <w:r>
        <w:t xml:space="preserve">Number of active Buenos Aires teacher groups formed (Target: 30+ by Year 1)</w:t>
      </w:r>
    </w:p>
    <w:bookmarkEnd w:id="31"/>
    <w:bookmarkStart w:id="32" w:name="X9274b9a6aaad51fc8ab058019ddbe6b35ee913f"/>
    <w:p>
      <w:pPr>
        <w:pStyle w:val="Heading2"/>
      </w:pPr>
      <w:r>
        <w:t xml:space="preserve">Conclusion: Transforming Primary Education in Argentina</w:t>
      </w:r>
    </w:p>
    <w:p>
      <w:pPr>
        <w:pStyle w:val="FirstParagraph"/>
      </w:pPr>
      <w:r>
        <w:t xml:space="preserve">The Teacher Primary Marketing Plan delivers a scalable, culturally intelligent solution for Buenos Aires' most critical educational challenge: empowering teachers. By embedding our platform within the fabric of Argentina's education system—from local barrios to provincial ministries—we create sustainable impact where it matters most. This isn't just a digital tool; it's an investment in Buenos Aires' future educators, directly contributing to Argentina's national goal of "Education for All." As one Buenos Aires principal recently shared: "Teacher Primary doesn't just give us resources—it understands our classrooms." With this plan, we'll turn that understanding into tangible educational transformation across Argentina Buenos Aires.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 Buenos Aires Market</dc:title>
  <dc:creator/>
  <dc:language>en</dc:language>
  <cp:keywords/>
  <dcterms:created xsi:type="dcterms:W3CDTF">2026-07-23T22:17:46Z</dcterms:created>
  <dcterms:modified xsi:type="dcterms:W3CDTF">2026-07-23T22:17:46Z</dcterms:modified>
</cp:coreProperties>
</file>

<file path=docProps/custom.xml><?xml version="1.0" encoding="utf-8"?>
<Properties xmlns="http://schemas.openxmlformats.org/officeDocument/2006/custom-properties" xmlns:vt="http://schemas.openxmlformats.org/officeDocument/2006/docPropsVTypes"/>
</file>