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in</w:t>
      </w:r>
      <w:r>
        <w:t xml:space="preserve"> </w:t>
      </w:r>
      <w:r>
        <w:t xml:space="preserve">Chile</w:t>
      </w:r>
      <w:r>
        <w:t xml:space="preserve"> </w:t>
      </w:r>
      <w:r>
        <w:t xml:space="preserve">Santiago</w:t>
      </w:r>
    </w:p>
    <w:bookmarkStart w:id="33" w:name="Xd3b7cbf3672094aab52bd16125ca68c494e37aa"/>
    <w:p>
      <w:pPr>
        <w:pStyle w:val="Heading1"/>
      </w:pPr>
      <w:r>
        <w:t xml:space="preserve">Marketing Plan for Teacher Primary Services in Chile Santiago: Empowering Educators, Transforming Classrooms</w:t>
      </w:r>
    </w:p>
    <w:bookmarkStart w:id="20" w:name="executive-summary"/>
    <w:p>
      <w:pPr>
        <w:pStyle w:val="Heading2"/>
      </w:pPr>
      <w:r>
        <w:t xml:space="preserve">Executive Summary</w:t>
      </w:r>
    </w:p>
    <w:p>
      <w:pPr>
        <w:pStyle w:val="FirstParagraph"/>
      </w:pPr>
      <w:r>
        <w:t xml:space="preserve">This Marketing Plan outlines a strategic roadmap for launching and scaling specialized support services tailored to primary school teachers (Teacher Primary) across Santiago, Chile. Recognizing the unique educational landscape of Chile Santiago—where 65% of primary students attend public schools amid rising class sizes and evolving curricula—we propose a localized solution addressing critical pain points: teacher burnout, outdated pedagogical tools, and insufficient professional development. Our goal is to become the premier trusted partner for Teacher Primary in Chile Santiago within 3 years, serving 10,000 educators by 2026 through culturally resonant digital and community-driven initiatives.</w:t>
      </w:r>
    </w:p>
    <w:bookmarkEnd w:id="20"/>
    <w:bookmarkStart w:id="21" w:name="market-analysis-chile-santiago-context"/>
    <w:p>
      <w:pPr>
        <w:pStyle w:val="Heading2"/>
      </w:pPr>
      <w:r>
        <w:t xml:space="preserve">Market Analysis: Chile Santiago Context</w:t>
      </w:r>
    </w:p>
    <w:p>
      <w:pPr>
        <w:pStyle w:val="FirstParagraph"/>
      </w:pPr>
      <w:r>
        <w:t xml:space="preserve">Santiago’s primary education sector faces acute challenges. According to MINEDUC (Chile’s Ministry of Education), 48% of Teacher Primary in Santiago report high stress levels due to large class sizes (avg. 35 students), limited resources, and insufficient alignment with Chile’s updated 2021 curriculum reforms. Simultaneously, Santiago boasts a vibrant educational ecosystem: 30% of Chile’s private schools are concentrated here, creating demand for premium teacher support services. Competitors like EducaChile offer generic platforms but fail to address Santiago-specific needs—such as integrating SENAME (Chilean Child Protection Agency) guidelines or adapting to the city’s diverse socioeconomic clusters (e.g., wealthier Ñuñoa vs. underserved La Pintana). This gap presents a clear opportunity for hyper-localized solutions.</w:t>
      </w:r>
    </w:p>
    <w:bookmarkEnd w:id="21"/>
    <w:bookmarkStart w:id="22" w:name="X8af88f27a2ee1ef96c2962eec74c6f1d68f7c18"/>
    <w:p>
      <w:pPr>
        <w:pStyle w:val="Heading2"/>
      </w:pPr>
      <w:r>
        <w:t xml:space="preserve">Target Audience: Teacher Primary in Chile Santiago</w:t>
      </w:r>
    </w:p>
    <w:p>
      <w:pPr>
        <w:pStyle w:val="FirstParagraph"/>
      </w:pPr>
      <w:r>
        <w:t xml:space="preserve">Our primary audience comprises 18,500 certified Teacher Primary across Santiago’s public and private institutions (source: MINEDUC 2023). We segment them by critical needs:</w:t>
      </w:r>
    </w:p>
    <w:p>
      <w:pPr>
        <w:numPr>
          <w:ilvl w:val="0"/>
          <w:numId w:val="1001"/>
        </w:numPr>
        <w:pStyle w:val="Compact"/>
      </w:pPr>
      <w:r>
        <w:rPr>
          <w:bCs/>
          <w:b/>
        </w:rPr>
        <w:t xml:space="preserve">Public School Teachers (65% of target):</w:t>
      </w:r>
      <w:r>
        <w:t xml:space="preserve"> </w:t>
      </w:r>
      <w:r>
        <w:t xml:space="preserve">Struggle with overcrowded classrooms, limited tech access, and alignment to Chile’s national curriculum. They prioritize cost-effective solutions that comply with MINEDUC standards.</w:t>
      </w:r>
    </w:p>
    <w:p>
      <w:pPr>
        <w:numPr>
          <w:ilvl w:val="0"/>
          <w:numId w:val="1001"/>
        </w:numPr>
        <w:pStyle w:val="Compact"/>
      </w:pPr>
      <w:r>
        <w:rPr>
          <w:bCs/>
          <w:b/>
        </w:rPr>
        <w:t xml:space="preserve">Private School Teachers (35% of target):</w:t>
      </w:r>
      <w:r>
        <w:t xml:space="preserve"> </w:t>
      </w:r>
      <w:r>
        <w:t xml:space="preserve">Seek advanced pedagogical tools for differentiated instruction and student engagement. They value premium features but demand seamless integration with Chilean curricular frameworks.</w:t>
      </w:r>
    </w:p>
    <w:p>
      <w:pPr>
        <w:pStyle w:val="FirstParagraph"/>
      </w:pPr>
      <w:r>
        <w:t xml:space="preserve">Core motivation: To reduce burnout, enhance classroom efficacy, and gain recognition as a professional leader—aligned with Santiago’s growing teacher union movements advocating for better working conditions.</w:t>
      </w:r>
    </w:p>
    <w:bookmarkEnd w:id="22"/>
    <w:bookmarkStart w:id="23" w:name="unique-value-proposition"/>
    <w:p>
      <w:pPr>
        <w:pStyle w:val="Heading2"/>
      </w:pPr>
      <w:r>
        <w:t xml:space="preserve">Unique Value Proposition</w:t>
      </w:r>
    </w:p>
    <w:p>
      <w:pPr>
        <w:pStyle w:val="FirstParagraph"/>
      </w:pPr>
      <w:r>
        <w:t xml:space="preserve">We offer "Santiago Educator Hub," a bilingual (Spanish/English) digital platform co-designed with Teacher Primary in Chile Santiago. Unlike competitors, it features:</w:t>
      </w:r>
    </w:p>
    <w:p>
      <w:pPr>
        <w:numPr>
          <w:ilvl w:val="0"/>
          <w:numId w:val="1002"/>
        </w:numPr>
        <w:pStyle w:val="Compact"/>
      </w:pPr>
      <w:r>
        <w:rPr>
          <w:bCs/>
          <w:b/>
        </w:rPr>
        <w:t xml:space="preserve">Chile-Specific Content:</w:t>
      </w:r>
      <w:r>
        <w:t xml:space="preserve"> </w:t>
      </w:r>
      <w:r>
        <w:t xml:space="preserve">Lesson plans aligned with MINEDUC’s 2021 curriculum, including regional case studies (e.g., Andean culture integration for Santiago schools near the mountains).</w:t>
      </w:r>
    </w:p>
    <w:p>
      <w:pPr>
        <w:numPr>
          <w:ilvl w:val="0"/>
          <w:numId w:val="1002"/>
        </w:numPr>
        <w:pStyle w:val="Compact"/>
      </w:pPr>
      <w:r>
        <w:rPr>
          <w:bCs/>
          <w:b/>
        </w:rPr>
        <w:t xml:space="preserve">Santiago Community Network:</w:t>
      </w:r>
      <w:r>
        <w:t xml:space="preserve"> </w:t>
      </w:r>
      <w:r>
        <w:t xml:space="preserve">Localized peer forums moderated by certified Chilean educators (e.g., "Ñuñoa Teacher Circle" for urban-specific challenges).</w:t>
      </w:r>
    </w:p>
    <w:p>
      <w:pPr>
        <w:numPr>
          <w:ilvl w:val="0"/>
          <w:numId w:val="1002"/>
        </w:numPr>
        <w:pStyle w:val="Compact"/>
      </w:pPr>
      <w:r>
        <w:rPr>
          <w:bCs/>
          <w:b/>
        </w:rPr>
        <w:t xml:space="preserve">Compliance-First Tools:</w:t>
      </w:r>
      <w:r>
        <w:t xml:space="preserve"> </w:t>
      </w:r>
      <w:r>
        <w:t xml:space="preserve">Built to meet Chile’s SENAME requirements for student safety and data privacy (Ley de Protección de Datos Personales).</w:t>
      </w:r>
    </w:p>
    <w:p>
      <w:pPr>
        <w:pStyle w:val="FirstParagraph"/>
      </w:pPr>
      <w:r>
        <w:t xml:space="preserve">This isn’t just another app—it’s a trusted ally in the daily reality of Teacher Primary in Chile Santiago.</w:t>
      </w:r>
    </w:p>
    <w:bookmarkEnd w:id="23"/>
    <w:bookmarkStart w:id="28" w:name="marketing-mix-strategy"/>
    <w:p>
      <w:pPr>
        <w:pStyle w:val="Heading2"/>
      </w:pPr>
      <w:r>
        <w:t xml:space="preserve">Marketing Mix Strategy</w:t>
      </w:r>
    </w:p>
    <w:bookmarkStart w:id="24" w:name="product-p1-tailored-solutions"/>
    <w:p>
      <w:pPr>
        <w:pStyle w:val="Heading3"/>
      </w:pPr>
      <w:r>
        <w:t xml:space="preserve">Product (P1): Tailored Solutions</w:t>
      </w:r>
    </w:p>
    <w:p>
      <w:pPr>
        <w:pStyle w:val="FirstParagraph"/>
      </w:pPr>
      <w:r>
        <w:t xml:space="preserve">Two core offerings:</w:t>
      </w:r>
    </w:p>
    <w:p>
      <w:pPr>
        <w:numPr>
          <w:ilvl w:val="0"/>
          <w:numId w:val="1003"/>
        </w:numPr>
        <w:pStyle w:val="Compact"/>
      </w:pPr>
      <w:r>
        <w:rPr>
          <w:bCs/>
          <w:b/>
        </w:rPr>
        <w:t xml:space="preserve">Essential Plan (Free for Public Schools):</w:t>
      </w:r>
      <w:r>
        <w:t xml:space="preserve"> </w:t>
      </w:r>
      <w:r>
        <w:t xml:space="preserve">MINEDUC-compliant resources, live Q&amp;As with Santiago-based curriculum specialists. Funded via Chilean government partnerships.</w:t>
      </w:r>
    </w:p>
    <w:p>
      <w:pPr>
        <w:numPr>
          <w:ilvl w:val="0"/>
          <w:numId w:val="1003"/>
        </w:numPr>
        <w:pStyle w:val="Compact"/>
      </w:pPr>
      <w:r>
        <w:rPr>
          <w:bCs/>
          <w:b/>
        </w:rPr>
        <w:t xml:space="preserve">Premium Plan ($12/month):</w:t>
      </w:r>
      <w:r>
        <w:t xml:space="preserve"> </w:t>
      </w:r>
      <w:r>
        <w:t xml:space="preserve">Includes AI-driven classroom analytics (e.g., tracking student progress against Chile’s national benchmarks) and exclusive access to Santiago teacher workshops.</w:t>
      </w:r>
    </w:p>
    <w:bookmarkEnd w:id="24"/>
    <w:bookmarkStart w:id="25" w:name="pricing-p2-santiago-realistic-accessible"/>
    <w:p>
      <w:pPr>
        <w:pStyle w:val="Heading3"/>
      </w:pPr>
      <w:r>
        <w:t xml:space="preserve">Pricing (P2): Santiago Realistic &amp; Accessible</w:t>
      </w:r>
    </w:p>
    <w:p>
      <w:pPr>
        <w:pStyle w:val="FirstParagraph"/>
      </w:pPr>
      <w:r>
        <w:t xml:space="preserve">Adopting Chile’s affordability context: 70% of Teacher Primary earn below $1,200/month. We position pricing as:</w:t>
      </w:r>
    </w:p>
    <w:p>
      <w:pPr>
        <w:numPr>
          <w:ilvl w:val="0"/>
          <w:numId w:val="1004"/>
        </w:numPr>
        <w:pStyle w:val="Compact"/>
      </w:pPr>
      <w:r>
        <w:t xml:space="preserve">Free tier for public schools (leveraging Chile’s education subsidies).</w:t>
      </w:r>
    </w:p>
    <w:p>
      <w:pPr>
        <w:numPr>
          <w:ilvl w:val="0"/>
          <w:numId w:val="1004"/>
        </w:numPr>
        <w:pStyle w:val="Compact"/>
      </w:pPr>
      <w:r>
        <w:t xml:space="preserve">Premium tier at 30% below national edtech averages (e.g., $12 vs. $17).</w:t>
      </w:r>
    </w:p>
    <w:p>
      <w:pPr>
        <w:numPr>
          <w:ilvl w:val="0"/>
          <w:numId w:val="1004"/>
        </w:numPr>
        <w:pStyle w:val="Compact"/>
      </w:pPr>
      <w:r>
        <w:t xml:space="preserve">Group discounts for Santiago school networks (e.g., 50+ teachers = 40% off).</w:t>
      </w:r>
    </w:p>
    <w:bookmarkEnd w:id="25"/>
    <w:bookmarkStart w:id="26" w:name="X756209c924df7240d40f260ba628d78f533ebbb"/>
    <w:p>
      <w:pPr>
        <w:pStyle w:val="Heading3"/>
      </w:pPr>
      <w:r>
        <w:t xml:space="preserve">Place (P3): Hyper-Local Distribution in Chile Santiago</w:t>
      </w:r>
    </w:p>
    <w:p>
      <w:pPr>
        <w:pStyle w:val="FirstParagraph"/>
      </w:pPr>
      <w:r>
        <w:t xml:space="preserve">No digital-only approach. We blend online and physical touchpoints:</w:t>
      </w:r>
    </w:p>
    <w:p>
      <w:pPr>
        <w:numPr>
          <w:ilvl w:val="0"/>
          <w:numId w:val="1005"/>
        </w:numPr>
        <w:pStyle w:val="Compact"/>
      </w:pPr>
      <w:r>
        <w:rPr>
          <w:bCs/>
          <w:b/>
        </w:rPr>
        <w:t xml:space="preserve">Digital:</w:t>
      </w:r>
      <w:r>
        <w:t xml:space="preserve"> </w:t>
      </w:r>
      <w:r>
        <w:t xml:space="preserve">App store optimization for "Teacher Primary Chile" keywords; Spanish-language SEO targeting Santiago.</w:t>
      </w:r>
    </w:p>
    <w:p>
      <w:pPr>
        <w:numPr>
          <w:ilvl w:val="0"/>
          <w:numId w:val="1005"/>
        </w:numPr>
        <w:pStyle w:val="Compact"/>
      </w:pPr>
      <w:r>
        <w:rPr>
          <w:bCs/>
          <w:b/>
        </w:rPr>
        <w:t xml:space="preserve">Physical:</w:t>
      </w:r>
      <w:r>
        <w:t xml:space="preserve"> </w:t>
      </w:r>
      <w:r>
        <w:t xml:space="preserve">Pop-up workshops in Santiago community centers (e.g., Parque Forestal, Quinta Normal) during teacher union meetings. Partnerships with 15+ schools to host "Santiago Educator Days."</w:t>
      </w:r>
    </w:p>
    <w:bookmarkEnd w:id="26"/>
    <w:bookmarkStart w:id="27" w:name="Xc2591296860a560b624d31c2d02f56187ec9832"/>
    <w:p>
      <w:pPr>
        <w:pStyle w:val="Heading3"/>
      </w:pPr>
      <w:r>
        <w:t xml:space="preserve">Promotion (P4): Trusted Community Amplification</w:t>
      </w:r>
    </w:p>
    <w:p>
      <w:pPr>
        <w:pStyle w:val="FirstParagraph"/>
      </w:pPr>
      <w:r>
        <w:t xml:space="preserve">Building credibility through Chilean educational authorities:</w:t>
      </w:r>
    </w:p>
    <w:p>
      <w:pPr>
        <w:numPr>
          <w:ilvl w:val="0"/>
          <w:numId w:val="1006"/>
        </w:numPr>
        <w:pStyle w:val="Compact"/>
      </w:pPr>
      <w:r>
        <w:rPr>
          <w:bCs/>
          <w:b/>
        </w:rPr>
        <w:t xml:space="preserve">MINEDUC Endorsement:</w:t>
      </w:r>
      <w:r>
        <w:t xml:space="preserve"> </w:t>
      </w:r>
      <w:r>
        <w:t xml:space="preserve">Co-developing content with the Santiago regional education office to ensure alignment.</w:t>
      </w:r>
    </w:p>
    <w:p>
      <w:pPr>
        <w:numPr>
          <w:ilvl w:val="0"/>
          <w:numId w:val="1006"/>
        </w:numPr>
        <w:pStyle w:val="Compact"/>
      </w:pPr>
      <w:r>
        <w:rPr>
          <w:bCs/>
          <w:b/>
        </w:rPr>
        <w:t xml:space="preserve">Santiago Teacher Ambassadors:</w:t>
      </w:r>
      <w:r>
        <w:t xml:space="preserve"> </w:t>
      </w:r>
      <w:r>
        <w:t xml:space="preserve">Recruiting 50+ respected Teacher Primary in Chile Santiago (e.g., from Colegio El Pilar) to showcase real-world impact via Instagram/YouTube testimonials.</w:t>
      </w:r>
    </w:p>
    <w:p>
      <w:pPr>
        <w:numPr>
          <w:ilvl w:val="0"/>
          <w:numId w:val="1006"/>
        </w:numPr>
        <w:pStyle w:val="Compact"/>
      </w:pPr>
      <w:r>
        <w:rPr>
          <w:bCs/>
          <w:b/>
        </w:rPr>
        <w:t xml:space="preserve">Targeted Social Media:</w:t>
      </w:r>
      <w:r>
        <w:t xml:space="preserve"> </w:t>
      </w:r>
      <w:r>
        <w:t xml:space="preserve">Facebook/Instagram ads targeting educators in Santiago using local hashtags (#ProfesoresSantiago, #EducaciónChile).</w:t>
      </w:r>
    </w:p>
    <w:bookmarkEnd w:id="27"/>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Secure MINEDUC pilot agreement with 3 Santiago public school districts. Launch free Essential Plan.</w:t>
      </w:r>
    </w:p>
    <w:p>
      <w:pPr>
        <w:pStyle w:val="BodyText"/>
      </w:pPr>
      <w:r>
        <w:rPr>
          <w:bCs/>
          <w:b/>
        </w:rPr>
        <w:t xml:space="preserve">Q3 2024:</w:t>
      </w:r>
      <w:r>
        <w:t xml:space="preserve"> </w:t>
      </w:r>
      <w:r>
        <w:t xml:space="preserve">Deploy Premium Plan in private schools across Santiago (e.g., Liceo Alemán, Colegio San Ignacio).</w:t>
      </w:r>
    </w:p>
    <w:p>
      <w:pPr>
        <w:pStyle w:val="BodyText"/>
      </w:pPr>
      <w:r>
        <w:rPr>
          <w:bCs/>
          <w:b/>
        </w:rPr>
        <w:t xml:space="preserve">Q1 2025:</w:t>
      </w:r>
      <w:r>
        <w:t xml:space="preserve"> </w:t>
      </w:r>
      <w:r>
        <w:t xml:space="preserve">Host first Santiago Educator Summit at Universidad Diego Portales, engaging 500+ Teacher Primary.</w:t>
      </w:r>
    </w:p>
    <w:bookmarkEnd w:id="29"/>
    <w:bookmarkStart w:id="30" w:name="budget-allocation"/>
    <w:p>
      <w:pPr>
        <w:pStyle w:val="Heading2"/>
      </w:pPr>
      <w:r>
        <w:t xml:space="preserve">Budget Allocation</w:t>
      </w:r>
    </w:p>
    <w:p>
      <w:pPr>
        <w:pStyle w:val="FirstParagraph"/>
      </w:pPr>
      <w:r>
        <w:t xml:space="preserve">Activity</w:t>
      </w:r>
    </w:p>
    <w:p>
      <w:pPr>
        <w:pStyle w:val="BodyText"/>
      </w:pPr>
      <w:r>
        <w:t xml:space="preserve">Allocation (CLP)</w:t>
      </w:r>
    </w:p>
    <w:p>
      <w:pPr>
        <w:pStyle w:val="BodyText"/>
      </w:pPr>
      <w:r>
        <w:t xml:space="preserve">Rationale</w:t>
      </w:r>
    </w:p>
    <w:p>
      <w:pPr>
        <w:pStyle w:val="BodyText"/>
      </w:pPr>
      <w:r>
        <w:t xml:space="preserve">MINEDUC Partnership Development</w:t>
      </w:r>
    </w:p>
    <w:p>
      <w:pPr>
        <w:pStyle w:val="BodyText"/>
      </w:pPr>
      <w:r>
        <w:t xml:space="preserve">1,200,000</w:t>
      </w:r>
    </w:p>
    <w:p>
      <w:pPr>
        <w:pStyle w:val="BodyText"/>
      </w:pPr>
      <w:r>
        <w:t xml:space="preserve">Critical for credibility in Chile Santiago market.</w:t>
      </w:r>
    </w:p>
    <w:p>
      <w:pPr>
        <w:pStyle w:val="BodyText"/>
      </w:pPr>
      <w:r>
        <w:t xml:space="preserve">Santiago Local Workshops &amp; Events</w:t>
      </w:r>
    </w:p>
    <w:p>
      <w:pPr>
        <w:pStyle w:val="BodyText"/>
      </w:pPr>
      <w:r>
        <w:t xml:space="preserve">950,000</w:t>
      </w:r>
    </w:p>
    <w:p>
      <w:pPr>
        <w:pStyle w:val="BodyText"/>
      </w:pPr>
      <w:r>
        <w:t xml:space="preserve">In-person engagement builds trust beyond digital reach.</w:t>
      </w:r>
    </w:p>
    <w:p>
      <w:pPr>
        <w:pStyle w:val="BodyText"/>
      </w:pPr>
      <w:r>
        <w:t xml:space="preserve">Teacher Ambassador Program</w:t>
      </w:r>
    </w:p>
    <w:p>
      <w:pPr>
        <w:pStyle w:val="BodyText"/>
      </w:pPr>
      <w:r>
        <w:t xml:space="preserve">780,000</w:t>
      </w:r>
    </w:p>
    <w:p>
      <w:pPr>
        <w:pStyle w:val="BodyText"/>
      </w:pPr>
      <w:r>
        <w:t xml:space="preserve">(Total Budget: 3,930,000 CLP)</w:t>
      </w:r>
    </w:p>
    <w:bookmarkEnd w:id="30"/>
    <w:bookmarkStart w:id="31" w:name="success-metrics"/>
    <w:p>
      <w:pPr>
        <w:pStyle w:val="Heading2"/>
      </w:pPr>
      <w:r>
        <w:t xml:space="preserve">Success Metrics</w:t>
      </w:r>
    </w:p>
    <w:p>
      <w:pPr>
        <w:pStyle w:val="FirstParagraph"/>
      </w:pPr>
      <w:r>
        <w:t xml:space="preserve">We measure success through Chile Santiago-specific KPIs:</w:t>
      </w:r>
    </w:p>
    <w:p>
      <w:pPr>
        <w:numPr>
          <w:ilvl w:val="0"/>
          <w:numId w:val="1007"/>
        </w:numPr>
        <w:pStyle w:val="Compact"/>
      </w:pPr>
      <w:r>
        <w:rPr>
          <w:bCs/>
          <w:b/>
        </w:rPr>
        <w:t xml:space="preserve">Short-term (6 months):</w:t>
      </w:r>
      <w:r>
        <w:t xml:space="preserve"> </w:t>
      </w:r>
      <w:r>
        <w:t xml:space="preserve">5,000 active Teacher Primary users in Santiago (45% public, 55% private schools).</w:t>
      </w:r>
    </w:p>
    <w:p>
      <w:pPr>
        <w:numPr>
          <w:ilvl w:val="0"/>
          <w:numId w:val="1007"/>
        </w:numPr>
        <w:pStyle w:val="Compact"/>
      </w:pPr>
      <w:r>
        <w:rPr>
          <w:bCs/>
          <w:b/>
        </w:rPr>
        <w:t xml:space="preserve">Mid-term (18 months):</w:t>
      </w:r>
      <w:r>
        <w:t xml:space="preserve"> </w:t>
      </w:r>
      <w:r>
        <w:t xml:space="preserve">30% reduction in self-reported burnout among users (via quarterly surveys).</w:t>
      </w:r>
    </w:p>
    <w:p>
      <w:pPr>
        <w:numPr>
          <w:ilvl w:val="0"/>
          <w:numId w:val="1007"/>
        </w:numPr>
        <w:pStyle w:val="Compact"/>
      </w:pPr>
      <w:r>
        <w:rPr>
          <w:bCs/>
          <w:b/>
        </w:rPr>
        <w:t xml:space="preserve">Long-term (3 years):</w:t>
      </w:r>
      <w:r>
        <w:t xml:space="preserve"> </w:t>
      </w:r>
      <w:r>
        <w:t xml:space="preserve">Become the #1 platform for Teacher Primary in Chile Santiago, with 10,000+ educators using our tools to improve student outcomes.</w:t>
      </w:r>
    </w:p>
    <w:bookmarkEnd w:id="31"/>
    <w:bookmarkStart w:id="32" w:name="X6dc2f8b3feac418321f8ab20b7b583ac7db88d2"/>
    <w:p>
      <w:pPr>
        <w:pStyle w:val="Heading2"/>
      </w:pPr>
      <w:r>
        <w:t xml:space="preserve">Conclusion: A Commitment to Chile Santiago’s Educators</w:t>
      </w:r>
    </w:p>
    <w:p>
      <w:pPr>
        <w:pStyle w:val="FirstParagraph"/>
      </w:pPr>
      <w:r>
        <w:t xml:space="preserve">This Marketing Plan transcends generic strategies. It is a deep commitment to the resilience of Teacher Primary in Chile Santiago—where every classroom matters. By embedding ourselves within Chile’s educational fabric, respecting local policies, and centering educator voices, we don’t just sell a service; we become part of Santiago’s mission to build equitable, thriving schools. The time for generic solutions is over. The era of</w:t>
      </w:r>
      <w:r>
        <w:t xml:space="preserve"> </w:t>
      </w:r>
      <w:r>
        <w:rPr>
          <w:iCs/>
          <w:i/>
        </w:rPr>
        <w:t xml:space="preserve">for Teacher Primary in Chile Santiago</w:t>
      </w:r>
      <w:r>
        <w:t xml:space="preserve">, by Teacher Primary in Chile Santiago—has begun.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in Chile Santiago</dc:title>
  <dc:creator/>
  <dc:language>en</dc:language>
  <cp:keywords/>
  <dcterms:created xsi:type="dcterms:W3CDTF">2026-07-21T14:10:57Z</dcterms:created>
  <dcterms:modified xsi:type="dcterms:W3CDTF">2026-07-21T14:10:57Z</dcterms:modified>
</cp:coreProperties>
</file>

<file path=docProps/custom.xml><?xml version="1.0" encoding="utf-8"?>
<Properties xmlns="http://schemas.openxmlformats.org/officeDocument/2006/custom-properties" xmlns:vt="http://schemas.openxmlformats.org/officeDocument/2006/docPropsVTypes"/>
</file>