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Services</w:t>
      </w:r>
      <w:r>
        <w:t xml:space="preserve"> </w:t>
      </w:r>
      <w:r>
        <w:t xml:space="preserve">for</w:t>
      </w:r>
      <w:r>
        <w:t xml:space="preserve"> </w:t>
      </w:r>
      <w:r>
        <w:t xml:space="preserve">France</w:t>
      </w:r>
      <w:r>
        <w:t xml:space="preserve"> </w:t>
      </w:r>
      <w:r>
        <w:t xml:space="preserve">Lyon</w:t>
      </w:r>
    </w:p>
    <w:bookmarkStart w:id="34" w:name="X09e6e0de1543ab1fc0bf00c8f40de3ff5fcf57b"/>
    <w:p>
      <w:pPr>
        <w:pStyle w:val="Heading1"/>
      </w:pPr>
      <w:r>
        <w:t xml:space="preserve">Marketing Plan for Teacher Primary Services in France Lyon</w:t>
      </w:r>
    </w:p>
    <w:bookmarkStart w:id="21" w:name="executive-summary"/>
    <w:p>
      <w:pPr>
        <w:pStyle w:val="Heading2"/>
      </w:pPr>
      <w:r>
        <w:t xml:space="preserve">Executive Summary</w:t>
      </w:r>
    </w:p>
    <w:p>
      <w:pPr>
        <w:pStyle w:val="FirstParagraph"/>
      </w:pPr>
      <w:r>
        <w:t xml:space="preserve">This comprehensive Marketing Plan outlines the strategic approach to establish and scale "Teacher Primary" – a specialized digital platform offering curriculum-aligned resources, classroom management tools, and professional development for primary school educators. Focused exclusively on the France Lyon metropolitan area, this plan targets 15,000+ primary teachers across 387 public and private institutions. Our mission is to become Lyon's leading support ecosystem for Primary Education professionals within 24 months by addressing critical pain points through hyper-localized solutions that align with French national educational standards (Programmes de l'Éducation Nationale).</w:t>
      </w:r>
    </w:p>
    <w:bookmarkStart w:id="20" w:name="core-value-proposition"/>
    <w:p>
      <w:pPr>
        <w:pStyle w:val="Heading3"/>
      </w:pPr>
      <w:r>
        <w:t xml:space="preserve">Core Value Proposition</w:t>
      </w:r>
    </w:p>
    <w:p>
      <w:pPr>
        <w:pStyle w:val="FirstParagraph"/>
      </w:pPr>
      <w:r>
        <w:t xml:space="preserve">"Teacher Primary" delivers France Lyon-specific pedagogical resources designed by local curriculum experts, eliminating the need for teachers to search through generic international content. Our platform features real-time updates for Lyon's regional education guidelines, multilingual support for immigrant communities (reflecting Lyon's 25% foreign-born population), and direct integration with the French Ministry of Education's digital tools – making us indispensable for primary educators navigating France's unique educational landscape.</w:t>
      </w:r>
    </w:p>
    <w:bookmarkEnd w:id="20"/>
    <w:bookmarkEnd w:id="21"/>
    <w:bookmarkStart w:id="22" w:name="situation-analysis-france-lyon-context"/>
    <w:p>
      <w:pPr>
        <w:pStyle w:val="Heading2"/>
      </w:pPr>
      <w:r>
        <w:t xml:space="preserve">Situation Analysis: France Lyon Context</w:t>
      </w:r>
    </w:p>
    <w:p>
      <w:pPr>
        <w:pStyle w:val="FirstParagraph"/>
      </w:pPr>
      <w:r>
        <w:t xml:space="preserve">Lyon presents a critical market opportunity due to its status as France's 3rd largest city with 1.8 million residents, including 140,000 primary school students across 579 institutions (Ministère de l'Éducation Nationale, 2023). However, Lyon teachers face unique challenges: high student diversity (45% of classrooms have at least one non-French speaking child), outdated physical resources in underfunded schools (particularly in eastern districts like Vieux-Lyon and La Confluence), and administrative burdens from France's complex evaluation system. Competitor analysis reveals no platform offers Lyon-specific content integration – existing solutions like "Prof'Num" lack regional customization, creating a clear market gap for our Teacher Primary service.</w:t>
      </w:r>
    </w:p>
    <w:bookmarkEnd w:id="22"/>
    <w:bookmarkStart w:id="23" w:name="target-audience-segmentation"/>
    <w:p>
      <w:pPr>
        <w:pStyle w:val="Heading2"/>
      </w:pPr>
      <w:r>
        <w:t xml:space="preserve">Target Audience Segmentation</w:t>
      </w:r>
    </w:p>
    <w:p>
      <w:pPr>
        <w:numPr>
          <w:ilvl w:val="0"/>
          <w:numId w:val="1001"/>
        </w:numPr>
        <w:pStyle w:val="Compact"/>
      </w:pPr>
      <w:r>
        <w:rPr>
          <w:bCs/>
          <w:b/>
        </w:rPr>
        <w:t xml:space="preserve">Primary School Teachers (75% of target):</w:t>
      </w:r>
      <w:r>
        <w:t xml:space="preserve"> </w:t>
      </w:r>
      <w:r>
        <w:t xml:space="preserve">35-50 years old, struggling with time management (averaging 14-hour workweeks outside class), seeking ready-to-use materials aligned with Lyon's local history and cultural context (e.g., resources on Rhône River ecology or Gastronomy-themed math lessons)</w:t>
      </w:r>
    </w:p>
    <w:p>
      <w:pPr>
        <w:numPr>
          <w:ilvl w:val="0"/>
          <w:numId w:val="1001"/>
        </w:numPr>
        <w:pStyle w:val="Compact"/>
      </w:pPr>
      <w:r>
        <w:rPr>
          <w:bCs/>
          <w:b/>
        </w:rPr>
        <w:t xml:space="preserve">Head Teachers/Principals (20%):</w:t>
      </w:r>
      <w:r>
        <w:t xml:space="preserve"> </w:t>
      </w:r>
      <w:r>
        <w:t xml:space="preserve">Responsible for school budgets, prioritizing solutions that reduce administrative workload by 30% and improve student outcomes to meet Lyon's regional education quality targets</w:t>
      </w:r>
    </w:p>
    <w:p>
      <w:pPr>
        <w:numPr>
          <w:ilvl w:val="0"/>
          <w:numId w:val="1001"/>
        </w:numPr>
        <w:pStyle w:val="Compact"/>
      </w:pPr>
      <w:r>
        <w:rPr>
          <w:bCs/>
          <w:b/>
        </w:rPr>
        <w:t xml:space="preserve">Parent Associations (5%):</w:t>
      </w:r>
      <w:r>
        <w:t xml:space="preserve"> </w:t>
      </w:r>
      <w:r>
        <w:t xml:space="preserve">Increasingly involved in French primary education; key advocates for teacher support services through local PTA networks like "Lyon Parent-Enfant"</w:t>
      </w:r>
    </w:p>
    <w:bookmarkEnd w:id="23"/>
    <w:bookmarkStart w:id="24" w:name="marketing-objectives-12-month-horizon"/>
    <w:p>
      <w:pPr>
        <w:pStyle w:val="Heading2"/>
      </w:pPr>
      <w:r>
        <w:t xml:space="preserve">Marketing Objectives (12-Month Horizon)</w:t>
      </w:r>
    </w:p>
    <w:p>
      <w:pPr>
        <w:numPr>
          <w:ilvl w:val="0"/>
          <w:numId w:val="1002"/>
        </w:numPr>
        <w:pStyle w:val="Compact"/>
      </w:pPr>
      <w:r>
        <w:t xml:space="preserve">Achieve 40% market penetration among Lyon primary schools (155 institutions) by Year 2</w:t>
      </w:r>
    </w:p>
    <w:bookmarkEnd w:id="24"/>
    <w:bookmarkStart w:id="29" w:name="localized-marketing-strategies-tactics"/>
    <w:p>
      <w:pPr>
        <w:pStyle w:val="Heading2"/>
      </w:pPr>
      <w:r>
        <w:t xml:space="preserve">Localized Marketing Strategies &amp; Tactics</w:t>
      </w:r>
    </w:p>
    <w:bookmarkStart w:id="25" w:name="Xe2dae1a7566311e0231199beb1f4e4885e1c3cd"/>
    <w:p>
      <w:pPr>
        <w:pStyle w:val="Heading3"/>
      </w:pPr>
      <w:r>
        <w:t xml:space="preserve">1. Community-Driven Content Launch (France Lyon Focus)</w:t>
      </w:r>
    </w:p>
    <w:p>
      <w:pPr>
        <w:pStyle w:val="FirstParagraph"/>
      </w:pPr>
      <w:r>
        <w:t xml:space="preserve">Leverage Lyon's strong teacher communities through hyper-localized co-creation: Partner with 15 influential primary teachers from diverse districts (e.g., Vénissieux, Villeurbanne) to develop 50+ region-specific lesson plans. Examples include:</w:t>
      </w:r>
    </w:p>
    <w:p>
      <w:pPr>
        <w:numPr>
          <w:ilvl w:val="0"/>
          <w:numId w:val="1003"/>
        </w:numPr>
        <w:pStyle w:val="Compact"/>
      </w:pPr>
      <w:r>
        <w:t xml:space="preserve">"Villeurbanne Storytelling Pack" – Using local folklore for French language lessons</w:t>
      </w:r>
    </w:p>
    <w:p>
      <w:pPr>
        <w:numPr>
          <w:ilvl w:val="0"/>
          <w:numId w:val="1003"/>
        </w:numPr>
        <w:pStyle w:val="Compact"/>
      </w:pPr>
      <w:r>
        <w:t xml:space="preserve">"Rhône River Science Kit" – Aligning with Lyon's geography curriculum</w:t>
      </w:r>
    </w:p>
    <w:p>
      <w:pPr>
        <w:numPr>
          <w:ilvl w:val="0"/>
          <w:numId w:val="1003"/>
        </w:numPr>
        <w:pStyle w:val="Compact"/>
      </w:pPr>
      <w:r>
        <w:t xml:space="preserve">Emergency response resources for school closures (critical after 2023 Lyon flood incidents)</w:t>
      </w:r>
    </w:p>
    <w:bookmarkEnd w:id="25"/>
    <w:bookmarkStart w:id="26" w:name="X9eb08f7e4be058e352942aa36fba00f4e6b21db"/>
    <w:p>
      <w:pPr>
        <w:pStyle w:val="Heading3"/>
      </w:pPr>
      <w:r>
        <w:t xml:space="preserve">2. Strategic Partnerships in France Lyon Ecosystem</w:t>
      </w:r>
    </w:p>
    <w:p>
      <w:pPr>
        <w:pStyle w:val="FirstParagraph"/>
      </w:pPr>
      <w:r>
        <w:t xml:space="preserve">Cultivate relationships with key France Lyon institutions:</w:t>
      </w:r>
    </w:p>
    <w:p>
      <w:pPr>
        <w:numPr>
          <w:ilvl w:val="0"/>
          <w:numId w:val="1004"/>
        </w:numPr>
        <w:pStyle w:val="Compact"/>
      </w:pPr>
      <w:r>
        <w:t xml:space="preserve">Académie de Lyon: Secure official endorsement through their "Éducation Numérique" initiative</w:t>
      </w:r>
    </w:p>
    <w:p>
      <w:pPr>
        <w:numPr>
          <w:ilvl w:val="0"/>
          <w:numId w:val="1004"/>
        </w:numPr>
        <w:pStyle w:val="Compact"/>
      </w:pPr>
      <w:r>
        <w:t xml:space="preserve">Lyon Métropole Education Network: Bundle Teacher Primary with municipal teacher training workshops</w:t>
      </w:r>
    </w:p>
    <w:p>
      <w:pPr>
        <w:numPr>
          <w:ilvl w:val="0"/>
          <w:numId w:val="1004"/>
        </w:numPr>
        <w:pStyle w:val="Compact"/>
      </w:pPr>
      <w:r>
        <w:t xml:space="preserve">Université Lumière Lyon 2: Co-develop pedagogy modules for education students</w:t>
      </w:r>
    </w:p>
    <w:bookmarkEnd w:id="26"/>
    <w:bookmarkStart w:id="27" w:name="cultural-contextual-digital-campaigns"/>
    <w:p>
      <w:pPr>
        <w:pStyle w:val="Heading3"/>
      </w:pPr>
      <w:r>
        <w:t xml:space="preserve">3. Cultural-Contextual Digital Campaigns</w:t>
      </w:r>
    </w:p>
    <w:p>
      <w:pPr>
        <w:pStyle w:val="FirstParagraph"/>
      </w:pPr>
      <w:r>
        <w:t xml:space="preserve">Deploy campaigns reflecting Lyon's identity:</w:t>
      </w:r>
    </w:p>
    <w:p>
      <w:pPr>
        <w:numPr>
          <w:ilvl w:val="0"/>
          <w:numId w:val="1005"/>
        </w:numPr>
        <w:pStyle w:val="Compact"/>
      </w:pPr>
      <w:r>
        <w:t xml:space="preserve">Social Media: Instagram/TikTok series "Lyon Teacher Life" showcasing real educators using our platform (featuring Montmartre de la Croix-Rousse teachers)</w:t>
      </w:r>
    </w:p>
    <w:p>
      <w:pPr>
        <w:numPr>
          <w:ilvl w:val="0"/>
          <w:numId w:val="1005"/>
        </w:numPr>
        <w:pStyle w:val="Compact"/>
      </w:pPr>
      <w:r>
        <w:t xml:space="preserve">Radio: Partnerships with France Bleu Lyon for 15-minute "Pedagogy in Practice" segments during morning commutes</w:t>
      </w:r>
    </w:p>
    <w:p>
      <w:pPr>
        <w:numPr>
          <w:ilvl w:val="0"/>
          <w:numId w:val="1005"/>
        </w:numPr>
        <w:pStyle w:val="Compact"/>
      </w:pPr>
      <w:r>
        <w:t xml:space="preserve">Physical Events: Pop-up resource hubs at Lyon's annual "Fête de la Science" (October) and teacher union gatherings</w:t>
      </w:r>
    </w:p>
    <w:bookmarkEnd w:id="27"/>
    <w:bookmarkStart w:id="28" w:name="tiered-pricing-for-lyon-context"/>
    <w:p>
      <w:pPr>
        <w:pStyle w:val="Heading3"/>
      </w:pPr>
      <w:r>
        <w:t xml:space="preserve">4. Tiered Pricing for Lyon Context</w:t>
      </w:r>
    </w:p>
    <w:p>
      <w:pPr>
        <w:pStyle w:val="FirstParagraph"/>
      </w:pPr>
      <w:r>
        <w:t xml:space="preserve">Designed for France's education budget realities:</w:t>
      </w:r>
    </w:p>
    <w:p>
      <w:pPr>
        <w:numPr>
          <w:ilvl w:val="0"/>
          <w:numId w:val="1006"/>
        </w:numPr>
        <w:pStyle w:val="Compact"/>
      </w:pPr>
      <w:r>
        <w:rPr>
          <w:bCs/>
          <w:b/>
        </w:rPr>
        <w:t xml:space="preserve">Individual Plan (€9.99/month):</w:t>
      </w:r>
      <w:r>
        <w:t xml:space="preserve"> </w:t>
      </w:r>
      <w:r>
        <w:t xml:space="preserve">Focused on core resources with Lyon-specific content filters</w:t>
      </w:r>
    </w:p>
    <w:p>
      <w:pPr>
        <w:numPr>
          <w:ilvl w:val="0"/>
          <w:numId w:val="1006"/>
        </w:numPr>
        <w:pStyle w:val="Compact"/>
      </w:pPr>
      <w:r>
        <w:rPr>
          <w:bCs/>
          <w:b/>
        </w:rPr>
        <w:t xml:space="preserve">School License (€45/month):</w:t>
      </w:r>
      <w:r>
        <w:t xml:space="preserve"> </w:t>
      </w:r>
      <w:r>
        <w:t xml:space="preserve">Includes 20 hours of monthly professional development from Lyon-based pedagogy experts</w:t>
      </w:r>
    </w:p>
    <w:p>
      <w:pPr>
        <w:numPr>
          <w:ilvl w:val="0"/>
          <w:numId w:val="1006"/>
        </w:numPr>
        <w:pStyle w:val="Compact"/>
      </w:pPr>
      <w:r>
        <w:rPr>
          <w:bCs/>
          <w:b/>
        </w:rPr>
        <w:t xml:space="preserve">Municipal Partnership (B2G Model):</w:t>
      </w:r>
      <w:r>
        <w:t xml:space="preserve"> </w:t>
      </w:r>
      <w:r>
        <w:t xml:space="preserve">Subsidized pricing for Lyon public schools through education grants</w:t>
      </w:r>
    </w:p>
    <w:bookmarkEnd w:id="28"/>
    <w:bookmarkEnd w:id="29"/>
    <w:bookmarkStart w:id="30" w:name="budget-allocation-france-lyon-specific"/>
    <w:p>
      <w:pPr>
        <w:pStyle w:val="Heading2"/>
      </w:pPr>
      <w:r>
        <w:t xml:space="preserve">Budget Allocation (France Lyon Specific)</w:t>
      </w:r>
    </w:p>
    <w:p>
      <w:pPr>
        <w:pStyle w:val="FirstParagraph"/>
      </w:pPr>
      <w:r>
        <w:t xml:space="preserve">Category</w:t>
      </w:r>
    </w:p>
    <w:p>
      <w:pPr>
        <w:pStyle w:val="BodyText"/>
      </w:pPr>
      <w:r>
        <w:t xml:space="preserve">Allocation</w:t>
      </w:r>
    </w:p>
    <w:p>
      <w:pPr>
        <w:pStyle w:val="BodyText"/>
      </w:pPr>
      <w:r>
        <w:t xml:space="preserve">France Lyon Focus</w:t>
      </w:r>
    </w:p>
    <w:p>
      <w:pPr>
        <w:pStyle w:val="BodyText"/>
      </w:pPr>
      <w:r>
        <w:t xml:space="preserve">Localized Content Creation</w:t>
      </w:r>
    </w:p>
    <w:p>
      <w:pPr>
        <w:pStyle w:val="BodyText"/>
      </w:pPr>
      <w:r>
        <w:t xml:space="preserve">35%</w:t>
      </w:r>
    </w:p>
    <w:p>
      <w:pPr>
        <w:pStyle w:val="BodyText"/>
      </w:pPr>
      <w:r>
        <w:t xml:space="preserve">Hiring 3 Lyon-based curriculum specialists to develop district-specific resources</w:t>
      </w:r>
    </w:p>
    <w:p>
      <w:pPr>
        <w:pStyle w:val="BodyText"/>
      </w:pPr>
      <w:r>
        <w:t xml:space="preserve">Partnership Development</w:t>
      </w:r>
    </w:p>
    <w:p>
      <w:pPr>
        <w:pStyle w:val="BodyText"/>
      </w:pPr>
      <w:r>
        <w:t xml:space="preserve">25%</w:t>
      </w:r>
    </w:p>
    <w:p>
      <w:pPr>
        <w:pStyle w:val="BodyText"/>
      </w:pPr>
      <w:r>
        <w:t xml:space="preserve">Funding for Académie de Lyon collaboration meetings and event sponsorships</w:t>
      </w:r>
    </w:p>
    <w:p>
      <w:pPr>
        <w:pStyle w:val="BodyText"/>
      </w:pPr>
      <w:r>
        <w:t xml:space="preserve">Digital Marketing (Local)</w:t>
      </w:r>
    </w:p>
    <w:p>
      <w:pPr>
        <w:pStyle w:val="BodyText"/>
      </w:pPr>
      <w:r>
        <w:t xml:space="preserve">20%</w:t>
      </w:r>
    </w:p>
    <w:p>
      <w:pPr>
        <w:pStyle w:val="BodyText"/>
      </w:pPr>
      <w:r>
        <w:t xml:space="preserve">&lt;</w:t>
      </w:r>
    </w:p>
    <w:p>
      <w:pPr>
        <w:pStyle w:val="BodyText"/>
      </w:pPr>
      <w:r>
        <w:t xml:space="preserve">Lyon-targeted Facebook/Instagram ads + radio partnerships</w:t>
      </w:r>
    </w:p>
    <w:p>
      <w:pPr>
        <w:pStyle w:val="BodyText"/>
      </w:pPr>
      <w:r>
        <w:t xml:space="preserve">Community Events</w:t>
      </w:r>
    </w:p>
    <w:p>
      <w:pPr>
        <w:pStyle w:val="BodyText"/>
      </w:pPr>
      <w:r>
        <w:t xml:space="preserve">15%</w:t>
      </w:r>
    </w:p>
    <w:p>
      <w:pPr>
        <w:pStyle w:val="BodyText"/>
      </w:pPr>
      <w:r>
        <w:rPr>
          <w:bCs/>
          <w:b/>
        </w:rPr>
        <w:t xml:space="preserve">Pop-up booths at Lyon school festivals and parent-teacher days</w:t>
      </w:r>
    </w:p>
    <w:p>
      <w:pPr>
        <w:pStyle w:val="BodyText"/>
      </w:pPr>
      <w:r>
        <w:t xml:space="preserve">Contingency (5%)</w:t>
      </w:r>
    </w:p>
    <w:p>
      <w:pPr>
        <w:pStyle w:val="BodyText"/>
      </w:pPr>
      <w:r>
        <w:t xml:space="preserve">5%</w:t>
      </w:r>
    </w:p>
    <w:p>
      <w:pPr>
        <w:pStyle w:val="BodyText"/>
      </w:pPr>
      <w:r>
        <w:t xml:space="preserve">For rapid response to Lyon-specific events (e.g., curriculum updates)</w:t>
      </w:r>
    </w:p>
    <w:bookmarkEnd w:id="30"/>
    <w:bookmarkStart w:id="31" w:name="X1f8153ae299e2ce5d403b0e117a04693085b35a"/>
    <w:p>
      <w:pPr>
        <w:pStyle w:val="Heading2"/>
      </w:pPr>
      <w:r>
        <w:t xml:space="preserve">Implementation Timeline (France Lyon Phased Rollout)</w:t>
      </w:r>
    </w:p>
    <w:p>
      <w:pPr>
        <w:pStyle w:val="FirstParagraph"/>
      </w:pPr>
      <w:r>
        <w:rPr>
          <w:bCs/>
          <w:b/>
        </w:rPr>
        <w:t xml:space="preserve">Month 1-3:</w:t>
      </w:r>
      <w:r>
        <w:t xml:space="preserve"> </w:t>
      </w:r>
      <w:r>
        <w:t xml:space="preserve">Partner with Académie de Lyon for pilot program in 50 schools across eastern districts. Launch "Lyon Teacher Ambassador" program recruiting district-specific influencers.</w:t>
      </w:r>
    </w:p>
    <w:p>
      <w:pPr>
        <w:pStyle w:val="BodyText"/>
      </w:pPr>
      <w:r>
        <w:rPr>
          <w:bCs/>
          <w:b/>
        </w:rPr>
        <w:t xml:space="preserve">Month 4-6:</w:t>
      </w:r>
      <w:r>
        <w:t xml:space="preserve"> </w:t>
      </w:r>
      <w:r>
        <w:t xml:space="preserve">Deploy localized content (e.g., "Gastronomy Math" lessons using Lyon's bouchons) and secure municipal partnership for subsidized pricing at Lyon public schools.</w:t>
      </w:r>
    </w:p>
    <w:p>
      <w:pPr>
        <w:pStyle w:val="BodyText"/>
      </w:pPr>
      <w:r>
        <w:rPr>
          <w:bCs/>
          <w:b/>
        </w:rPr>
        <w:t xml:space="preserve">Month 7-9:</w:t>
      </w:r>
      <w:r>
        <w:t xml:space="preserve"> </w:t>
      </w:r>
      <w:r>
        <w:t xml:space="preserve">Scale to all 387 institutions through school principal networks; host first annual "Lyon Primary Educator Summit."</w:t>
      </w:r>
    </w:p>
    <w:p>
      <w:pPr>
        <w:pStyle w:val="BodyText"/>
      </w:pPr>
      <w:r>
        <w:rPr>
          <w:bCs/>
          <w:b/>
        </w:rPr>
        <w:t xml:space="preserve">Month 10-12:</w:t>
      </w:r>
      <w:r>
        <w:t xml:space="preserve"> </w:t>
      </w:r>
      <w:r>
        <w:t xml:space="preserve">Achieve market leadership with &gt;40% penetration; expand to neighboring regions (Saint-Étienne, Villefranche-sur-Saône) using Lyon as base.</w:t>
      </w:r>
    </w:p>
    <w:bookmarkEnd w:id="31"/>
    <w:bookmarkStart w:id="32" w:name="evaluation-metrics"/>
    <w:p>
      <w:pPr>
        <w:pStyle w:val="Heading2"/>
      </w:pPr>
      <w:r>
        <w:t xml:space="preserve">Evaluation Metrics</w:t>
      </w:r>
    </w:p>
    <w:p>
      <w:pPr>
        <w:pStyle w:val="FirstParagraph"/>
      </w:pPr>
      <w:r>
        <w:t xml:space="preserve">We measure success through France Lyon-specific KPIs:</w:t>
      </w:r>
    </w:p>
    <w:p>
      <w:pPr>
        <w:numPr>
          <w:ilvl w:val="0"/>
          <w:numId w:val="1007"/>
        </w:numPr>
        <w:pStyle w:val="Compact"/>
      </w:pPr>
      <w:r>
        <w:t xml:space="preserve">Monthly Active Users (MAU) among Lyon primary schools</w:t>
      </w:r>
    </w:p>
    <w:p>
      <w:pPr>
        <w:numPr>
          <w:ilvl w:val="0"/>
          <w:numId w:val="1007"/>
        </w:numPr>
        <w:pStyle w:val="Compact"/>
      </w:pPr>
      <w:r>
        <w:t xml:space="preserve">Reduction in teacher-reported administrative time (via quarterly surveys)</w:t>
      </w:r>
    </w:p>
    <w:p>
      <w:pPr>
        <w:numPr>
          <w:ilvl w:val="0"/>
          <w:numId w:val="1007"/>
        </w:numPr>
        <w:pStyle w:val="Compact"/>
      </w:pPr>
      <w:r>
        <w:t xml:space="preserve">Partnership density with Lyon education bodies (target: 25+ by Month 12)</w:t>
      </w:r>
    </w:p>
    <w:p>
      <w:pPr>
        <w:numPr>
          <w:ilvl w:val="0"/>
          <w:numId w:val="1007"/>
        </w:numPr>
        <w:pStyle w:val="Compact"/>
      </w:pPr>
      <w:r>
        <w:t xml:space="preserve">NPS scores from Lyon teachers (&gt;65 target, compared to industry average of 40)</w:t>
      </w:r>
    </w:p>
    <w:bookmarkEnd w:id="32"/>
    <w:bookmarkStart w:id="33" w:name="conclusion"/>
    <w:p>
      <w:pPr>
        <w:pStyle w:val="Heading2"/>
      </w:pPr>
      <w:r>
        <w:t xml:space="preserve">Conclusion</w:t>
      </w:r>
    </w:p>
    <w:p>
      <w:pPr>
        <w:pStyle w:val="FirstParagraph"/>
      </w:pPr>
      <w:r>
        <w:t xml:space="preserve">This Marketing Plan positions Teacher Primary as the essential digital partner for primary educators in France Lyon by embedding hyper-local relevance into every service offering. Unlike generic platforms, we solve Lyon-specific pain points through district-level resource mapping, institutional partnerships with Académie de Lyon, and cultural context that resonates with teachers' daily realities. By Year 2, Teacher Primary will be synonymous with effective primary education support in France's second-largest urban region – proving that when educational technology aligns with local identity, it becomes indispensable. We commit to delivering not just a service, but a community of empowered educators shaping Lyon's future generations.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Services for France Lyon</dc:title>
  <dc:creator/>
  <dc:language>en</dc:language>
  <cp:keywords/>
  <dcterms:created xsi:type="dcterms:W3CDTF">2026-07-21T14:38:05Z</dcterms:created>
  <dcterms:modified xsi:type="dcterms:W3CDTF">2026-07-21T14:38:05Z</dcterms:modified>
</cp:coreProperties>
</file>

<file path=docProps/custom.xml><?xml version="1.0" encoding="utf-8"?>
<Properties xmlns="http://schemas.openxmlformats.org/officeDocument/2006/custom-properties" xmlns:vt="http://schemas.openxmlformats.org/officeDocument/2006/docPropsVTypes"/>
</file>