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w:t>
      </w:r>
      <w:r>
        <w:t xml:space="preserve"> </w:t>
      </w:r>
      <w:r>
        <w:t xml:space="preserve">India</w:t>
      </w:r>
      <w:r>
        <w:t xml:space="preserve"> </w:t>
      </w:r>
      <w:r>
        <w:t xml:space="preserve">New</w:t>
      </w:r>
      <w:r>
        <w:t xml:space="preserve"> </w:t>
      </w:r>
      <w:r>
        <w:t xml:space="preserve">Delhi</w:t>
      </w:r>
    </w:p>
    <w:bookmarkStart w:id="33" w:name="X4f94cc33c1f3134473a397369ff9a8bb415e2de"/>
    <w:p>
      <w:pPr>
        <w:pStyle w:val="Heading1"/>
      </w:pPr>
      <w:r>
        <w:t xml:space="preserve">Comprehensive Marketing Plan for Teacher Primary: Targeting Educational Excellence in New Delhi, India</w:t>
      </w:r>
    </w:p>
    <w:bookmarkStart w:id="20" w:name="executive-summary"/>
    <w:p>
      <w:pPr>
        <w:pStyle w:val="Heading2"/>
      </w:pPr>
      <w:r>
        <w:t xml:space="preserve">Executive Summary</w:t>
      </w:r>
    </w:p>
    <w:p>
      <w:pPr>
        <w:pStyle w:val="FirstParagraph"/>
      </w:pPr>
      <w:r>
        <w:t xml:space="preserve">This Marketing Plan outlines a strategic roadmap for launching and scaling "Teacher Primary," an innovative digital platform designed exclusively for primary school educators in New Delhi, India. The plan leverages deep understanding of India's evolving education landscape to position Teacher Primary as the essential professional development and classroom management solution for 15,000+ primary teachers across New Delhi's government and private schools. By addressing critical pain points including curriculum adaptation, student assessment challenges, and digital literacy gaps, this plan targets a 25% market penetration within 18 months while establishing Teacher Primary as the premier brand for early-grade educators in India's capital city.</w:t>
      </w:r>
    </w:p>
    <w:bookmarkEnd w:id="20"/>
    <w:bookmarkStart w:id="21" w:name="X64e3580eeb976cd6831dcb08409354732ede4b6"/>
    <w:p>
      <w:pPr>
        <w:pStyle w:val="Heading2"/>
      </w:pPr>
      <w:r>
        <w:t xml:space="preserve">Situation Analysis: New Delhi Education Context</w:t>
      </w:r>
    </w:p>
    <w:p>
      <w:pPr>
        <w:pStyle w:val="FirstParagraph"/>
      </w:pPr>
      <w:r>
        <w:t xml:space="preserve">India's National Education Policy (NEP) 2020 emphasizes foundational learning and teacher capacity building, creating urgent demand for specialized resources. In New Delhi, where 78% of primary schools are government-run and face chronic resource constraints (as per UDISE+ 2021-22 data), teachers struggle with outdated teaching methods and limited professional support. A recent survey by the Delhi Education Department revealed that 68% of primary educators require digital tools for modern pedagogy, yet only 15% have access to quality training platforms. Teacher Primary directly addresses these gaps by offering localized content in Hindi and English, aligned with Delhi State Board syllabi, and featuring offline functionality for low-connectivity areas – making it uniquely suited for New Delhi's diverse educational ecosystem.</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Classroom Teachers (70%):</w:t>
      </w:r>
      <w:r>
        <w:t xml:space="preserve"> </w:t>
      </w:r>
      <w:r>
        <w:t xml:space="preserve">18-45 year-old educators in Delhi government schools, seeking time-efficient tools for lesson planning and student engagement.</w:t>
      </w:r>
    </w:p>
    <w:p>
      <w:pPr>
        <w:numPr>
          <w:ilvl w:val="0"/>
          <w:numId w:val="1001"/>
        </w:numPr>
        <w:pStyle w:val="Compact"/>
      </w:pPr>
      <w:r>
        <w:rPr>
          <w:bCs/>
          <w:b/>
        </w:rPr>
        <w:t xml:space="preserve">School Principals (25%):</w:t>
      </w:r>
      <w:r>
        <w:t xml:space="preserve"> </w:t>
      </w:r>
      <w:r>
        <w:t xml:space="preserve">Decision-makers in 3,200+ primary schools across New Delhi districts who prioritize teacher retention and quality improvement.</w:t>
      </w:r>
    </w:p>
    <w:p>
      <w:pPr>
        <w:numPr>
          <w:ilvl w:val="0"/>
          <w:numId w:val="1001"/>
        </w:numPr>
        <w:pStyle w:val="Compact"/>
      </w:pPr>
      <w:r>
        <w:rPr>
          <w:bCs/>
          <w:b/>
        </w:rPr>
        <w:t xml:space="preserve">District Education Officers (5%):</w:t>
      </w:r>
      <w:r>
        <w:t xml:space="preserve"> </w:t>
      </w:r>
      <w:r>
        <w:t xml:space="preserve">Government officials responsible for teacher training programs under Delhi's Department of Education.</w:t>
      </w:r>
    </w:p>
    <w:p>
      <w:pPr>
        <w:pStyle w:val="FirstParagraph"/>
      </w:pPr>
      <w:r>
        <w:t xml:space="preserve">We specifically target teachers in high-need areas like East Delhi and North West Delhi where student-teacher ratios exceed 35:1, making our platform's efficiency features critical.</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75% recognition among primary teachers in New Delhi within 12 months.</w:t>
      </w:r>
    </w:p>
    <w:p>
      <w:pPr>
        <w:numPr>
          <w:ilvl w:val="0"/>
          <w:numId w:val="1002"/>
        </w:numPr>
        <w:pStyle w:val="Compact"/>
      </w:pPr>
      <w:r>
        <w:rPr>
          <w:bCs/>
          <w:b/>
        </w:rPr>
        <w:t xml:space="preserve">User Acquisition:</w:t>
      </w:r>
      <w:r>
        <w:t xml:space="preserve"> </w:t>
      </w:r>
      <w:r>
        <w:t xml:space="preserve">Onboard 5,000 active Teacher Primary users across Delhi by Month 12 (25% market penetration).</w:t>
      </w:r>
    </w:p>
    <w:p>
      <w:pPr>
        <w:numPr>
          <w:ilvl w:val="0"/>
          <w:numId w:val="1002"/>
        </w:numPr>
        <w:pStyle w:val="Compact"/>
      </w:pPr>
      <w:r>
        <w:rPr>
          <w:bCs/>
          <w:b/>
        </w:rPr>
        <w:t xml:space="preserve">Partnership Development:</w:t>
      </w:r>
      <w:r>
        <w:t xml:space="preserve"> </w:t>
      </w:r>
      <w:r>
        <w:t xml:space="preserve">Secure MoUs with at least 5 Delhi District Education Offices for institutional adoption.</w:t>
      </w:r>
    </w:p>
    <w:p>
      <w:pPr>
        <w:numPr>
          <w:ilvl w:val="0"/>
          <w:numId w:val="1002"/>
        </w:numPr>
        <w:pStyle w:val="Compact"/>
      </w:pPr>
      <w:r>
        <w:rPr>
          <w:bCs/>
          <w:b/>
        </w:rPr>
        <w:t xml:space="preserve">Revenue Target:</w:t>
      </w:r>
      <w:r>
        <w:t xml:space="preserve"> </w:t>
      </w:r>
      <w:r>
        <w:t xml:space="preserve">Achieve ₹1.8 crore in SaaS revenue through school licenses and premium features.</w:t>
      </w:r>
    </w:p>
    <w:bookmarkEnd w:id="23"/>
    <w:bookmarkStart w:id="27" w:name="core-marketing-strategies-tactics"/>
    <w:p>
      <w:pPr>
        <w:pStyle w:val="Heading2"/>
      </w:pPr>
      <w:r>
        <w:t xml:space="preserve">Core Marketing Strategies &amp; Tactics</w:t>
      </w:r>
    </w:p>
    <w:bookmarkStart w:id="24" w:name="product-localization-for-india-new-delhi"/>
    <w:p>
      <w:pPr>
        <w:pStyle w:val="Heading3"/>
      </w:pPr>
      <w:r>
        <w:t xml:space="preserve">Product Localization for India New Delhi</w:t>
      </w:r>
    </w:p>
    <w:p>
      <w:pPr>
        <w:pStyle w:val="FirstParagraph"/>
      </w:pPr>
      <w:r>
        <w:t xml:space="preserve">"Teacher Primary" features:</w:t>
      </w:r>
    </w:p>
    <w:p>
      <w:pPr>
        <w:numPr>
          <w:ilvl w:val="0"/>
          <w:numId w:val="1003"/>
        </w:numPr>
        <w:pStyle w:val="Compact"/>
      </w:pPr>
      <w:r>
        <w:rPr>
          <w:bCs/>
          <w:b/>
        </w:rPr>
        <w:t xml:space="preserve">Delhi-Specific Curriculum Integration:</w:t>
      </w:r>
      <w:r>
        <w:t xml:space="preserve"> </w:t>
      </w:r>
      <w:r>
        <w:t xml:space="preserve">Lesson plans aligned with Delhi Board of School Education (DBSE) Class 1-5 syllabi, including local festivals and cultural context.</w:t>
      </w:r>
    </w:p>
    <w:p>
      <w:pPr>
        <w:numPr>
          <w:ilvl w:val="0"/>
          <w:numId w:val="1003"/>
        </w:numPr>
        <w:pStyle w:val="Compact"/>
      </w:pPr>
      <w:r>
        <w:rPr>
          <w:bCs/>
          <w:b/>
        </w:rPr>
        <w:t xml:space="preserve">Regional Language Support:</w:t>
      </w:r>
      <w:r>
        <w:t xml:space="preserve"> </w:t>
      </w:r>
      <w:r>
        <w:t xml:space="preserve">Content available in Hindi, English, and Punjabi – crucial for New Delhi's linguistic diversity.</w:t>
      </w:r>
    </w:p>
    <w:p>
      <w:pPr>
        <w:numPr>
          <w:ilvl w:val="0"/>
          <w:numId w:val="1003"/>
        </w:numPr>
        <w:pStyle w:val="Compact"/>
      </w:pPr>
      <w:r>
        <w:rPr>
          <w:bCs/>
          <w:b/>
        </w:rPr>
        <w:t xml:space="preserve">Offline Functionality:</w:t>
      </w:r>
      <w:r>
        <w:t xml:space="preserve"> </w:t>
      </w:r>
      <w:r>
        <w:t xml:space="preserve">95% platform accessibility without internet (critical for schools with unreliable connectivity).</w:t>
      </w:r>
    </w:p>
    <w:p>
      <w:pPr>
        <w:numPr>
          <w:ilvl w:val="0"/>
          <w:numId w:val="1003"/>
        </w:numPr>
        <w:pStyle w:val="Compact"/>
      </w:pPr>
      <w:r>
        <w:rPr>
          <w:bCs/>
          <w:b/>
        </w:rPr>
        <w:t xml:space="preserve">Govt. Compliance:</w:t>
      </w:r>
      <w:r>
        <w:t xml:space="preserve"> </w:t>
      </w:r>
      <w:r>
        <w:t xml:space="preserve">All content approved by Delhi Education Ministry’s curriculum guidelines.</w:t>
      </w:r>
    </w:p>
    <w:bookmarkEnd w:id="24"/>
    <w:bookmarkStart w:id="25" w:name="digital-community-led-acquisition"/>
    <w:p>
      <w:pPr>
        <w:pStyle w:val="Heading3"/>
      </w:pPr>
      <w:r>
        <w:t xml:space="preserve">Digital &amp; Community-Led Acquisition</w:t>
      </w:r>
    </w:p>
    <w:p>
      <w:pPr>
        <w:pStyle w:val="FirstParagraph"/>
      </w:pPr>
      <w:r>
        <w:t xml:space="preserve">We deploy a hyper-localized digital strategy:</w:t>
      </w:r>
    </w:p>
    <w:p>
      <w:pPr>
        <w:numPr>
          <w:ilvl w:val="0"/>
          <w:numId w:val="1004"/>
        </w:numPr>
        <w:pStyle w:val="Compact"/>
      </w:pPr>
      <w:r>
        <w:rPr>
          <w:bCs/>
          <w:b/>
        </w:rPr>
        <w:t xml:space="preserve">WhatsApp Community Marketing:</w:t>
      </w:r>
      <w:r>
        <w:t xml:space="preserve"> </w:t>
      </w:r>
      <w:r>
        <w:t xml:space="preserve">Train 500 teacher champions in New Delhi to share platform benefits via encrypted WhatsApp groups (used by 92% of teachers per Jio survey).</w:t>
      </w:r>
    </w:p>
    <w:p>
      <w:pPr>
        <w:numPr>
          <w:ilvl w:val="0"/>
          <w:numId w:val="1004"/>
        </w:numPr>
        <w:pStyle w:val="Compact"/>
      </w:pPr>
      <w:r>
        <w:rPr>
          <w:bCs/>
          <w:b/>
        </w:rPr>
        <w:t xml:space="preserve">Localized Social Campaigns:</w:t>
      </w:r>
      <w:r>
        <w:t xml:space="preserve"> </w:t>
      </w:r>
      <w:r>
        <w:t xml:space="preserve">Targeted Facebook/Instagram ads using Delhi-specific imagery (e.g., "Teaching in Connaught Place Schools" visuals) with Hindi-English copy.</w:t>
      </w:r>
    </w:p>
    <w:p>
      <w:pPr>
        <w:numPr>
          <w:ilvl w:val="0"/>
          <w:numId w:val="1004"/>
        </w:numPr>
        <w:pStyle w:val="Compact"/>
      </w:pPr>
      <w:r>
        <w:rPr>
          <w:bCs/>
          <w:b/>
        </w:rPr>
        <w:t xml:space="preserve">Govt. Partnership Leverage:</w:t>
      </w:r>
      <w:r>
        <w:t xml:space="preserve"> </w:t>
      </w:r>
      <w:r>
        <w:t xml:space="preserve">Co-host free workshops at Delhi Education Department training centers – reaching 1,200 teachers monthly.</w:t>
      </w:r>
    </w:p>
    <w:bookmarkEnd w:id="25"/>
    <w:bookmarkStart w:id="26" w:name="offline-activation-strategy"/>
    <w:p>
      <w:pPr>
        <w:pStyle w:val="Heading3"/>
      </w:pPr>
      <w:r>
        <w:t xml:space="preserve">Offline Activation Strategy</w:t>
      </w:r>
    </w:p>
    <w:p>
      <w:pPr>
        <w:pStyle w:val="FirstParagraph"/>
      </w:pPr>
      <w:r>
        <w:t xml:space="preserve">To overcome digital divides in New Delhi:</w:t>
      </w:r>
    </w:p>
    <w:p>
      <w:pPr>
        <w:numPr>
          <w:ilvl w:val="0"/>
          <w:numId w:val="1005"/>
        </w:numPr>
        <w:pStyle w:val="Compact"/>
      </w:pPr>
      <w:r>
        <w:rPr>
          <w:bCs/>
          <w:b/>
        </w:rPr>
        <w:t xml:space="preserve">Campaigns in School Complexes:</w:t>
      </w:r>
      <w:r>
        <w:t xml:space="preserve"> </w:t>
      </w:r>
      <w:r>
        <w:t xml:space="preserve">Distribute printed "Teacher Primary Starter Kits" at morning assemblies in 500+ government schools (with QR codes linking to app).</w:t>
      </w:r>
    </w:p>
    <w:p>
      <w:pPr>
        <w:numPr>
          <w:ilvl w:val="0"/>
          <w:numId w:val="1005"/>
        </w:numPr>
        <w:pStyle w:val="Compact"/>
      </w:pPr>
      <w:r>
        <w:rPr>
          <w:bCs/>
          <w:b/>
        </w:rPr>
        <w:t xml:space="preserve">Collaboration with Local NGOs:</w:t>
      </w:r>
      <w:r>
        <w:t xml:space="preserve"> </w:t>
      </w:r>
      <w:r>
        <w:t xml:space="preserve">Partner with organizations like Pratham Delhi for teacher outreach in underserved areas (e.g., slum schools near Shalimar Bagh).</w:t>
      </w:r>
    </w:p>
    <w:bookmarkEnd w:id="26"/>
    <w:bookmarkEnd w:id="27"/>
    <w:bookmarkStart w:id="28" w:name="budget-allocation-45-lakh-18-months"/>
    <w:p>
      <w:pPr>
        <w:pStyle w:val="Heading2"/>
      </w:pPr>
      <w:r>
        <w:t xml:space="preserve">Budget Allocation: ₹45 Lakh (18 Months)</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(35%)</w:t>
      </w:r>
    </w:p>
    <w:p>
      <w:pPr>
        <w:pStyle w:val="BodyText"/>
      </w:pPr>
      <w:r>
        <w:t xml:space="preserve">₹16.0 Lakh</w:t>
      </w:r>
    </w:p>
    <w:p>
      <w:pPr>
        <w:pStyle w:val="BodyText"/>
      </w:pPr>
      <w:r>
        <w:t xml:space="preserve">Targeted social ads, WhatsApp campaign tools, influencer partnerships with Delhi teacher influencers.</w:t>
      </w:r>
    </w:p>
    <w:p>
      <w:pPr>
        <w:pStyle w:val="BodyText"/>
      </w:pPr>
      <w:r>
        <w:t xml:space="preserve">Offline Activation (40%)</w:t>
      </w:r>
    </w:p>
    <w:p>
      <w:pPr>
        <w:pStyle w:val="BodyText"/>
      </w:pPr>
      <w:r>
        <w:t xml:space="preserve">₹18.0 Lakh</w:t>
      </w:r>
    </w:p>
    <w:p>
      <w:pPr>
        <w:pStyle w:val="BodyText"/>
      </w:pPr>
      <w:r>
        <w:t xml:space="preserve">&lt;</w:t>
      </w:r>
    </w:p>
    <w:p>
      <w:pPr>
        <w:pStyle w:val="BodyText"/>
      </w:pPr>
      <w:r>
        <w:t xml:space="preserve">School visits, workshop materials, NGO partnership fees, printed collateral.</w:t>
      </w:r>
    </w:p>
    <w:p>
      <w:pPr>
        <w:pStyle w:val="BodyText"/>
      </w:pPr>
      <w:r>
        <w:t xml:space="preserve">Partnership Development (15%)</w:t>
      </w:r>
    </w:p>
    <w:p>
      <w:pPr>
        <w:pStyle w:val="BodyText"/>
      </w:pPr>
      <w:r>
        <w:t xml:space="preserve">₹6.75 Lakh</w:t>
      </w:r>
    </w:p>
    <w:p>
      <w:pPr>
        <w:pStyle w:val="BodyText"/>
      </w:pPr>
      <w:r>
        <w:t xml:space="preserve">&lt;</w:t>
      </w:r>
    </w:p>
    <w:p>
      <w:pPr>
        <w:pStyle w:val="BodyText"/>
      </w:pPr>
      <w:r>
        <w:t xml:space="preserve">District Education Officer engagement events, government MoU facilitation.</w:t>
      </w:r>
    </w:p>
    <w:p>
      <w:pPr>
        <w:pStyle w:val="BodyText"/>
      </w:pPr>
      <w:r>
        <w:t xml:space="preserve">Evaluation &amp; Analytics (10%)</w:t>
      </w:r>
    </w:p>
    <w:p>
      <w:pPr>
        <w:pStyle w:val="BodyText"/>
      </w:pPr>
      <w:r>
        <w:t xml:space="preserve">₹4.5 Lakh</w:t>
      </w:r>
    </w:p>
    <w:p>
      <w:pPr>
        <w:pStyle w:val="BodyText"/>
      </w:pPr>
      <w:r>
        <w:t xml:space="preserve">Teacher feedback systems, app usage analytics, impact measurement.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pilot in East Delhi schools; train 100 teacher champions; deploy WhatsApp community infrastructure.</w:t>
      </w:r>
      <w:r>
        <w:br/>
      </w:r>
      <w:r>
        <w:rPr>
          <w:bCs/>
          <w:b/>
        </w:rPr>
        <w:t xml:space="preserve">Months 4-9:</w:t>
      </w:r>
      <w:r>
        <w:t xml:space="preserve"> </w:t>
      </w:r>
      <w:r>
        <w:t xml:space="preserve">Scale to all 11 New Delhi districts via government workshops; onboard first District Education Office partners.</w:t>
      </w:r>
      <w:r>
        <w:br/>
      </w:r>
      <w:r>
        <w:rPr>
          <w:bCs/>
          <w:b/>
        </w:rPr>
        <w:t xml:space="preserve">Months 10-18:</w:t>
      </w:r>
      <w:r>
        <w:t xml:space="preserve"> </w:t>
      </w:r>
      <w:r>
        <w:t xml:space="preserve">Institutional adoption drive; premium feature rollout (e.g., "Delhi Exam Prep" module); annual impact report to Delhi Education Ministry.</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Engagement KPIs:</w:t>
      </w:r>
      <w:r>
        <w:t xml:space="preserve"> </w:t>
      </w:r>
      <w:r>
        <w:t xml:space="preserve">Average session duration (target: 18+ minutes), lesson plan usage rate (target: 4.3/week).</w:t>
      </w:r>
    </w:p>
    <w:p>
      <w:pPr>
        <w:numPr>
          <w:ilvl w:val="0"/>
          <w:numId w:val="1006"/>
        </w:numPr>
        <w:pStyle w:val="Compact"/>
      </w:pPr>
      <w:r>
        <w:rPr>
          <w:bCs/>
          <w:b/>
        </w:rPr>
        <w:t xml:space="preserve">Adoption Metrics:</w:t>
      </w:r>
      <w:r>
        <w:t xml:space="preserve"> </w:t>
      </w:r>
      <w:r>
        <w:t xml:space="preserve">School license uptake, teacher referral rates.</w:t>
      </w:r>
    </w:p>
    <w:p>
      <w:pPr>
        <w:numPr>
          <w:ilvl w:val="0"/>
          <w:numId w:val="1006"/>
        </w:numPr>
        <w:pStyle w:val="Compact"/>
      </w:pPr>
      <w:r>
        <w:rPr>
          <w:bCs/>
          <w:b/>
        </w:rPr>
        <w:t xml:space="preserve">Social Impact:</w:t>
      </w:r>
      <w:r>
        <w:t xml:space="preserve"> </w:t>
      </w:r>
      <w:r>
        <w:t xml:space="preserve">Pre/post-implementation teacher confidence surveys aligned with NEP 2020 goals.</w:t>
      </w:r>
    </w:p>
    <w:bookmarkEnd w:id="30"/>
    <w:bookmarkStart w:id="31" w:name="Xbe00862afc7079b72c4d881ed3ccb1c03347983"/>
    <w:p>
      <w:pPr>
        <w:pStyle w:val="Heading2"/>
      </w:pPr>
      <w:r>
        <w:t xml:space="preserve">Why Teacher Primary Stands Out in India New Delhi</w:t>
      </w:r>
    </w:p>
    <w:p>
      <w:pPr>
        <w:pStyle w:val="FirstParagraph"/>
      </w:pPr>
      <w:r>
        <w:t xml:space="preserve">Unlike generic edtech platforms, Teacher Primary solves New Delhi’s specific challenges: it operates without constant internet (critical for schools like those in Nizamuddin), uses Hindi vernacular content that resonates with 85% of teachers, and integrates directly with the Delhi government's digital education ecosystem. This localized approach transforms Teacher Primary from a tool into an indispensable partner in New Delhi’s journey toward quality primary education – making it not just a platform, but a catalyst for India’s educational transformation at the grassroots level.</w:t>
      </w:r>
    </w:p>
    <w:bookmarkEnd w:id="31"/>
    <w:bookmarkStart w:id="32" w:name="conclusion"/>
    <w:p>
      <w:pPr>
        <w:pStyle w:val="Heading2"/>
      </w:pPr>
      <w:r>
        <w:t xml:space="preserve">Conclusion</w:t>
      </w:r>
    </w:p>
    <w:p>
      <w:pPr>
        <w:pStyle w:val="FirstParagraph"/>
      </w:pPr>
      <w:r>
        <w:t xml:space="preserve">This Marketing Plan establishes Teacher Primary as the definitive solution for primary educators across India New Delhi. By embedding our product within Delhi's education system through government partnerships, hyper-local community engagement, and content specifically designed for the city’s unique pedagogical needs, we will achieve sustainable growth while delivering tangible impact on teaching quality. The plan’s focus on measurable outcomes ensures that Teacher Primary becomes synonymous with excellence in primary education – one classroom at a time across India's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 India New Delhi</dc:title>
  <dc:creator/>
  <dc:language>en</dc:language>
  <cp:keywords/>
  <dcterms:created xsi:type="dcterms:W3CDTF">2026-07-23T23:12:34Z</dcterms:created>
  <dcterms:modified xsi:type="dcterms:W3CDTF">2026-07-23T23:12:34Z</dcterms:modified>
</cp:coreProperties>
</file>

<file path=docProps/custom.xml><?xml version="1.0" encoding="utf-8"?>
<Properties xmlns="http://schemas.openxmlformats.org/officeDocument/2006/custom-properties" xmlns:vt="http://schemas.openxmlformats.org/officeDocument/2006/docPropsVTypes"/>
</file>