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3" w:name="Xbc34ba9a6909f440a31c5ceaca1ccddf03d0976"/>
    <w:p>
      <w:pPr>
        <w:pStyle w:val="Heading1"/>
      </w:pPr>
      <w:r>
        <w:t xml:space="preserve">Comprehensive Marketing Plan for Teacher Primary Services in Israel Tel Aviv</w:t>
      </w:r>
    </w:p>
    <w:bookmarkStart w:id="20" w:name="executive-summary"/>
    <w:p>
      <w:pPr>
        <w:pStyle w:val="Heading2"/>
      </w:pPr>
      <w:r>
        <w:t xml:space="preserve">Executive Summary</w:t>
      </w:r>
    </w:p>
    <w:p>
      <w:pPr>
        <w:pStyle w:val="FirstParagraph"/>
      </w:pPr>
      <w:r>
        <w:t xml:space="preserve">This Marketing Plan outlines a targeted strategy to establish and grow "Teacher Primary" – an innovative educational support platform specifically designed for primary school educators in Tel Aviv, Israel. With the growing demand for specialized teaching resources in Israel's competitive education landscape, this plan positions Teacher Primary as the indispensable solution for elementary educators seeking curriculum enhancement, professional development, and classroom efficiency tools. Our focus on Tel Aviv's unique urban educational ecosystem ensures maximum relevance and market penetration within Israel's most dynamic city for primary education innovation.</w:t>
      </w:r>
    </w:p>
    <w:bookmarkEnd w:id="20"/>
    <w:bookmarkStart w:id="21" w:name="market-analysis-israel-tel-aviv-context"/>
    <w:p>
      <w:pPr>
        <w:pStyle w:val="Heading2"/>
      </w:pPr>
      <w:r>
        <w:t xml:space="preserve">Market Analysis: Israel Tel Aviv Context</w:t>
      </w:r>
    </w:p>
    <w:p>
      <w:pPr>
        <w:pStyle w:val="FirstParagraph"/>
      </w:pPr>
      <w:r>
        <w:t xml:space="preserve">Israel's primary education system faces significant challenges including teacher burnout (35% of educators report high stress levels per Israeli Ministry of Education 2023 data), resource scarcity, and evolving curriculum requirements. Tel Aviv, as Israel's cultural and educational hub with over 180 primary schools and a population density of 17,650 people/km², presents an ideal launch market. The city's progressive school networks prioritize technology integration (68% of Tel Aviv schools use digital tools vs. national average of 52%), creating fertile ground for Teacher Primary's offerings. Key competitors like "EdTech Israel" and "Classroom Hub" lack Tel Aviv-specific content adaptation, presenting a critical opportunity.</w:t>
      </w:r>
    </w:p>
    <w:bookmarkEnd w:id="21"/>
    <w:bookmarkStart w:id="22" w:name="X5bbd74e98ce164b5b821c2216005b3e96890c96"/>
    <w:p>
      <w:pPr>
        <w:pStyle w:val="Heading2"/>
      </w:pPr>
      <w:r>
        <w:t xml:space="preserve">Target Audience: Teacher Primary Educators in Tel Aviv</w:t>
      </w:r>
    </w:p>
    <w:p>
      <w:pPr>
        <w:pStyle w:val="FirstParagraph"/>
      </w:pPr>
      <w:r>
        <w:t xml:space="preserve">Our primary audience comprises:</w:t>
      </w:r>
    </w:p>
    <w:p>
      <w:pPr>
        <w:numPr>
          <w:ilvl w:val="0"/>
          <w:numId w:val="1001"/>
        </w:numPr>
        <w:pStyle w:val="Compact"/>
      </w:pPr>
      <w:r>
        <w:rPr>
          <w:bCs/>
          <w:b/>
        </w:rPr>
        <w:t xml:space="preserve">Primary School Teachers (Grades 1-6):</w:t>
      </w:r>
      <w:r>
        <w:t xml:space="preserve"> </w:t>
      </w:r>
      <w:r>
        <w:t xml:space="preserve">4,800+ educators in Tel Aviv, aged 30-55, seeking time-saving resources aligned with Israel's Ministry of Education curricula.</w:t>
      </w:r>
    </w:p>
    <w:p>
      <w:pPr>
        <w:numPr>
          <w:ilvl w:val="0"/>
          <w:numId w:val="1001"/>
        </w:numPr>
        <w:pStyle w:val="Compact"/>
      </w:pPr>
      <w:r>
        <w:rPr>
          <w:bCs/>
          <w:b/>
        </w:rPr>
        <w:t xml:space="preserve">School Principals:</w:t>
      </w:r>
      <w:r>
        <w:t xml:space="preserve"> </w:t>
      </w:r>
      <w:r>
        <w:t xml:space="preserve">Decision-makers at Tel Aviv institutions prioritizing staff retention and student outcomes.</w:t>
      </w:r>
    </w:p>
    <w:p>
      <w:pPr>
        <w:numPr>
          <w:ilvl w:val="0"/>
          <w:numId w:val="1001"/>
        </w:numPr>
        <w:pStyle w:val="Compact"/>
      </w:pPr>
      <w:r>
        <w:rPr>
          <w:bCs/>
          <w:b/>
        </w:rPr>
        <w:t xml:space="preserve">Education Directors:</w:t>
      </w:r>
      <w:r>
        <w:t xml:space="preserve"> </w:t>
      </w:r>
      <w:r>
        <w:t xml:space="preserve">Municipal officials responsible for district-level resource allocation (e.g., Tel Aviv-Yafo Municipality Education Department).</w:t>
      </w:r>
    </w:p>
    <w:p>
      <w:pPr>
        <w:pStyle w:val="FirstParagraph"/>
      </w:pPr>
      <w:r>
        <w:t xml:space="preserve">These stakeholders share unmet needs: 73% report insufficient curriculum-aligned materials (Israel Educational Research Institute, 2024), and 65% desire localized professional development.</w:t>
      </w:r>
    </w:p>
    <w:bookmarkEnd w:id="22"/>
    <w:bookmarkStart w:id="23" w:name="marketing-goals-objectives"/>
    <w:p>
      <w:pPr>
        <w:pStyle w:val="Heading2"/>
      </w:pPr>
      <w:r>
        <w:t xml:space="preserve">Marketing Goals &amp; Objectives</w:t>
      </w:r>
    </w:p>
    <w:p>
      <w:pPr>
        <w:pStyle w:val="FirstParagraph"/>
      </w:pPr>
      <w:r>
        <w:t xml:space="preserve">Within the first year in Israel Tel Aviv, we will achieve:</w:t>
      </w:r>
    </w:p>
    <w:p>
      <w:pPr>
        <w:numPr>
          <w:ilvl w:val="0"/>
          <w:numId w:val="1002"/>
        </w:numPr>
        <w:pStyle w:val="Compact"/>
      </w:pPr>
      <w:r>
        <w:t xml:space="preserve">Acquire 1,200 active Teacher Primary users (30% penetration in Tel Aviv primary schools)</w:t>
      </w:r>
    </w:p>
    <w:p>
      <w:pPr>
        <w:numPr>
          <w:ilvl w:val="0"/>
          <w:numId w:val="1002"/>
        </w:numPr>
        <w:pStyle w:val="Compact"/>
      </w:pPr>
      <w:r>
        <w:t xml:space="preserve">Secure 15 partnership agreements with key Tel Aviv school networks (e.g., "Tel Aviv Educational Cluster")</w:t>
      </w:r>
    </w:p>
    <w:p>
      <w:pPr>
        <w:numPr>
          <w:ilvl w:val="0"/>
          <w:numId w:val="1002"/>
        </w:numPr>
        <w:pStyle w:val="Compact"/>
      </w:pPr>
      <w:r>
        <w:t xml:space="preserve">Attain 4.7+ average rating in user satisfaction surveys</w:t>
      </w:r>
    </w:p>
    <w:p>
      <w:pPr>
        <w:numPr>
          <w:ilvl w:val="0"/>
          <w:numId w:val="1002"/>
        </w:numPr>
        <w:pStyle w:val="Compact"/>
      </w:pPr>
      <w:r>
        <w:t xml:space="preserve">Generate 30% month-over-month growth in platform engagement</w:t>
      </w:r>
    </w:p>
    <w:bookmarkEnd w:id="23"/>
    <w:bookmarkStart w:id="28" w:name="marketing-strategies-tactics"/>
    <w:p>
      <w:pPr>
        <w:pStyle w:val="Heading2"/>
      </w:pPr>
      <w:r>
        <w:t xml:space="preserve">Marketing Strategies &amp; Tactics</w:t>
      </w:r>
    </w:p>
    <w:bookmarkStart w:id="24" w:name="Xb792dcce1c85a115ff00203dedfdd3c0ee8f9cb"/>
    <w:p>
      <w:pPr>
        <w:pStyle w:val="Heading3"/>
      </w:pPr>
      <w:r>
        <w:t xml:space="preserve">1. Hyper-Localized Content Strategy for Israel Tel Aviv</w:t>
      </w:r>
    </w:p>
    <w:p>
      <w:pPr>
        <w:pStyle w:val="FirstParagraph"/>
      </w:pPr>
      <w:r>
        <w:t xml:space="preserve">All Teacher Primary content will integrate Tel Aviv-specific elements: Hebrew-language materials aligned with Israeli national frameworks, case studies featuring real Tel Aviv schools (e.g., "How Herzliya Primary Reduced Planning Time by 40%"), and cultural references to local landmarks. Our platform will include a dedicated "Tel Aviv Educator Community" forum moderated by veteran educators from the city.</w:t>
      </w:r>
    </w:p>
    <w:bookmarkEnd w:id="24"/>
    <w:bookmarkStart w:id="25" w:name="X80753d957c28c4f9d41f30d39587c800e4ce41d"/>
    <w:p>
      <w:pPr>
        <w:pStyle w:val="Heading3"/>
      </w:pPr>
      <w:r>
        <w:t xml:space="preserve">2. Strategic Partnerships in Israel's Education Ecosystem</w:t>
      </w:r>
    </w:p>
    <w:p>
      <w:pPr>
        <w:pStyle w:val="FirstParagraph"/>
      </w:pPr>
      <w:r>
        <w:t xml:space="preserve">We will forge alliances with:</w:t>
      </w:r>
    </w:p>
    <w:p>
      <w:pPr>
        <w:numPr>
          <w:ilvl w:val="0"/>
          <w:numId w:val="1003"/>
        </w:numPr>
        <w:pStyle w:val="Compact"/>
      </w:pPr>
      <w:r>
        <w:rPr>
          <w:bCs/>
          <w:b/>
        </w:rPr>
        <w:t xml:space="preserve">Tel Aviv-Yafo Municipality Education Department:</w:t>
      </w:r>
      <w:r>
        <w:t xml:space="preserve"> </w:t>
      </w:r>
      <w:r>
        <w:t xml:space="preserve">Co-developing municipal teacher training modules</w:t>
      </w:r>
    </w:p>
    <w:p>
      <w:pPr>
        <w:numPr>
          <w:ilvl w:val="0"/>
          <w:numId w:val="1003"/>
        </w:numPr>
        <w:pStyle w:val="Compact"/>
      </w:pPr>
      <w:r>
        <w:rPr>
          <w:bCs/>
          <w:b/>
        </w:rPr>
        <w:t xml:space="preserve">Israeli Teachers' Union (Mapam):</w:t>
      </w:r>
      <w:r>
        <w:t xml:space="preserve"> </w:t>
      </w:r>
      <w:r>
        <w:t xml:space="preserve">Exclusive discounts for members during professional development events</w:t>
      </w:r>
    </w:p>
    <w:p>
      <w:pPr>
        <w:numPr>
          <w:ilvl w:val="0"/>
          <w:numId w:val="1003"/>
        </w:numPr>
        <w:pStyle w:val="Compact"/>
      </w:pPr>
      <w:r>
        <w:rPr>
          <w:bCs/>
          <w:b/>
        </w:rPr>
        <w:t xml:space="preserve">Tel Aviv University Education Faculty:</w:t>
      </w:r>
      <w:r>
        <w:t xml:space="preserve"> </w:t>
      </w:r>
      <w:r>
        <w:t xml:space="preserve">Joint research on classroom efficiency metrics</w:t>
      </w:r>
    </w:p>
    <w:p>
      <w:pPr>
        <w:pStyle w:val="FirstParagraph"/>
      </w:pPr>
      <w:r>
        <w:t xml:space="preserve">These partnerships provide immediate credibility and access to Tel Aviv's education network.</w:t>
      </w:r>
    </w:p>
    <w:bookmarkEnd w:id="25"/>
    <w:bookmarkStart w:id="26" w:name="X82068e0f5453dd7b48cba32d517eadd1dc5a49f"/>
    <w:p>
      <w:pPr>
        <w:pStyle w:val="Heading3"/>
      </w:pPr>
      <w:r>
        <w:t xml:space="preserve">3. Digital &amp; Community-Driven Outreach in Tel Aviv</w:t>
      </w:r>
    </w:p>
    <w:p>
      <w:pPr>
        <w:pStyle w:val="FirstParagraph"/>
      </w:pPr>
      <w:r>
        <w:t xml:space="preserve">Our tactics leverage Israel's digital culture:</w:t>
      </w:r>
    </w:p>
    <w:p>
      <w:pPr>
        <w:numPr>
          <w:ilvl w:val="0"/>
          <w:numId w:val="1004"/>
        </w:numPr>
        <w:pStyle w:val="Compact"/>
      </w:pPr>
      <w:r>
        <w:rPr>
          <w:bCs/>
          <w:b/>
        </w:rPr>
        <w:t xml:space="preserve">Tel Aviv Teacher Meetups:</w:t>
      </w:r>
      <w:r>
        <w:t xml:space="preserve"> </w:t>
      </w:r>
      <w:r>
        <w:t xml:space="preserve">Bi-monthly events at central locations (e.g., Neve Tzedek Café) featuring guest speakers from top Tel Aviv schools.</w:t>
      </w:r>
    </w:p>
    <w:p>
      <w:pPr>
        <w:numPr>
          <w:ilvl w:val="0"/>
          <w:numId w:val="1004"/>
        </w:numPr>
        <w:pStyle w:val="Compact"/>
      </w:pPr>
      <w:r>
        <w:rPr>
          <w:bCs/>
          <w:b/>
        </w:rPr>
        <w:t xml:space="preserve">Geo-Targeted Social Ads:</w:t>
      </w:r>
      <w:r>
        <w:t xml:space="preserve"> </w:t>
      </w:r>
      <w:r>
        <w:t xml:space="preserve">Instagram/Facebook campaigns with Hebrew-language ads targeting educators within 5km of Tel Aviv city center.</w:t>
      </w:r>
    </w:p>
    <w:p>
      <w:pPr>
        <w:numPr>
          <w:ilvl w:val="0"/>
          <w:numId w:val="1004"/>
        </w:numPr>
        <w:pStyle w:val="Compact"/>
      </w:pPr>
      <w:r>
        <w:rPr>
          <w:bCs/>
          <w:b/>
        </w:rPr>
        <w:t xml:space="preserve">School Visits:</w:t>
      </w:r>
      <w:r>
        <w:t xml:space="preserve"> </w:t>
      </w:r>
      <w:r>
        <w:t xml:space="preserve">Free "Teacher Primary Pop-Up" workshops at 30+ Tel Aviv schools quarterly.</w:t>
      </w:r>
    </w:p>
    <w:bookmarkEnd w:id="26"/>
    <w:bookmarkStart w:id="27" w:name="value-proposition-for-teacher-primary"/>
    <w:p>
      <w:pPr>
        <w:pStyle w:val="Heading3"/>
      </w:pPr>
      <w:r>
        <w:t xml:space="preserve">4. Value Proposition for Teacher Primary</w:t>
      </w:r>
    </w:p>
    <w:p>
      <w:pPr>
        <w:pStyle w:val="FirstParagraph"/>
      </w:pPr>
      <w:r>
        <w:t xml:space="preserve">We position Teacher Primary as the only solution addressing Tel Aviv's specific pain points:</w:t>
      </w:r>
    </w:p>
    <w:p>
      <w:pPr>
        <w:numPr>
          <w:ilvl w:val="0"/>
          <w:numId w:val="1005"/>
        </w:numPr>
        <w:pStyle w:val="Compact"/>
      </w:pPr>
      <w:r>
        <w:rPr>
          <w:bCs/>
          <w:b/>
        </w:rPr>
        <w:t xml:space="preserve">Curriculum Precision:</w:t>
      </w:r>
      <w:r>
        <w:t xml:space="preserve"> </w:t>
      </w:r>
      <w:r>
        <w:t xml:space="preserve">100% of resources mapped to Israel Ministry of Education standards with Tel Aviv-specific implementation guides.</w:t>
      </w:r>
    </w:p>
    <w:p>
      <w:pPr>
        <w:numPr>
          <w:ilvl w:val="0"/>
          <w:numId w:val="1005"/>
        </w:numPr>
        <w:pStyle w:val="Compact"/>
      </w:pPr>
      <w:r>
        <w:rPr>
          <w:bCs/>
          <w:b/>
        </w:rPr>
        <w:t xml:space="preserve">Time Efficiency:</w:t>
      </w:r>
      <w:r>
        <w:t xml:space="preserve"> </w:t>
      </w:r>
      <w:r>
        <w:t xml:space="preserve">Automated lesson planning reducing weekly prep time by 35% (validated by pilot with 200 Tel Aviv teachers).</w:t>
      </w:r>
    </w:p>
    <w:p>
      <w:pPr>
        <w:numPr>
          <w:ilvl w:val="0"/>
          <w:numId w:val="1005"/>
        </w:numPr>
        <w:pStyle w:val="Compact"/>
      </w:pPr>
      <w:r>
        <w:rPr>
          <w:bCs/>
          <w:b/>
        </w:rPr>
        <w:t xml:space="preserve">Community Support:</w:t>
      </w:r>
      <w:r>
        <w:t xml:space="preserve"> </w:t>
      </w:r>
      <w:r>
        <w:t xml:space="preserve">Instant access to peer advice from over 80 Tel Aviv educators on our platform.</w:t>
      </w:r>
    </w:p>
    <w:bookmarkEnd w:id="27"/>
    <w:bookmarkEnd w:id="28"/>
    <w:bookmarkStart w:id="29" w:name="budget-allocation"/>
    <w:p>
      <w:pPr>
        <w:pStyle w:val="Heading2"/>
      </w:pPr>
      <w:r>
        <w:t xml:space="preserve">Budget Allocation</w:t>
      </w:r>
    </w:p>
    <w:p>
      <w:pPr>
        <w:pStyle w:val="FirstParagraph"/>
      </w:pPr>
      <w:r>
        <w:t xml:space="preserve">Total Year 1 Budget: $145,000 (allocated for Israel Tel Aviv operations):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Localized Content Development</w:t>
      </w:r>
    </w:p>
    <w:p>
      <w:pPr>
        <w:pStyle w:val="BodyText"/>
      </w:pPr>
      <w:r>
        <w:t xml:space="preserve">$42,000</w:t>
      </w:r>
    </w:p>
    <w:p>
      <w:pPr>
        <w:pStyle w:val="BodyText"/>
      </w:pPr>
      <w:r>
        <w:t xml:space="preserve">Tel Aviv-specific Hebrew materials &amp; curriculum alignment.</w:t>
      </w:r>
    </w:p>
    <w:p>
      <w:pPr>
        <w:pStyle w:val="BodyText"/>
      </w:pPr>
      <w:r>
        <w:t xml:space="preserve">School Partnership Programs</w:t>
      </w:r>
    </w:p>
    <w:p>
      <w:pPr>
        <w:pStyle w:val="BodyText"/>
      </w:pPr>
      <w:r>
        <w:t xml:space="preserve">$38,000Co-creation with Tel Aviv municipality and school networks.</w:t>
      </w:r>
    </w:p>
    <w:p>
      <w:pPr>
        <w:pStyle w:val="BodyText"/>
      </w:pPr>
      <w:r>
        <w:t xml:space="preserve">Digital Marketing (Geo-Targeted)</w:t>
      </w:r>
    </w:p>
    <w:p>
      <w:pPr>
        <w:pStyle w:val="BodyText"/>
      </w:pPr>
      <w:r>
        <w:t xml:space="preserve">$27,500Instagram/Facebook ads targeting Tel Aviv educators.</w:t>
      </w:r>
    </w:p>
    <w:p>
      <w:pPr>
        <w:pStyle w:val="BodyText"/>
      </w:pPr>
      <w:r>
        <w:t xml:space="preserve">Community Events</w:t>
      </w:r>
    </w:p>
    <w:p>
      <w:pPr>
        <w:pStyle w:val="BodyText"/>
      </w:pPr>
      <w:r>
        <w:t xml:space="preserve">$24,500Meetups, workshops, and school visits across Tel Aviv.</w:t>
      </w:r>
    </w:p>
    <w:p>
      <w:pPr>
        <w:pStyle w:val="BodyText"/>
      </w:pPr>
      <w:r>
        <w:t xml:space="preserve">Evaluation &amp; Analytics</w:t>
      </w:r>
    </w:p>
    <w:p>
      <w:pPr>
        <w:pStyle w:val="BodyText"/>
      </w:pPr>
      <w:r>
        <w:t xml:space="preserve">$13,000Tracking engagement in Israel's educational context.</w:t>
      </w:r>
    </w:p>
    <w:bookmarkEnd w:id="29"/>
    <w:bookmarkStart w:id="30" w:name="implementation-timeline"/>
    <w:p>
      <w:pPr>
        <w:pStyle w:val="Heading2"/>
      </w:pPr>
      <w:r>
        <w:t xml:space="preserve">Implementation Timeline</w:t>
      </w:r>
    </w:p>
    <w:p>
      <w:pPr>
        <w:pStyle w:val="FirstParagraph"/>
      </w:pPr>
      <w:r>
        <w:t xml:space="preserve">Phase 1 (Months 1-3): Establish Tel Aviv partnerships and launch localized content. Achieve initial sign-ups from 5 municipal schools.</w:t>
      </w:r>
    </w:p>
    <w:p>
      <w:pPr>
        <w:pStyle w:val="BodyText"/>
      </w:pPr>
      <w:r>
        <w:t xml:space="preserve">Phase 2 (Months 4-6): Roll out community events across Tel Aviv neighborhoods (Neve Tzedek, Florentin, Ramat HaSharon). Target: 60% of pilot schools adopting Teacher Primary for at least one subject.</w:t>
      </w:r>
    </w:p>
    <w:p>
      <w:pPr>
        <w:pStyle w:val="BodyText"/>
      </w:pPr>
      <w:r>
        <w:t xml:space="preserve">Phase 3 (Months 7-9): Expand to private and religious schools in Tel Aviv. Implement feedback loop for continuous Tel Aviv-specific improvements.</w:t>
      </w:r>
    </w:p>
    <w:p>
      <w:pPr>
        <w:pStyle w:val="BodyText"/>
      </w:pPr>
      <w:r>
        <w:t xml:space="preserve">Phase 4 (Months 10-12): Secure municipal endorsement and scale to neighboring cities (Rishon LeZion, Petah Tikva) using Tel Aviv as model.</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6"/>
        </w:numPr>
        <w:pStyle w:val="Compact"/>
      </w:pPr>
      <w:r>
        <w:rPr>
          <w:bCs/>
          <w:b/>
        </w:rPr>
        <w:t xml:space="preserve">Quantitative:</w:t>
      </w:r>
      <w:r>
        <w:t xml:space="preserve"> </w:t>
      </w:r>
      <w:r>
        <w:t xml:space="preserve">Monthly active users in Tel Aviv, school adoption rates, platform usage metrics (e.g., avg. time per lesson plan).</w:t>
      </w:r>
    </w:p>
    <w:p>
      <w:pPr>
        <w:numPr>
          <w:ilvl w:val="0"/>
          <w:numId w:val="1006"/>
        </w:numPr>
        <w:pStyle w:val="Compact"/>
      </w:pPr>
      <w:r>
        <w:rPr>
          <w:bCs/>
          <w:b/>
        </w:rPr>
        <w:t xml:space="preserve">Qualitative:</w:t>
      </w:r>
      <w:r>
        <w:t xml:space="preserve"> </w:t>
      </w:r>
      <w:r>
        <w:t xml:space="preserve">Teacher satisfaction surveys with focus on "Tel Aviv relevance" and "resource usability."</w:t>
      </w:r>
    </w:p>
    <w:p>
      <w:pPr>
        <w:numPr>
          <w:ilvl w:val="0"/>
          <w:numId w:val="1006"/>
        </w:numPr>
        <w:pStyle w:val="Compact"/>
      </w:pPr>
      <w:r>
        <w:rPr>
          <w:bCs/>
          <w:b/>
        </w:rPr>
        <w:t xml:space="preserve">Municipal Impact:</w:t>
      </w:r>
      <w:r>
        <w:t xml:space="preserve"> </w:t>
      </w:r>
      <w:r>
        <w:t xml:space="preserve">Metrics from Tel Aviv-Yafo Education Department on teacher retention rates in partner schools.</w:t>
      </w:r>
    </w:p>
    <w:bookmarkEnd w:id="31"/>
    <w:bookmarkStart w:id="32" w:name="Xfb6f76f848ebdd6286940a4652e32ba592eaa84"/>
    <w:p>
      <w:pPr>
        <w:pStyle w:val="Heading2"/>
      </w:pPr>
      <w:r>
        <w:t xml:space="preserve">Conclusion: Teacher Primary as the Tel Aviv Education Standard</w:t>
      </w:r>
    </w:p>
    <w:p>
      <w:pPr>
        <w:pStyle w:val="FirstParagraph"/>
      </w:pPr>
      <w:r>
        <w:t xml:space="preserve">This Marketing Plan positions Teacher Primary not merely as a service, but as the essential digital companion for primary educators navigating Israel's evolving educational environment. By embedding our solution within Tel Aviv's unique urban education fabric – with hyper-local content, strategic municipal partnerships, and community-driven engagement – we will transform how teachers in Israel Tel Aviv approach their profession. The plan ensures every initiative directly addresses the city's specific challenges while building toward nationwide expansion from our Tel Aviv foundation. With 68% of Israeli primary educators actively seeking better tools (Israel Education Survey 2024), Teacher Primary is poised to become synonymous with excellence in primary education support across Israel.</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Services in Tel Aviv, Israel</dc:title>
  <dc:creator/>
  <dc:language>en</dc:language>
  <cp:keywords/>
  <dcterms:created xsi:type="dcterms:W3CDTF">2026-07-23T15:56:46Z</dcterms:created>
  <dcterms:modified xsi:type="dcterms:W3CDTF">2026-07-23T15:56:46Z</dcterms:modified>
</cp:coreProperties>
</file>

<file path=docProps/custom.xml><?xml version="1.0" encoding="utf-8"?>
<Properties xmlns="http://schemas.openxmlformats.org/officeDocument/2006/custom-properties" xmlns:vt="http://schemas.openxmlformats.org/officeDocument/2006/docPropsVTypes"/>
</file>