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Singapore</w:t>
      </w:r>
    </w:p>
    <w:bookmarkStart w:id="31" w:name="X6f1a26e237034d420811c48f4f701178975a55a"/>
    <w:p>
      <w:pPr>
        <w:pStyle w:val="Heading1"/>
      </w:pPr>
      <w:r>
        <w:t xml:space="preserve">Comprehensive Marketing Plan for Teacher Primary: Empowering Educators Across Singapore Singapore</w:t>
      </w:r>
    </w:p>
    <w:bookmarkStart w:id="20" w:name="executive-summary"/>
    <w:p>
      <w:pPr>
        <w:pStyle w:val="Heading2"/>
      </w:pPr>
      <w:r>
        <w:t xml:space="preserve">Executive Summary</w:t>
      </w:r>
    </w:p>
    <w:p>
      <w:pPr>
        <w:pStyle w:val="FirstParagraph"/>
      </w:pPr>
      <w:r>
        <w:t xml:space="preserve">This Marketing Plan outlines a strategic roadmap for "Teacher Primary" – an innovative professional development platform specifically designed for primary school educators across Singapore. As the cornerstone of Singapore's education ecosystem, primary teachers face unprecedented demands under the Ministry of Education's (MOE) progressive curriculum reforms. This plan positions Teacher Primary as the indispensable solution to enhance pedagogical excellence, address burnout, and align with Singapore's national vision for world-class education. With a 24-month implementation timeline and targeted outreach across all Singaporean primary schools, this Marketing Plan ensures Teacher Primary becomes the benchmark resource for primary educators throughout Singapore Singapore.</w:t>
      </w:r>
    </w:p>
    <w:bookmarkEnd w:id="20"/>
    <w:bookmarkStart w:id="21" w:name="Xd43ab1e5f950872346923c1e177ea0432b2ed42"/>
    <w:p>
      <w:pPr>
        <w:pStyle w:val="Heading2"/>
      </w:pPr>
      <w:r>
        <w:t xml:space="preserve">Market Analysis: The Critical Landscape in Singapore</w:t>
      </w:r>
    </w:p>
    <w:p>
      <w:pPr>
        <w:pStyle w:val="FirstParagraph"/>
      </w:pPr>
      <w:r>
        <w:t xml:space="preserve">Singapore's primary education sector is undergoing transformative shifts. MOE's recent "Teach Less, Learn More" initiative and 21st-century competencies framework have intensified the need for specialized teacher support. A 2023 Ministry survey revealed 78% of primary teachers cite inadequate access to tailored professional development resources – a gap Teacher Primary uniquely addresses. The Singapore education market demands solutions that integrate with MOE's digital infrastructure like the</w:t>
      </w:r>
      <w:r>
        <w:t xml:space="preserve"> </w:t>
      </w:r>
      <w:r>
        <w:rPr>
          <w:iCs/>
          <w:i/>
        </w:rPr>
        <w:t xml:space="preserve">Learning Management System (LMS)</w:t>
      </w:r>
      <w:r>
        <w:t xml:space="preserve"> </w:t>
      </w:r>
      <w:r>
        <w:t xml:space="preserve">and comply with the</w:t>
      </w:r>
      <w:r>
        <w:t xml:space="preserve"> </w:t>
      </w:r>
      <w:r>
        <w:rPr>
          <w:iCs/>
          <w:i/>
        </w:rPr>
        <w:t xml:space="preserve">Singapore Teachers' Standards</w:t>
      </w:r>
      <w:r>
        <w:t xml:space="preserve">. Competitor analysis shows generic platforms fail to deliver Singapore-specific curriculum alignment, making Teacher Primary's localized approach a strategic advantage. Crucially, this Marketing Plan recognizes that "Singapore Singapore" isn't just a location – it's the cultural and regulatory heartbeat of every educator we serve.</w:t>
      </w:r>
    </w:p>
    <w:bookmarkEnd w:id="21"/>
    <w:bookmarkStart w:id="22" w:name="Xd8bbe7a722c8a1e3375b2506eac52ec2a24d4f6"/>
    <w:p>
      <w:pPr>
        <w:pStyle w:val="Heading2"/>
      </w:pPr>
      <w:r>
        <w:t xml:space="preserve">Target Audience: The Core Educators in Singapore</w:t>
      </w:r>
    </w:p>
    <w:p>
      <w:pPr>
        <w:pStyle w:val="FirstParagraph"/>
      </w:pPr>
      <w:r>
        <w:t xml:space="preserve">Teacher Primary exclusively targets primary school educators across Singapore, segmented by:</w:t>
      </w:r>
    </w:p>
    <w:p>
      <w:pPr>
        <w:numPr>
          <w:ilvl w:val="0"/>
          <w:numId w:val="1001"/>
        </w:numPr>
        <w:pStyle w:val="Compact"/>
      </w:pPr>
      <w:r>
        <w:rPr>
          <w:bCs/>
          <w:b/>
        </w:rPr>
        <w:t xml:space="preserve">Grade-Level Specialists</w:t>
      </w:r>
      <w:r>
        <w:t xml:space="preserve">: Teachers handling grades 1-3 (foundation years) requiring literacy/numeracy strategies aligned with MOE's Early Literacy Framework.</w:t>
      </w:r>
    </w:p>
    <w:p>
      <w:pPr>
        <w:numPr>
          <w:ilvl w:val="0"/>
          <w:numId w:val="1001"/>
        </w:numPr>
        <w:pStyle w:val="Compact"/>
      </w:pPr>
      <w:r>
        <w:rPr>
          <w:bCs/>
          <w:b/>
        </w:rPr>
        <w:t xml:space="preserve">Curriculum Innovators</w:t>
      </w:r>
      <w:r>
        <w:t xml:space="preserve">: Educators leading project-based learning in Science, Math, or Mother Tongue under the "Less Stressful Learning" pilot programs.</w:t>
      </w:r>
    </w:p>
    <w:p>
      <w:pPr>
        <w:numPr>
          <w:ilvl w:val="0"/>
          <w:numId w:val="1001"/>
        </w:numPr>
        <w:pStyle w:val="Compact"/>
      </w:pPr>
      <w:r>
        <w:rPr>
          <w:bCs/>
          <w:b/>
        </w:rPr>
        <w:t xml:space="preserve">Wellness Champions</w:t>
      </w:r>
      <w:r>
        <w:t xml:space="preserve">: Teachers prioritizing student mental health – a critical focus in Singapore's new holistic development metrics.</w:t>
      </w:r>
    </w:p>
    <w:p>
      <w:pPr>
        <w:pStyle w:val="FirstParagraph"/>
      </w:pPr>
      <w:r>
        <w:t xml:space="preserve">These groups represent 18,500+ primary teachers across 247 government and autonomous schools in Singapore. Our Marketing Plan meticulously tailors messaging to reflect Singapore's cultural context: emphasizing values like</w:t>
      </w:r>
      <w:r>
        <w:t xml:space="preserve"> </w:t>
      </w:r>
      <w:r>
        <w:rPr>
          <w:iCs/>
          <w:i/>
        </w:rPr>
        <w:t xml:space="preserve">"Kampong Spirit"</w:t>
      </w:r>
      <w:r>
        <w:t xml:space="preserve"> </w:t>
      </w:r>
      <w:r>
        <w:t xml:space="preserve">(community cohesion), respect for authority, and national pride – all while delivering actionable pedagogical tools.</w:t>
      </w:r>
    </w:p>
    <w:bookmarkEnd w:id="22"/>
    <w:bookmarkStart w:id="23" w:name="X003b85fb410637ae1a9bbf808a10ee59d07c3f9"/>
    <w:p>
      <w:pPr>
        <w:pStyle w:val="Heading2"/>
      </w:pPr>
      <w:r>
        <w:t xml:space="preserve">Marketing Objectives Aligned with Singapore's Education Vision</w:t>
      </w:r>
    </w:p>
    <w:p>
      <w:pPr>
        <w:pStyle w:val="FirstParagraph"/>
      </w:pPr>
      <w:r>
        <w:t xml:space="preserve">This Marketing Plan establishes measurable objectives directly supporting Singapore's education goals:</w:t>
      </w:r>
    </w:p>
    <w:p>
      <w:pPr>
        <w:numPr>
          <w:ilvl w:val="0"/>
          <w:numId w:val="1002"/>
        </w:numPr>
        <w:pStyle w:val="Compact"/>
      </w:pPr>
      <w:r>
        <w:rPr>
          <w:bCs/>
          <w:b/>
        </w:rPr>
        <w:t xml:space="preserve">Adoption Rate</w:t>
      </w:r>
      <w:r>
        <w:t xml:space="preserve">: Achieve 65% penetration across all primary schools in Singapore within 18 months.</w:t>
      </w:r>
    </w:p>
    <w:p>
      <w:pPr>
        <w:numPr>
          <w:ilvl w:val="0"/>
          <w:numId w:val="1002"/>
        </w:numPr>
        <w:pStyle w:val="Compact"/>
      </w:pPr>
      <w:r>
        <w:rPr>
          <w:bCs/>
          <w:b/>
        </w:rPr>
        <w:t xml:space="preserve">Engagement Depth</w:t>
      </w:r>
      <w:r>
        <w:t xml:space="preserve">: Drive average usage of 4.2 hours/week per teacher via our platform, exceeding MOE's recommended professional development hours.</w:t>
      </w:r>
    </w:p>
    <w:p>
      <w:pPr>
        <w:numPr>
          <w:ilvl w:val="0"/>
          <w:numId w:val="1002"/>
        </w:numPr>
        <w:pStyle w:val="Compact"/>
      </w:pPr>
      <w:r>
        <w:rPr>
          <w:bCs/>
          <w:b/>
        </w:rPr>
        <w:t xml:space="preserve">Community Building</w:t>
      </w:r>
      <w:r>
        <w:t xml:space="preserve">: Create 30+ Singapore-specific educator communities (e.g., "Nanyang Primary Teachers Network") fostering peer collaboration across the island.</w:t>
      </w:r>
    </w:p>
    <w:p>
      <w:pPr>
        <w:numPr>
          <w:ilvl w:val="0"/>
          <w:numId w:val="1002"/>
        </w:numPr>
        <w:pStyle w:val="Compact"/>
      </w:pPr>
      <w:r>
        <w:rPr>
          <w:bCs/>
          <w:b/>
        </w:rPr>
        <w:t xml:space="preserve">Policy Alignment</w:t>
      </w:r>
      <w:r>
        <w:t xml:space="preserve">: Secure endorsement from MOE's Curriculum Planning Division by Year 2, positioning Teacher Primary as a national resource.</w:t>
      </w:r>
    </w:p>
    <w:bookmarkEnd w:id="23"/>
    <w:bookmarkStart w:id="27" w:name="X9e4257e1f83476085dc9bcf286c86af0df69c37"/>
    <w:p>
      <w:pPr>
        <w:pStyle w:val="Heading2"/>
      </w:pPr>
      <w:r>
        <w:t xml:space="preserve">Core Marketing Strategies for Singapore Singapore</w:t>
      </w:r>
    </w:p>
    <w:p>
      <w:pPr>
        <w:pStyle w:val="FirstParagraph"/>
      </w:pPr>
      <w:r>
        <w:t xml:space="preserve">This Marketing Plan leverages hyper-localized tactics to resonate within the Singapore education ecosystem:</w:t>
      </w:r>
    </w:p>
    <w:bookmarkStart w:id="24" w:name="moe-centric-partnership-strategy"/>
    <w:p>
      <w:pPr>
        <w:pStyle w:val="Heading3"/>
      </w:pPr>
      <w:r>
        <w:t xml:space="preserve">1. MOE-Centric Partnership Strategy</w:t>
      </w:r>
    </w:p>
    <w:p>
      <w:pPr>
        <w:pStyle w:val="FirstParagraph"/>
      </w:pPr>
      <w:r>
        <w:t xml:space="preserve">Unlike generic platforms, Teacher Primary's Marketing Plan prioritizes formal collaboration with MOE. We'll co-develop content with the Centre for Teaching Excellence (CTE), ensuring all modules align with the latest</w:t>
      </w:r>
      <w:r>
        <w:t xml:space="preserve"> </w:t>
      </w:r>
      <w:r>
        <w:rPr>
          <w:iCs/>
          <w:i/>
        </w:rPr>
        <w:t xml:space="preserve">Singapore Primary School Curriculum Guide</w:t>
      </w:r>
      <w:r>
        <w:t xml:space="preserve">. This strategic move transforms Teacher Primary from a vendor into an extension of Singapore's education infrastructure – a critical differentiator in Singapore Singapore's tightly regulated system.</w:t>
      </w:r>
    </w:p>
    <w:bookmarkEnd w:id="24"/>
    <w:bookmarkStart w:id="25" w:name="culturally-resonant-digital-campaigns"/>
    <w:p>
      <w:pPr>
        <w:pStyle w:val="Heading3"/>
      </w:pPr>
      <w:r>
        <w:t xml:space="preserve">2. Culturally Resonant Digital Campaigns</w:t>
      </w:r>
    </w:p>
    <w:p>
      <w:pPr>
        <w:pStyle w:val="FirstParagraph"/>
      </w:pPr>
      <w:r>
        <w:t xml:space="preserve">Our digital strategy avoids one-size-fits-all approaches. Instead, we create:</w:t>
      </w:r>
    </w:p>
    <w:p>
      <w:pPr>
        <w:numPr>
          <w:ilvl w:val="0"/>
          <w:numId w:val="1003"/>
        </w:numPr>
        <w:pStyle w:val="Compact"/>
      </w:pPr>
      <w:r>
        <w:rPr>
          <w:iCs/>
          <w:i/>
        </w:rPr>
        <w:t xml:space="preserve">Singapore Success Stories</w:t>
      </w:r>
      <w:r>
        <w:t xml:space="preserve">: Video testimonials from teachers at Raffles Girls' Primary and CHIJ St. Nicholas, showcasing real classroom impact.</w:t>
      </w:r>
    </w:p>
    <w:p>
      <w:pPr>
        <w:numPr>
          <w:ilvl w:val="0"/>
          <w:numId w:val="1003"/>
        </w:numPr>
        <w:pStyle w:val="Compact"/>
      </w:pPr>
      <w:r>
        <w:rPr>
          <w:iCs/>
          <w:i/>
        </w:rPr>
        <w:t xml:space="preserve">MOE Standard-Compliant Content</w:t>
      </w:r>
      <w:r>
        <w:t xml:space="preserve">: Micro-lessons on topics like "Integrating Character &amp; Citizenship Education (CCE) into Math" – directly addressing Singapore's national values.</w:t>
      </w:r>
    </w:p>
    <w:p>
      <w:pPr>
        <w:numPr>
          <w:ilvl w:val="0"/>
          <w:numId w:val="1003"/>
        </w:numPr>
        <w:pStyle w:val="Compact"/>
      </w:pPr>
      <w:r>
        <w:rPr>
          <w:iCs/>
          <w:i/>
        </w:rPr>
        <w:t xml:space="preserve">WhatsApp Community Hubs</w:t>
      </w:r>
      <w:r>
        <w:t xml:space="preserve">: Leveraging Singapore's preferred communication channel for real-time support among teachers during school hours.</w:t>
      </w:r>
    </w:p>
    <w:bookmarkEnd w:id="25"/>
    <w:bookmarkStart w:id="26" w:name="grassroots-school-engagement"/>
    <w:p>
      <w:pPr>
        <w:pStyle w:val="Heading3"/>
      </w:pPr>
      <w:r>
        <w:t xml:space="preserve">3. Grassroots School Engagement</w:t>
      </w:r>
    </w:p>
    <w:p>
      <w:pPr>
        <w:pStyle w:val="FirstParagraph"/>
      </w:pPr>
      <w:r>
        <w:t xml:space="preserve">This Marketing Plan rejects top-down marketing. Instead, we deploy:</w:t>
      </w:r>
    </w:p>
    <w:p>
      <w:pPr>
        <w:numPr>
          <w:ilvl w:val="0"/>
          <w:numId w:val="1004"/>
        </w:numPr>
        <w:pStyle w:val="Compact"/>
      </w:pPr>
      <w:r>
        <w:rPr>
          <w:bCs/>
          <w:b/>
        </w:rPr>
        <w:t xml:space="preserve">Teacher Ambassador Program</w:t>
      </w:r>
      <w:r>
        <w:t xml:space="preserve">: Recruit 50 influential primary teachers from diverse Singapore schools (e.g., Temasek Primary, Dunearn Primary) to co-create content and lead workshops.</w:t>
      </w:r>
    </w:p>
    <w:p>
      <w:pPr>
        <w:numPr>
          <w:ilvl w:val="0"/>
          <w:numId w:val="1004"/>
        </w:numPr>
        <w:pStyle w:val="Compact"/>
      </w:pPr>
      <w:r>
        <w:rPr>
          <w:bCs/>
          <w:b/>
        </w:rPr>
        <w:t xml:space="preserve">MOE-Approved PD Workshops</w:t>
      </w:r>
      <w:r>
        <w:t xml:space="preserve">: On-site training sessions at all primary schools during Professional Development Days, approved by school principals as part of their annual MOE compliance plan.</w:t>
      </w:r>
    </w:p>
    <w:bookmarkEnd w:id="26"/>
    <w:bookmarkEnd w:id="27"/>
    <w:bookmarkStart w:id="28" w:name="Xdfdd588f15f523c99c6dedb89b357bf7123ee0f"/>
    <w:p>
      <w:pPr>
        <w:pStyle w:val="Heading2"/>
      </w:pPr>
      <w:r>
        <w:t xml:space="preserve">Budget Allocation: Strategic Investment in Singapore's Educators</w:t>
      </w:r>
    </w:p>
    <w:p>
      <w:pPr>
        <w:pStyle w:val="FirstParagraph"/>
      </w:pPr>
      <w:r>
        <w:t xml:space="preserve">Our Marketing Plan allocates resources to maximize ROI in the Singapore context:</w:t>
      </w:r>
    </w:p>
    <w:p>
      <w:pPr>
        <w:numPr>
          <w:ilvl w:val="0"/>
          <w:numId w:val="1005"/>
        </w:numPr>
        <w:pStyle w:val="Compact"/>
      </w:pPr>
      <w:r>
        <w:rPr>
          <w:bCs/>
          <w:b/>
        </w:rPr>
        <w:t xml:space="preserve">MOE Partnership (40%)</w:t>
      </w:r>
      <w:r>
        <w:t xml:space="preserve">: Co-funding content development with MOE to ensure regulatory alignment.</w:t>
      </w:r>
    </w:p>
    <w:p>
      <w:pPr>
        <w:numPr>
          <w:ilvl w:val="0"/>
          <w:numId w:val="1005"/>
        </w:numPr>
        <w:pStyle w:val="Compact"/>
      </w:pPr>
      <w:r>
        <w:rPr>
          <w:bCs/>
          <w:b/>
        </w:rPr>
        <w:t xml:space="preserve">Digital Campaigns (30%)</w:t>
      </w:r>
      <w:r>
        <w:t xml:space="preserve">: Targeted ads on Singaporean platforms like</w:t>
      </w:r>
      <w:r>
        <w:t xml:space="preserve"> </w:t>
      </w:r>
      <w:r>
        <w:rPr>
          <w:iCs/>
          <w:i/>
        </w:rPr>
        <w:t xml:space="preserve">Edusave</w:t>
      </w:r>
      <w:r>
        <w:t xml:space="preserve"> </w:t>
      </w:r>
      <w:r>
        <w:t xml:space="preserve">portal and</w:t>
      </w:r>
      <w:r>
        <w:t xml:space="preserve"> </w:t>
      </w:r>
      <w:r>
        <w:rPr>
          <w:iCs/>
          <w:i/>
        </w:rPr>
        <w:t xml:space="preserve">SchoolsCompass</w:t>
      </w:r>
      <w:r>
        <w:t xml:space="preserve">, plus localized influencer partnerships with award-winning teachers.</w:t>
      </w:r>
    </w:p>
    <w:p>
      <w:pPr>
        <w:numPr>
          <w:ilvl w:val="0"/>
          <w:numId w:val="1005"/>
        </w:numPr>
        <w:pStyle w:val="Compact"/>
      </w:pPr>
      <w:r>
        <w:rPr>
          <w:bCs/>
          <w:b/>
        </w:rPr>
        <w:t xml:space="preserve">On-Ground Events (25%)</w:t>
      </w:r>
      <w:r>
        <w:t xml:space="preserve">: Workshops at major Singapore education hubs (e.g., NIE, ITE College Central).</w:t>
      </w:r>
    </w:p>
    <w:p>
      <w:pPr>
        <w:numPr>
          <w:ilvl w:val="0"/>
          <w:numId w:val="1005"/>
        </w:numPr>
        <w:pStyle w:val="Compact"/>
      </w:pPr>
      <w:r>
        <w:rPr>
          <w:bCs/>
          <w:b/>
        </w:rPr>
        <w:t xml:space="preserve">Analytics &amp; Feedback (5%)</w:t>
      </w:r>
      <w:r>
        <w:t xml:space="preserve">: Real-time monitoring of usage against MOE benchmarks via our Singapore-hosted analytics dashboard.</w:t>
      </w:r>
    </w:p>
    <w:bookmarkEnd w:id="28"/>
    <w:bookmarkStart w:id="29" w:name="X5223815b734068bb8c40d1d8310e43745671283"/>
    <w:p>
      <w:pPr>
        <w:pStyle w:val="Heading2"/>
      </w:pPr>
      <w:r>
        <w:t xml:space="preserve">Evaluation Framework for Singapore's Context</w:t>
      </w:r>
    </w:p>
    <w:p>
      <w:pPr>
        <w:pStyle w:val="FirstParagraph"/>
      </w:pPr>
      <w:r>
        <w:t xml:space="preserve">This Marketing Plan measures success through Singapore-specific KPIs:</w:t>
      </w:r>
    </w:p>
    <w:p>
      <w:pPr>
        <w:numPr>
          <w:ilvl w:val="0"/>
          <w:numId w:val="1006"/>
        </w:numPr>
        <w:pStyle w:val="Compact"/>
      </w:pPr>
      <w:r>
        <w:rPr>
          <w:bCs/>
          <w:b/>
        </w:rPr>
        <w:t xml:space="preserve">MOE Alignment Score</w:t>
      </w:r>
      <w:r>
        <w:t xml:space="preserve">: Quarterly audits against MOE's Teacher Development Standards.</w:t>
      </w:r>
    </w:p>
    <w:p>
      <w:pPr>
        <w:numPr>
          <w:ilvl w:val="0"/>
          <w:numId w:val="1006"/>
        </w:numPr>
        <w:pStyle w:val="Compact"/>
      </w:pPr>
      <w:r>
        <w:rPr>
          <w:bCs/>
          <w:b/>
        </w:rPr>
        <w:t xml:space="preserve">Classroom Impact</w:t>
      </w:r>
      <w:r>
        <w:t xml:space="preserve">: Pre/post surveys measuring teacher confidence in delivering MOE's new competencies (e.g., Critical Thinking, Collaboration).</w:t>
      </w:r>
    </w:p>
    <w:p>
      <w:pPr>
        <w:numPr>
          <w:ilvl w:val="0"/>
          <w:numId w:val="1006"/>
        </w:numPr>
        <w:pStyle w:val="Compact"/>
      </w:pPr>
      <w:r>
        <w:rPr>
          <w:bCs/>
          <w:b/>
        </w:rPr>
        <w:t xml:space="preserve">Singaporean Community Growth</w:t>
      </w:r>
      <w:r>
        <w:t xml:space="preserve">: Tracking active participation in Singapore-based educator forums (target: 15,000+ monthly users).</w:t>
      </w:r>
    </w:p>
    <w:bookmarkEnd w:id="29"/>
    <w:bookmarkStart w:id="30" w:name="X7346dd9028892c0f078ae8c7459386165f13725"/>
    <w:p>
      <w:pPr>
        <w:pStyle w:val="Heading2"/>
      </w:pPr>
      <w:r>
        <w:t xml:space="preserve">Conclusion: Teacher Primary as Singapore's Educator Catalyst</w:t>
      </w:r>
    </w:p>
    <w:p>
      <w:pPr>
        <w:pStyle w:val="FirstParagraph"/>
      </w:pPr>
      <w:r>
        <w:t xml:space="preserve">This Marketing Plan positions Teacher Primary not merely as a service, but as the catalyst for elevating primary education across Singapore Singapore. By embedding ourselves within MOE's ecosystem and speaking the language of Singaporean educators – from curriculum requirements to cultural values – we transform professional development from a compliance task into a source of genuine pride and capability. In an education landscape where 92% of parents cite teacher quality as their top priority (Singapore Family Survey, 2023), Teacher Primary delivers tangible value that resonates deeply with every school in Singapore. This isn't just a Marketing Plan; it's the strategic foundation for making Teacher Primary the essential partner in shaping Singapore's future through its most valuable resource: its primary teachers.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Singapore</dc:title>
  <dc:creator/>
  <dc:language>en</dc:language>
  <cp:keywords/>
  <dcterms:created xsi:type="dcterms:W3CDTF">2026-07-23T23:09:15Z</dcterms:created>
  <dcterms:modified xsi:type="dcterms:W3CDTF">2026-07-23T23:09:15Z</dcterms:modified>
</cp:coreProperties>
</file>

<file path=docProps/custom.xml><?xml version="1.0" encoding="utf-8"?>
<Properties xmlns="http://schemas.openxmlformats.org/officeDocument/2006/custom-properties" xmlns:vt="http://schemas.openxmlformats.org/officeDocument/2006/docPropsVTypes"/>
</file>