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5627d17d5d47f937b14da5eef759b851880c638"/>
    <w:p>
      <w:pPr>
        <w:pStyle w:val="Heading1"/>
      </w:pPr>
      <w:r>
        <w:t xml:space="preserve">Comprehensive Marketing Plan for Teacher Primary Recruitment in United Arab Emirates Abu Dhabi</w:t>
      </w:r>
    </w:p>
    <w:bookmarkStart w:id="20" w:name="executive-summary"/>
    <w:p>
      <w:pPr>
        <w:pStyle w:val="Heading2"/>
      </w:pPr>
      <w:r>
        <w:t xml:space="preserve">Executive Summary</w:t>
      </w:r>
    </w:p>
    <w:p>
      <w:pPr>
        <w:pStyle w:val="FirstParagraph"/>
      </w:pPr>
      <w:r>
        <w:t xml:space="preserve">This Marketing Plan outlines a strategic roadmap to position "Teacher Primary" as the leading recruitment and professional development partner for primary school educators seeking opportunities within the dynamic education landscape of Abu Dhabi, United Arab Emirates. The plan addresses critical market demands, leveraging Abu Dhabi's status as a global education hub under its Vision 2030 framework. With an estimated 15% vacancy rate in primary teaching positions across international and public schools (ADEC Report 2023), this initiative targets expatriate educators seeking culturally immersive, career-enhancing roles while meeting Abu Dhabi's stringent educational standards.</w:t>
      </w:r>
    </w:p>
    <w:bookmarkEnd w:id="20"/>
    <w:bookmarkStart w:id="21" w:name="Xb2bb744a929bb952449728983e0c2a8ee4b7727"/>
    <w:p>
      <w:pPr>
        <w:pStyle w:val="Heading2"/>
      </w:pPr>
      <w:r>
        <w:t xml:space="preserve">Market Analysis: Abu Dhabi Primary Education Landscape</w:t>
      </w:r>
    </w:p>
    <w:p>
      <w:pPr>
        <w:pStyle w:val="FirstParagraph"/>
      </w:pPr>
      <w:r>
        <w:t xml:space="preserve">The United Arab Emirates Abu Dhabi education sector is experiencing unprecedented growth, driven by government investment in quality education and a rapidly expanding expatriate population. The Abu Dhabi Education Council (ADEC) mandates rigorous teacher qualifications, including UAE licensing, cultural adaptation training, and proficiency in English instruction for primary levels. This creates a high-demand niche for specialized recruitment services. Key insights include:</w:t>
      </w:r>
    </w:p>
    <w:p>
      <w:pPr>
        <w:numPr>
          <w:ilvl w:val="0"/>
          <w:numId w:val="1001"/>
        </w:numPr>
        <w:pStyle w:val="Compact"/>
      </w:pPr>
      <w:r>
        <w:rPr>
          <w:bCs/>
          <w:b/>
        </w:rPr>
        <w:t xml:space="preserve">Teacher Shortage Crisis:</w:t>
      </w:r>
      <w:r>
        <w:t xml:space="preserve"> </w:t>
      </w:r>
      <w:r>
        <w:t xml:space="preserve">Over 500 primary teaching vacancies reported across Abu Dhabi's 120+ international schools in Q1 2024.</w:t>
      </w:r>
    </w:p>
    <w:p>
      <w:pPr>
        <w:numPr>
          <w:ilvl w:val="0"/>
          <w:numId w:val="1001"/>
        </w:numPr>
        <w:pStyle w:val="Compact"/>
      </w:pPr>
      <w:r>
        <w:rPr>
          <w:bCs/>
          <w:b/>
        </w:rPr>
        <w:t xml:space="preserve">Cultural Imperatives:</w:t>
      </w:r>
      <w:r>
        <w:t xml:space="preserve"> </w:t>
      </w:r>
      <w:r>
        <w:t xml:space="preserve">Schools prioritize teachers who understand Emirati values, Islamic education integration, and UAE curriculum frameworks.</w:t>
      </w:r>
    </w:p>
    <w:p>
      <w:pPr>
        <w:numPr>
          <w:ilvl w:val="0"/>
          <w:numId w:val="1001"/>
        </w:numPr>
        <w:pStyle w:val="Compact"/>
      </w:pPr>
      <w:r>
        <w:rPr>
          <w:bCs/>
          <w:b/>
        </w:rPr>
        <w:t xml:space="preserve">Competitive Salary Packages:</w:t>
      </w:r>
      <w:r>
        <w:t xml:space="preserve"> </w:t>
      </w:r>
      <w:r>
        <w:t xml:space="preserve">Abu Dhabi offers tax-free salaries averaging AED 15,000-25,000/month for certified primary educators, with housing allowances and healthcare benefits.</w:t>
      </w:r>
    </w:p>
    <w:bookmarkEnd w:id="21"/>
    <w:bookmarkStart w:id="22" w:name="X88f5d21d816efde786befb8b447101668711139"/>
    <w:p>
      <w:pPr>
        <w:pStyle w:val="Heading2"/>
      </w:pPr>
      <w:r>
        <w:t xml:space="preserve">Target Audience: Primary Educators in Abu Dhabi</w:t>
      </w:r>
    </w:p>
    <w:p>
      <w:pPr>
        <w:pStyle w:val="FirstParagraph"/>
      </w:pPr>
      <w:r>
        <w:t xml:space="preserve">The core audience comprises internationally qualified early-years and primary school teachers (ages 25-45) seeking roles in Abu Dhabi. This includes:</w:t>
      </w:r>
    </w:p>
    <w:p>
      <w:pPr>
        <w:numPr>
          <w:ilvl w:val="0"/>
          <w:numId w:val="1002"/>
        </w:numPr>
        <w:pStyle w:val="Compact"/>
      </w:pPr>
      <w:r>
        <w:rPr>
          <w:bCs/>
          <w:b/>
        </w:rPr>
        <w:t xml:space="preserve">Experienced International Teachers:</w:t>
      </w:r>
      <w:r>
        <w:t xml:space="preserve"> </w:t>
      </w:r>
      <w:r>
        <w:t xml:space="preserve">EAL/IB/IBPYP certified educators from UK, Canada, Australia, and India with 2+ years' experience.</w:t>
      </w:r>
    </w:p>
    <w:p>
      <w:pPr>
        <w:numPr>
          <w:ilvl w:val="0"/>
          <w:numId w:val="1002"/>
        </w:numPr>
        <w:pStyle w:val="Compact"/>
      </w:pPr>
      <w:r>
        <w:rPr>
          <w:bCs/>
          <w:b/>
        </w:rPr>
        <w:t xml:space="preserve">Career Advancers:</w:t>
      </w:r>
      <w:r>
        <w:t xml:space="preserve"> </w:t>
      </w:r>
      <w:r>
        <w:t xml:space="preserve">Educators aiming for leadership roles (Year 3+ teachers) within Abu Dhabi's progressive school system.</w:t>
      </w:r>
    </w:p>
    <w:p>
      <w:pPr>
        <w:numPr>
          <w:ilvl w:val="0"/>
          <w:numId w:val="1002"/>
        </w:numPr>
        <w:pStyle w:val="Compact"/>
      </w:pPr>
      <w:r>
        <w:rPr>
          <w:bCs/>
          <w:b/>
        </w:rPr>
        <w:t xml:space="preserve">Cultural Adaptors:</w:t>
      </w:r>
      <w:r>
        <w:t xml:space="preserve"> </w:t>
      </w:r>
      <w:r>
        <w:t xml:space="preserve">Professionals committed to understanding UAE customs, Ramadan observances, and local student demographics.</w:t>
      </w:r>
    </w:p>
    <w:bookmarkEnd w:id="22"/>
    <w:bookmarkStart w:id="23" w:name="Xd3d3ec97a6a1eb9782e42a533646c0424804d40"/>
    <w:p>
      <w:pPr>
        <w:pStyle w:val="Heading2"/>
      </w:pPr>
      <w:r>
        <w:t xml:space="preserve">Unique Value Proposition: Teacher Primary in Abu Dhabi</w:t>
      </w:r>
    </w:p>
    <w:p>
      <w:pPr>
        <w:pStyle w:val="FirstParagraph"/>
      </w:pPr>
      <w:r>
        <w:t xml:space="preserve">"Teacher Primary" delivers an end-to-end solution uniquely tailored for the United Arab Emirates Abu Dhabi market. We bridge the gap between qualified educators and Abu Dhabi schools through:</w:t>
      </w:r>
    </w:p>
    <w:p>
      <w:pPr>
        <w:numPr>
          <w:ilvl w:val="0"/>
          <w:numId w:val="1003"/>
        </w:numPr>
        <w:pStyle w:val="Compact"/>
      </w:pPr>
      <w:r>
        <w:rPr>
          <w:bCs/>
          <w:b/>
        </w:rPr>
        <w:t xml:space="preserve">ADEC-Certified Pathways:</w:t>
      </w:r>
      <w:r>
        <w:t xml:space="preserve"> </w:t>
      </w:r>
      <w:r>
        <w:t xml:space="preserve">Direct partnerships with ADEC-approved schools, guaranteeing streamlined licensing processes.</w:t>
      </w:r>
    </w:p>
    <w:p>
      <w:pPr>
        <w:numPr>
          <w:ilvl w:val="0"/>
          <w:numId w:val="1003"/>
        </w:numPr>
        <w:pStyle w:val="Compact"/>
      </w:pPr>
      <w:r>
        <w:rPr>
          <w:bCs/>
          <w:b/>
        </w:rPr>
        <w:t xml:space="preserve">Cultural Integration Programs:</w:t>
      </w:r>
      <w:r>
        <w:t xml:space="preserve"> </w:t>
      </w:r>
      <w:r>
        <w:t xml:space="preserve">Mandatory pre-arrival training on Emirati classroom dynamics, Islamic education context, and Abu Dhabi's "Education 2030" goals.</w:t>
      </w:r>
    </w:p>
    <w:p>
      <w:pPr>
        <w:numPr>
          <w:ilvl w:val="0"/>
          <w:numId w:val="1003"/>
        </w:numPr>
        <w:pStyle w:val="Compact"/>
      </w:pPr>
      <w:r>
        <w:rPr>
          <w:bCs/>
          <w:b/>
        </w:rPr>
        <w:t xml:space="preserve">Exclusive Abu Dhabi Networking:</w:t>
      </w:r>
      <w:r>
        <w:t xml:space="preserve"> </w:t>
      </w:r>
      <w:r>
        <w:t xml:space="preserve">Access to school tours at venues like Yas Island campuses and career fairs hosted at the Abu Dhabi National Exhibitions Centre (ADNEC).</w:t>
      </w:r>
    </w:p>
    <w:bookmarkEnd w:id="23"/>
    <w:bookmarkStart w:id="28" w:name="marketing-strategies-tactics"/>
    <w:p>
      <w:pPr>
        <w:pStyle w:val="Heading2"/>
      </w:pPr>
      <w:r>
        <w:t xml:space="preserve">Marketing Strategies &amp; Tactics</w:t>
      </w:r>
    </w:p>
    <w:bookmarkStart w:id="24" w:name="X4946c74ec94dde4a6015ea2f6f97ee0e977d4f9"/>
    <w:p>
      <w:pPr>
        <w:pStyle w:val="Heading3"/>
      </w:pPr>
      <w:r>
        <w:t xml:space="preserve">1. Digital Campaigns Targeted for Abu Dhabi Educators</w:t>
      </w:r>
    </w:p>
    <w:p>
      <w:pPr>
        <w:pStyle w:val="FirstParagraph"/>
      </w:pPr>
      <w:r>
        <w:t xml:space="preserve">Leverage LinkedIn UAE and Bayt.com with geo-targeted ads focusing on "primary teacher jobs Abu Dhabi" keywords. Content will feature testimonials from current expat teachers at Al Reef International School and GEMS Wellington Academy, emphasizing cultural alignment. A dedicated landing page "Teacher Primary Abu Dhabi" will showcase visa processing timelines (typically 21 days) and salary breakdowns compliant with UAE labor law.</w:t>
      </w:r>
    </w:p>
    <w:bookmarkEnd w:id="24"/>
    <w:bookmarkStart w:id="25" w:name="Xa7b2cb1c2a7a2ac2300137335edbc15b33b8a4e"/>
    <w:p>
      <w:pPr>
        <w:pStyle w:val="Heading3"/>
      </w:pPr>
      <w:r>
        <w:t xml:space="preserve">2. Strategic Partnerships in the United Arab Emirates</w:t>
      </w:r>
    </w:p>
    <w:p>
      <w:pPr>
        <w:pStyle w:val="FirstParagraph"/>
      </w:pPr>
      <w:r>
        <w:t xml:space="preserve">Forge alliances with key UAE education stakeholders:</w:t>
      </w:r>
    </w:p>
    <w:p>
      <w:pPr>
        <w:numPr>
          <w:ilvl w:val="0"/>
          <w:numId w:val="1004"/>
        </w:numPr>
        <w:pStyle w:val="Compact"/>
      </w:pPr>
      <w:r>
        <w:rPr>
          <w:bCs/>
          <w:b/>
        </w:rPr>
        <w:t xml:space="preserve">ADEC &amp; MoE:</w:t>
      </w:r>
      <w:r>
        <w:t xml:space="preserve"> </w:t>
      </w:r>
      <w:r>
        <w:t xml:space="preserve">Co-host workshops on "Teaching Primary in Abu Dhabi: Compliance and Culture" at the Ministry of Education headquarters.</w:t>
      </w:r>
    </w:p>
    <w:p>
      <w:pPr>
        <w:numPr>
          <w:ilvl w:val="0"/>
          <w:numId w:val="1004"/>
        </w:numPr>
        <w:pStyle w:val="Compact"/>
      </w:pPr>
      <w:r>
        <w:rPr>
          <w:bCs/>
          <w:b/>
        </w:rPr>
        <w:t xml:space="preserve">Expat Communities:</w:t>
      </w:r>
      <w:r>
        <w:t xml:space="preserve"> </w:t>
      </w:r>
      <w:r>
        <w:t xml:space="preserve">Sponsor Abu Dhabi International School Events and Dubai-based teacher meetups via UAE Expat Facebook Groups.</w:t>
      </w:r>
    </w:p>
    <w:p>
      <w:pPr>
        <w:numPr>
          <w:ilvl w:val="0"/>
          <w:numId w:val="1004"/>
        </w:numPr>
        <w:pStyle w:val="Compact"/>
      </w:pPr>
      <w:r>
        <w:rPr>
          <w:bCs/>
          <w:b/>
        </w:rPr>
        <w:t xml:space="preserve">Universities:</w:t>
      </w:r>
      <w:r>
        <w:t xml:space="preserve"> </w:t>
      </w:r>
      <w:r>
        <w:t xml:space="preserve">Partner with Zayed University’s Teacher Training Program for graduate internships in Abu Dhabi schools.</w:t>
      </w:r>
    </w:p>
    <w:bookmarkEnd w:id="25"/>
    <w:bookmarkStart w:id="26" w:name="localized-content-marketing"/>
    <w:p>
      <w:pPr>
        <w:pStyle w:val="Heading3"/>
      </w:pPr>
      <w:r>
        <w:t xml:space="preserve">3. Localized Content Marketing</w:t>
      </w:r>
    </w:p>
    <w:p>
      <w:pPr>
        <w:pStyle w:val="FirstParagraph"/>
      </w:pPr>
      <w:r>
        <w:t xml:space="preserve">Develop culturally resonant content addressing Abu Dhabi-specific concerns:</w:t>
      </w:r>
    </w:p>
    <w:p>
      <w:pPr>
        <w:numPr>
          <w:ilvl w:val="0"/>
          <w:numId w:val="1005"/>
        </w:numPr>
        <w:pStyle w:val="Compact"/>
      </w:pPr>
      <w:r>
        <w:rPr>
          <w:iCs/>
          <w:i/>
        </w:rPr>
        <w:t xml:space="preserve">"5 Cultural Norms Every Primary Teacher Must Know in Abu Dhabi"</w:t>
      </w:r>
      <w:r>
        <w:t xml:space="preserve"> </w:t>
      </w:r>
      <w:r>
        <w:t xml:space="preserve">(Blog for UAE-focused education sites).</w:t>
      </w:r>
    </w:p>
    <w:p>
      <w:pPr>
        <w:numPr>
          <w:ilvl w:val="0"/>
          <w:numId w:val="1005"/>
        </w:numPr>
        <w:pStyle w:val="Compact"/>
      </w:pPr>
      <w:r>
        <w:rPr>
          <w:iCs/>
          <w:i/>
        </w:rPr>
        <w:t xml:space="preserve">"A Guide to Ramadan in the Classroom: Strategies for Abu Dhabi Schools"</w:t>
      </w:r>
      <w:r>
        <w:t xml:space="preserve"> </w:t>
      </w:r>
      <w:r>
        <w:t xml:space="preserve">(Video series with local educators).</w:t>
      </w:r>
    </w:p>
    <w:p>
      <w:pPr>
        <w:numPr>
          <w:ilvl w:val="0"/>
          <w:numId w:val="1005"/>
        </w:numPr>
        <w:pStyle w:val="Compact"/>
      </w:pPr>
      <w:r>
        <w:t xml:space="preserve">Monthly newsletter featuring Abu Dhabi school rankings, salary updates, and visa policy changes.</w:t>
      </w:r>
    </w:p>
    <w:bookmarkEnd w:id="26"/>
    <w:bookmarkStart w:id="27" w:name="offline-presence-in-abu-dhabi"/>
    <w:p>
      <w:pPr>
        <w:pStyle w:val="Heading3"/>
      </w:pPr>
      <w:r>
        <w:t xml:space="preserve">4. Offline Presence in Abu Dhabi</w:t>
      </w:r>
    </w:p>
    <w:p>
      <w:pPr>
        <w:pStyle w:val="FirstParagraph"/>
      </w:pPr>
      <w:r>
        <w:t xml:space="preserve">Host quarterly "Teacher Primary Abu Dhabi Experience" events at venues like the Ritz-Carlton Yas Island:</w:t>
      </w:r>
    </w:p>
    <w:p>
      <w:pPr>
        <w:numPr>
          <w:ilvl w:val="0"/>
          <w:numId w:val="1006"/>
        </w:numPr>
        <w:pStyle w:val="Compact"/>
      </w:pPr>
      <w:r>
        <w:t xml:space="preserve">Mock classroom sessions demonstrating UAE curriculum integration.</w:t>
      </w:r>
    </w:p>
    <w:p>
      <w:pPr>
        <w:numPr>
          <w:ilvl w:val="0"/>
          <w:numId w:val="1006"/>
        </w:numPr>
        <w:pStyle w:val="Compact"/>
      </w:pPr>
      <w:r>
        <w:t xml:space="preserve">Meet-and-greets with HR leads from top schools (e.g., American International School, Al Dhafra Academy).</w:t>
      </w:r>
    </w:p>
    <w:p>
      <w:pPr>
        <w:numPr>
          <w:ilvl w:val="0"/>
          <w:numId w:val="1006"/>
        </w:numPr>
        <w:pStyle w:val="Compact"/>
      </w:pPr>
      <w:r>
        <w:t xml:space="preserve">Free Arabic language refreshers for teaching staff (required for ADEC roles).</w:t>
      </w:r>
    </w:p>
    <w:bookmarkEnd w:id="27"/>
    <w:bookmarkEnd w:id="28"/>
    <w:bookmarkStart w:id="29" w:name="tactical-timeline-kpis"/>
    <w:p>
      <w:pPr>
        <w:pStyle w:val="Heading2"/>
      </w:pPr>
      <w:r>
        <w:t xml:space="preserve">Tactical Timeline &amp; KPIs</w:t>
      </w:r>
    </w:p>
    <w:p>
      <w:pPr>
        <w:pStyle w:val="FirstParagraph"/>
      </w:pPr>
      <w:r>
        <w:rPr>
          <w:bCs/>
          <w:b/>
        </w:rPr>
        <w:t xml:space="preserve">Months 1-3:</w:t>
      </w:r>
      <w:r>
        <w:t xml:space="preserve"> </w:t>
      </w:r>
      <w:r>
        <w:t xml:space="preserve">Launch digital campaigns; secure 5 ADEC partnerships. *KPI: 1,200 qualified leads in Abu Dhabi.*</w:t>
      </w:r>
      <w:r>
        <w:br/>
      </w:r>
      <w:r>
        <w:rPr>
          <w:bCs/>
          <w:b/>
        </w:rPr>
        <w:t xml:space="preserve">Months 4-6:</w:t>
      </w:r>
      <w:r>
        <w:t xml:space="preserve"> </w:t>
      </w:r>
      <w:r>
        <w:t xml:space="preserve">Host first Abu Dhabi experience event; publish cultural content series. *KPI: 35% conversion to interviews.*</w:t>
      </w:r>
      <w:r>
        <w:br/>
      </w:r>
      <w:r>
        <w:rPr>
          <w:bCs/>
          <w:b/>
        </w:rPr>
        <w:t xml:space="preserve">Months 7-12:</w:t>
      </w:r>
      <w:r>
        <w:t xml:space="preserve"> </w:t>
      </w:r>
      <w:r>
        <w:t xml:space="preserve">Scale partnerships to include 15+ schools; introduce leadership track for senior primary teachers. *KPI: 80 placements in United Arab Emirates Abu Dhabi.</w:t>
      </w:r>
    </w:p>
    <w:bookmarkEnd w:id="29"/>
    <w:bookmarkStart w:id="30" w:name="budget-allocation"/>
    <w:p>
      <w:pPr>
        <w:pStyle w:val="Heading2"/>
      </w:pPr>
      <w:r>
        <w:t xml:space="preserve">Budget Allocation</w:t>
      </w:r>
    </w:p>
    <w:p>
      <w:pPr>
        <w:numPr>
          <w:ilvl w:val="0"/>
          <w:numId w:val="1007"/>
        </w:numPr>
        <w:pStyle w:val="Compact"/>
      </w:pPr>
      <w:r>
        <w:t xml:space="preserve">Digital Advertising (40%): Targeted ads on UAE platforms, LinkedIn campaigns.</w:t>
      </w:r>
    </w:p>
    <w:p>
      <w:pPr>
        <w:numPr>
          <w:ilvl w:val="0"/>
          <w:numId w:val="1007"/>
        </w:numPr>
        <w:pStyle w:val="Compact"/>
      </w:pPr>
      <w:r>
        <w:t xml:space="preserve">Event Management (35%): Venue, catering, and cultural training materials for Abu Dhabi events.</w:t>
      </w:r>
    </w:p>
    <w:p>
      <w:pPr>
        <w:numPr>
          <w:ilvl w:val="0"/>
          <w:numId w:val="1007"/>
        </w:numPr>
        <w:pStyle w:val="Compact"/>
      </w:pPr>
      <w:r>
        <w:t xml:space="preserve">Content Development (15%): Localized video/blog production in Arabic/English.</w:t>
      </w:r>
    </w:p>
    <w:p>
      <w:pPr>
        <w:numPr>
          <w:ilvl w:val="0"/>
          <w:numId w:val="1007"/>
        </w:numPr>
        <w:pStyle w:val="Compact"/>
      </w:pPr>
      <w:r>
        <w:t xml:space="preserve">Partnership Outreach (10%): ADEC engagement fees and university collaborations.</w:t>
      </w:r>
    </w:p>
    <w:bookmarkEnd w:id="30"/>
    <w:bookmarkStart w:id="31" w:name="X805fda17f85f5e2acedcd5187741916be44b57a"/>
    <w:p>
      <w:pPr>
        <w:pStyle w:val="Heading2"/>
      </w:pPr>
      <w:r>
        <w:t xml:space="preserve">Conclusion: Driving Abu Dhabi’s Educational Excellence</w:t>
      </w:r>
    </w:p>
    <w:p>
      <w:pPr>
        <w:pStyle w:val="FirstParagraph"/>
      </w:pPr>
      <w:r>
        <w:t xml:space="preserve">This Marketing Plan positions "Teacher Primary" as the indispensable partner for educators entering the United Arab Emirates Abu Dhabi market. By centering our strategy on Abu Dhabi’s unique educational requirements, cultural context, and regulatory framework, we transform recruitment from a transaction into a career catalyst. Every campaign directly addresses the urgent need for culturally competent primary teachers in Abu Dhabi schools—ensuring that every educator placed contributes to the UAE’s vision of "Education 2030" through meaningful classroom impact. Through this focused approach, "Teacher Primary" will become synonymous with excellence in Abu Dhabi’s primary education ecosystem, driving both teacher satisfaction and school success across the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United Arab Emirates Abu Dhabi</dc:title>
  <dc:creator/>
  <dc:language>en</dc:language>
  <cp:keywords/>
  <dcterms:created xsi:type="dcterms:W3CDTF">2026-07-24T04:00:54Z</dcterms:created>
  <dcterms:modified xsi:type="dcterms:W3CDTF">2026-07-24T04:00:54Z</dcterms:modified>
</cp:coreProperties>
</file>

<file path=docProps/custom.xml><?xml version="1.0" encoding="utf-8"?>
<Properties xmlns="http://schemas.openxmlformats.org/officeDocument/2006/custom-properties" xmlns:vt="http://schemas.openxmlformats.org/officeDocument/2006/docPropsVTypes"/>
</file>