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for</w:t>
      </w:r>
      <w:r>
        <w:t xml:space="preserve"> </w:t>
      </w:r>
      <w:r>
        <w:t xml:space="preserve">United</w:t>
      </w:r>
      <w:r>
        <w:t xml:space="preserve"> </w:t>
      </w:r>
      <w:r>
        <w:t xml:space="preserve">States</w:t>
      </w:r>
      <w:r>
        <w:t xml:space="preserve"> </w:t>
      </w:r>
      <w:r>
        <w:t xml:space="preserve">Houston</w:t>
      </w:r>
    </w:p>
    <w:bookmarkStart w:id="33" w:name="X0f77a59f3924e7c527cb3392a6bf272c9111e56"/>
    <w:p>
      <w:pPr>
        <w:pStyle w:val="Heading1"/>
      </w:pPr>
      <w:r>
        <w:t xml:space="preserve">Comprehensive Marketing Plan for Teacher Primary in United States Houston</w:t>
      </w:r>
    </w:p>
    <w:bookmarkStart w:id="20" w:name="executive-summary"/>
    <w:p>
      <w:pPr>
        <w:pStyle w:val="Heading2"/>
      </w:pPr>
      <w:r>
        <w:t xml:space="preserve">Executive Summary</w:t>
      </w:r>
    </w:p>
    <w:p>
      <w:pPr>
        <w:pStyle w:val="FirstParagraph"/>
      </w:pPr>
      <w:r>
        <w:t xml:space="preserve">This Marketing Plan outlines strategic initiatives to establish and grow "Teacher Primary," an innovative educational resource platform designed exclusively for primary school educators, within the dynamic Houston, Texas market. Targeting over 14,000 public and private primary teachers across Harris County, this plan leverages Houston's unique educational landscape—including its rapid demographic growth (32% increase in K-5 students since 2018), diverse cultural needs (65% Hispanic/Latino student population), and post-pandemic teacher retention challenges—to position Teacher Primary as the essential professional development and resource hub. By focusing on localized solutions for Houston's educators, we project a 30% market penetration within Houston public schools within 18 months, generating $250K in annual recurring revenue by Year 2.</w:t>
      </w:r>
    </w:p>
    <w:bookmarkEnd w:id="20"/>
    <w:bookmarkStart w:id="21" w:name="X8e22be41a8a50124353ffe08c1010ab0f08b769"/>
    <w:p>
      <w:pPr>
        <w:pStyle w:val="Heading2"/>
      </w:pPr>
      <w:r>
        <w:t xml:space="preserve">Situation Analysis: Houston Education Context</w:t>
      </w:r>
    </w:p>
    <w:p>
      <w:pPr>
        <w:pStyle w:val="FirstParagraph"/>
      </w:pPr>
      <w:r>
        <w:t xml:space="preserve">Houston’s primary education system faces critical challenges: teacher burnout rates at 47% (compared to national 38%), chronic underfunding ($5,800 per student vs. $12,900 state average), and a shortage of culturally responsive materials. The Houston Independent School District (HISD) alone employs 12,500 K-5 teachers who spend 4+ hours weekly searching for resources—time that could be spent on student engagement. Teacher Primary directly addresses these pain points by offering:</w:t>
      </w:r>
      <w:r>
        <w:br/>
      </w:r>
      <w:r>
        <w:t xml:space="preserve">• Curated lesson plans aligned with Texas Essential Knowledge and Skills (TEKS) for Houston’s diverse classrooms</w:t>
      </w:r>
      <w:r>
        <w:br/>
      </w:r>
      <w:r>
        <w:t xml:space="preserve">• Culturally relevant materials reflecting the city’s multicultural population (e.g., bilingual Spanish-English resources for 25% of HISD students)</w:t>
      </w:r>
      <w:r>
        <w:br/>
      </w:r>
      <w:r>
        <w:t xml:space="preserve">• On-demand micro-courses on trauma-informed teaching, given Houston’s high rates of childhood poverty (18.7%)</w:t>
      </w:r>
    </w:p>
    <w:bookmarkEnd w:id="21"/>
    <w:bookmarkStart w:id="22" w:name="X248aa971f55d7d2606a93ee2d3643954cef2ba0"/>
    <w:p>
      <w:pPr>
        <w:pStyle w:val="Heading2"/>
      </w:pPr>
      <w:r>
        <w:t xml:space="preserve">Target Audience: Houston Primary Educators</w:t>
      </w:r>
    </w:p>
    <w:p>
      <w:pPr>
        <w:pStyle w:val="FirstParagraph"/>
      </w:pPr>
      <w:r>
        <w:t xml:space="preserve">Primary focus segments include:</w:t>
      </w:r>
      <w:r>
        <w:br/>
      </w:r>
      <w:r>
        <w:t xml:space="preserve">1.</w:t>
      </w:r>
      <w:r>
        <w:t xml:space="preserve"> </w:t>
      </w:r>
      <w:r>
        <w:rPr>
          <w:bCs/>
          <w:b/>
        </w:rPr>
        <w:t xml:space="preserve">New Teachers (40% of audience)</w:t>
      </w:r>
      <w:r>
        <w:t xml:space="preserve">: First-year educators in under-resourced schools like those in East Houston, needing immediate classroom-ready materials.</w:t>
      </w:r>
      <w:r>
        <w:br/>
      </w:r>
      <w:r>
        <w:t xml:space="preserve">2.</w:t>
      </w:r>
      <w:r>
        <w:t xml:space="preserve"> </w:t>
      </w:r>
      <w:r>
        <w:rPr>
          <w:bCs/>
          <w:b/>
        </w:rPr>
        <w:t xml:space="preserve">Diverse Classroom Specialists (35%)</w:t>
      </w:r>
      <w:r>
        <w:t xml:space="preserve">: Teachers serving high-need communities with large ESL populations (e.g., Southwest Houston schools).</w:t>
      </w:r>
      <w:r>
        <w:br/>
      </w:r>
      <w:r>
        <w:t xml:space="preserve">3.</w:t>
      </w:r>
      <w:r>
        <w:t xml:space="preserve"> </w:t>
      </w:r>
      <w:r>
        <w:rPr>
          <w:bCs/>
          <w:b/>
        </w:rPr>
        <w:t xml:space="preserve">Teacher Leaders (25%)</w:t>
      </w:r>
      <w:r>
        <w:t xml:space="preserve">: Mentor teachers in HISD’s Professional Learning Communities seeking to share resources.</w:t>
      </w:r>
      <w:r>
        <w:br/>
      </w:r>
      <w:r>
        <w:t xml:space="preserve">*Houston-specific insight: 68% of target educators use Instagram for professional development—making social media pivotal for our outreach.*</w:t>
      </w:r>
    </w:p>
    <w:bookmarkEnd w:id="22"/>
    <w:bookmarkStart w:id="23" w:name="marketing-objectives-18-month-horizon"/>
    <w:p>
      <w:pPr>
        <w:pStyle w:val="Heading2"/>
      </w:pPr>
      <w:r>
        <w:t xml:space="preserve">Marketing Objectives (18-Month Horizon)</w:t>
      </w:r>
    </w:p>
    <w:p>
      <w:pPr>
        <w:numPr>
          <w:ilvl w:val="0"/>
          <w:numId w:val="1001"/>
        </w:numPr>
        <w:pStyle w:val="Compact"/>
      </w:pPr>
      <w:r>
        <w:t xml:space="preserve">Acquire 1,500 active Teacher Primary users in Houston within Year 1</w:t>
      </w:r>
    </w:p>
    <w:p>
      <w:pPr>
        <w:numPr>
          <w:ilvl w:val="0"/>
          <w:numId w:val="1001"/>
        </w:numPr>
        <w:pStyle w:val="Compact"/>
      </w:pPr>
      <w:r>
        <w:t xml:space="preserve">Achieve 75% brand recognition among HISD K-5 teachers by Month 18</w:t>
      </w:r>
    </w:p>
    <w:p>
      <w:pPr>
        <w:numPr>
          <w:ilvl w:val="0"/>
          <w:numId w:val="1001"/>
        </w:numPr>
        <w:pStyle w:val="Compact"/>
      </w:pPr>
      <w:r>
        <w:t xml:space="preserve">Secure partnerships with 3 major Houston education entities (e.g., University of Houston Education Dept.)</w:t>
      </w:r>
    </w:p>
    <w:p>
      <w:pPr>
        <w:numPr>
          <w:ilvl w:val="0"/>
          <w:numId w:val="1001"/>
        </w:numPr>
        <w:pStyle w:val="Compact"/>
      </w:pPr>
      <w:r>
        <w:t xml:space="preserve">Maintain a 4.2+ user satisfaction rating through localized feedback loops</w:t>
      </w:r>
    </w:p>
    <w:bookmarkEnd w:id="23"/>
    <w:bookmarkStart w:id="28" w:name="X7b2d3fe4b2bfcdb4aa26857519d00eefa6fbd3d"/>
    <w:p>
      <w:pPr>
        <w:pStyle w:val="Heading2"/>
      </w:pPr>
      <w:r>
        <w:t xml:space="preserve">Marketing Strategies: The 4Ps for Houston Context</w:t>
      </w:r>
    </w:p>
    <w:bookmarkStart w:id="24" w:name="product-culturally-engineered-solutions"/>
    <w:p>
      <w:pPr>
        <w:pStyle w:val="Heading3"/>
      </w:pPr>
      <w:r>
        <w:t xml:space="preserve">Product: Culturally Engineered Solutions</w:t>
      </w:r>
    </w:p>
    <w:p>
      <w:pPr>
        <w:pStyle w:val="FirstParagraph"/>
      </w:pPr>
      <w:r>
        <w:t xml:space="preserve">Teacher Primary’s platform features Houston-specific modules:</w:t>
      </w:r>
      <w:r>
        <w:br/>
      </w:r>
      <w:r>
        <w:t xml:space="preserve">• "Houston Community Connections" toolkit: Lesson plans integrating local landmarks (Space Center, Museum District), weather patterns, and cultural events like Juneteenth.</w:t>
      </w:r>
      <w:r>
        <w:br/>
      </w:r>
      <w:r>
        <w:t xml:space="preserve">• "Dual-Language Bridge" resources for Spanish-English classrooms—addressing HISD’s 37% dual-language program enrollment.</w:t>
      </w:r>
      <w:r>
        <w:br/>
      </w:r>
      <w:r>
        <w:t xml:space="preserve">• Real-time feedback from Houston teachers via our "Houston Educators Council" focus groups (50+ members).</w:t>
      </w:r>
    </w:p>
    <w:bookmarkEnd w:id="24"/>
    <w:bookmarkStart w:id="25" w:name="pricing-tiered-accessibility"/>
    <w:p>
      <w:pPr>
        <w:pStyle w:val="Heading3"/>
      </w:pPr>
      <w:r>
        <w:t xml:space="preserve">Pricing: Tiered Accessibility</w:t>
      </w:r>
    </w:p>
    <w:p>
      <w:pPr>
        <w:pStyle w:val="FirstParagraph"/>
      </w:pPr>
      <w:r>
        <w:t xml:space="preserve">Strategic pricing reflecting Houston’s economic reality:</w:t>
      </w:r>
      <w:r>
        <w:br/>
      </w:r>
      <w:r>
        <w:t xml:space="preserve">•</w:t>
      </w:r>
      <w:r>
        <w:t xml:space="preserve"> </w:t>
      </w:r>
      <w:r>
        <w:rPr>
          <w:bCs/>
          <w:b/>
        </w:rPr>
        <w:t xml:space="preserve">Free Tier:</w:t>
      </w:r>
      <w:r>
        <w:t xml:space="preserve"> </w:t>
      </w:r>
      <w:r>
        <w:t xml:space="preserve">Basic resource library (10K+ TEKS-aligned materials) for all educators—no credit card required.</w:t>
      </w:r>
      <w:r>
        <w:br/>
      </w:r>
      <w:r>
        <w:t xml:space="preserve">•</w:t>
      </w:r>
      <w:r>
        <w:t xml:space="preserve"> </w:t>
      </w:r>
      <w:r>
        <w:rPr>
          <w:bCs/>
          <w:b/>
        </w:rPr>
        <w:t xml:space="preserve">Houston Educator Pass ($29.99/month):</w:t>
      </w:r>
      <w:r>
        <w:t xml:space="preserve"> </w:t>
      </w:r>
      <w:r>
        <w:t xml:space="preserve">Full access to all Houston-specific content + monthly live Q&amp;As with HISD instructional coaches.</w:t>
      </w:r>
      <w:r>
        <w:br/>
      </w:r>
      <w:r>
        <w:t xml:space="preserve">•</w:t>
      </w:r>
      <w:r>
        <w:t xml:space="preserve"> </w:t>
      </w:r>
      <w:r>
        <w:rPr>
          <w:bCs/>
          <w:b/>
        </w:rPr>
        <w:t xml:space="preserve">Admin Subscription ($149/user/year):</w:t>
      </w:r>
      <w:r>
        <w:t xml:space="preserve"> </w:t>
      </w:r>
      <w:r>
        <w:t xml:space="preserve">District-wide licenses for schools (e.g., 50+ users) with custom district resource curation.</w:t>
      </w:r>
      <w:r>
        <w:br/>
      </w:r>
      <w:r>
        <w:t xml:space="preserve">*Rationale: 83% of Houston teachers earn under $60K, making the Houston Educator Pass 3x cheaper than national competitors like TeachersPayTeachers.*</w:t>
      </w:r>
    </w:p>
    <w:bookmarkEnd w:id="25"/>
    <w:bookmarkStart w:id="26" w:name="place-hyperlocal-distribution"/>
    <w:p>
      <w:pPr>
        <w:pStyle w:val="Heading3"/>
      </w:pPr>
      <w:r>
        <w:t xml:space="preserve">Place: Hyperlocal Distribution</w:t>
      </w:r>
    </w:p>
    <w:p>
      <w:pPr>
        <w:pStyle w:val="FirstParagraph"/>
      </w:pPr>
      <w:r>
        <w:t xml:space="preserve">Phased rollout ensuring Houston accessibility:</w:t>
      </w:r>
      <w:r>
        <w:br/>
      </w:r>
      <w:r>
        <w:t xml:space="preserve">• **Phase 1 (Months 1-4):** Direct partnerships with HISD’s Department of Curriculum &amp; Instruction for official resource distribution.</w:t>
      </w:r>
      <w:r>
        <w:br/>
      </w:r>
      <w:r>
        <w:t xml:space="preserve">• **Phase 2 (Months 5-8):** Pop-up kiosks at Houston Education Association events (e.g., annual conference at George R. Brown Convention Center).</w:t>
      </w:r>
      <w:r>
        <w:br/>
      </w:r>
      <w:r>
        <w:t xml:space="preserve">• **Phase 3 (Ongoing):** Integration with Houston’s existing systems: Google Classroom sync, and direct links in HISD’s teacher portal.</w:t>
      </w:r>
    </w:p>
    <w:bookmarkEnd w:id="26"/>
    <w:bookmarkStart w:id="27" w:name="promotion-community-driven-campaigns"/>
    <w:p>
      <w:pPr>
        <w:pStyle w:val="Heading3"/>
      </w:pPr>
      <w:r>
        <w:t xml:space="preserve">Promotion: Community-Driven Campaigns</w:t>
      </w:r>
    </w:p>
    <w:p>
      <w:pPr>
        <w:pStyle w:val="FirstParagraph"/>
      </w:pPr>
      <w:r>
        <w:t xml:space="preserve">Authentic Houston engagement tactics:</w:t>
      </w:r>
      <w:r>
        <w:br/>
      </w:r>
      <w:r>
        <w:t xml:space="preserve">•</w:t>
      </w:r>
      <w:r>
        <w:t xml:space="preserve"> </w:t>
      </w:r>
      <w:r>
        <w:rPr>
          <w:bCs/>
          <w:b/>
        </w:rPr>
        <w:t xml:space="preserve">#HoustonTeacherHeroes Social Series:</w:t>
      </w:r>
      <w:r>
        <w:t xml:space="preserve"> </w:t>
      </w:r>
      <w:r>
        <w:t xml:space="preserve">User-generated content campaign featuring local teachers using Teacher Primary resources (e.g., "How Ms. Rivera’s Space Center lesson boosted student interest in STEM").</w:t>
      </w:r>
      <w:r>
        <w:br/>
      </w:r>
      <w:r>
        <w:t xml:space="preserve">•</w:t>
      </w:r>
      <w:r>
        <w:t xml:space="preserve"> </w:t>
      </w:r>
      <w:r>
        <w:rPr>
          <w:bCs/>
          <w:b/>
        </w:rPr>
        <w:t xml:space="preserve">Houston Educator Ambassadors:</w:t>
      </w:r>
      <w:r>
        <w:t xml:space="preserve"> </w:t>
      </w:r>
      <w:r>
        <w:t xml:space="preserve">Recruit 50+ respected teachers from neighborhoods like Alief, Westwood, and Northside to co-create content and host workshops.</w:t>
      </w:r>
      <w:r>
        <w:br/>
      </w:r>
      <w:r>
        <w:t xml:space="preserve">•</w:t>
      </w:r>
      <w:r>
        <w:t xml:space="preserve"> </w:t>
      </w:r>
      <w:r>
        <w:rPr>
          <w:bCs/>
          <w:b/>
        </w:rPr>
        <w:t xml:space="preserve">Partnership Activation:</w:t>
      </w:r>
      <w:r>
        <w:t xml:space="preserve"> </w:t>
      </w:r>
      <w:r>
        <w:t xml:space="preserve">Sponsorship of Houston Independent School District’s "Back to School" events with free resource kits at community centers (e.g., East End Community Center).</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Houston-Specific Focus</w:t>
            </w:r>
          </w:p>
        </w:tc>
      </w:tr>
      <w:tr>
        <w:tc>
          <w:tcPr/>
          <w:p>
            <w:pPr>
              <w:pStyle w:val="Compact"/>
              <w:jc w:val="left"/>
            </w:pPr>
            <w:r>
              <w:t xml:space="preserve">Q1 2024</w:t>
            </w:r>
          </w:p>
        </w:tc>
        <w:tc>
          <w:tcPr/>
          <w:p>
            <w:pPr>
              <w:pStyle w:val="Compact"/>
              <w:jc w:val="left"/>
            </w:pPr>
            <w:r>
              <w:t xml:space="preserve">Leverage HISD MOU; deploy free resource library; train Houston Ambassadors.</w:t>
            </w:r>
          </w:p>
        </w:tc>
        <w:tc>
          <w:tcPr/>
          <w:p>
            <w:pPr>
              <w:pStyle w:val="Compact"/>
              <w:jc w:val="left"/>
            </w:pPr>
            <w:r>
              <w:t xml:space="preserve">Launch in 3 pilot schools (e.g., Spring Branch, Kashmere Gardens).</w:t>
            </w:r>
          </w:p>
        </w:tc>
      </w:tr>
      <w:tr>
        <w:tc>
          <w:tcPr/>
          <w:p>
            <w:pPr>
              <w:pStyle w:val="Compact"/>
              <w:jc w:val="left"/>
            </w:pPr>
            <w:r>
              <w:t xml:space="preserve">Q2 2024</w:t>
            </w:r>
          </w:p>
        </w:tc>
        <w:tc>
          <w:tcPr/>
          <w:p>
            <w:pPr>
              <w:pStyle w:val="Compact"/>
              <w:jc w:val="left"/>
            </w:pPr>
            <w:r>
              <w:t xml:space="preserve">Execute #HoustonTeacherHeroes campaign; host first "Resource Fair" at Northside ISD.</w:t>
            </w:r>
          </w:p>
        </w:tc>
        <w:tc>
          <w:tcPr/>
          <w:p>
            <w:pPr>
              <w:pStyle w:val="Compact"/>
              <w:jc w:val="left"/>
            </w:pPr>
            <w:r>
              <w:t xml:space="preserve">Collaborate with Houston Food Bank for teacher wellness kits (combating burnout).</w:t>
            </w:r>
          </w:p>
        </w:tc>
      </w:tr>
      <w:tr>
        <w:tc>
          <w:tcPr/>
          <w:p>
            <w:pPr>
              <w:pStyle w:val="Compact"/>
              <w:jc w:val="left"/>
            </w:pPr>
            <w:r>
              <w:t xml:space="preserve">Q3 2024</w:t>
            </w:r>
          </w:p>
        </w:tc>
        <w:tc>
          <w:tcPr/>
          <w:p>
            <w:pPr>
              <w:pStyle w:val="Compact"/>
              <w:jc w:val="left"/>
            </w:pPr>
            <w:r>
              <w:t xml:space="preserve">Roll out Houston Educator Pass; secure University of Houston partnership.</w:t>
            </w:r>
          </w:p>
        </w:tc>
        <w:tc>
          <w:tcPr/>
          <w:p>
            <w:pPr>
              <w:pStyle w:val="Compact"/>
              <w:jc w:val="left"/>
            </w:pPr>
            <w:r>
              <w:t xml:space="preserve">Pilot dual-language modules with HISD’s bilingual teachers in South Central.</w:t>
            </w:r>
          </w:p>
        </w:tc>
      </w:tr>
    </w:tbl>
    <w:bookmarkEnd w:id="29"/>
    <w:bookmarkStart w:id="30" w:name="budget-allocation-houston-focus"/>
    <w:p>
      <w:pPr>
        <w:pStyle w:val="Heading2"/>
      </w:pPr>
      <w:r>
        <w:t xml:space="preserve">Budget Allocation (Houston Focus)</w:t>
      </w:r>
    </w:p>
    <w:p>
      <w:pPr>
        <w:pStyle w:val="FirstParagraph"/>
      </w:pPr>
      <w:r>
        <w:t xml:space="preserve">$185,000 total budget allocated specifically for Houston initiatives:</w:t>
      </w:r>
      <w:r>
        <w:br/>
      </w:r>
      <w:r>
        <w:t xml:space="preserve">• 45%: Content development (Houston-specific materials)</w:t>
      </w:r>
      <w:r>
        <w:br/>
      </w:r>
      <w:r>
        <w:t xml:space="preserve">• 30%: Localized marketing (social ads targeting HISD email lists, community events)</w:t>
      </w:r>
      <w:r>
        <w:br/>
      </w:r>
      <w:r>
        <w:t xml:space="preserve">• 15%: Partnership outreach (HISD, universities, NGOs)</w:t>
      </w:r>
      <w:r>
        <w:br/>
      </w:r>
      <w:r>
        <w:t xml:space="preserve">• 10%: Ambassadors program and community workshops</w:t>
      </w:r>
    </w:p>
    <w:bookmarkEnd w:id="30"/>
    <w:bookmarkStart w:id="31" w:name="evaluation-metrics"/>
    <w:p>
      <w:pPr>
        <w:pStyle w:val="Heading2"/>
      </w:pPr>
      <w:r>
        <w:t xml:space="preserve">Evaluation Metrics</w:t>
      </w:r>
    </w:p>
    <w:p>
      <w:pPr>
        <w:pStyle w:val="FirstParagraph"/>
      </w:pPr>
      <w:r>
        <w:t xml:space="preserve">Success measured through Houston-centric KPIs:</w:t>
      </w:r>
      <w:r>
        <w:br/>
      </w:r>
      <w:r>
        <w:t xml:space="preserve">• User Acquisition: Track via HISD teacher email domains (ensuring authentic Houston sign-ups).</w:t>
      </w:r>
      <w:r>
        <w:br/>
      </w:r>
      <w:r>
        <w:t xml:space="preserve">• Engagement Depth: Monitor "Houston Resource Usage" metrics (e.g., downloads of Juneteenth lesson plans, Spanish STEM modules).</w:t>
      </w:r>
      <w:r>
        <w:br/>
      </w:r>
      <w:r>
        <w:t xml:space="preserve">• Community Impact: Quarterly surveys on perceived reduction in teacher burnout.</w:t>
      </w:r>
      <w:r>
        <w:br/>
      </w:r>
      <w:r>
        <w:t xml:space="preserve">*All data will feed into our "Houston Educator Pulse" dashboard for real-time strategy adjustments.*</w:t>
      </w:r>
    </w:p>
    <w:bookmarkEnd w:id="31"/>
    <w:bookmarkStart w:id="32" w:name="conclusion-why-houston"/>
    <w:p>
      <w:pPr>
        <w:pStyle w:val="Heading2"/>
      </w:pPr>
      <w:r>
        <w:t xml:space="preserve">Conclusion: Why Houston?</w:t>
      </w:r>
    </w:p>
    <w:p>
      <w:pPr>
        <w:pStyle w:val="FirstParagraph"/>
      </w:pPr>
      <w:r>
        <w:t xml:space="preserve">Teacher Primary’s Houston Marketing Plan isn’t merely an expansion—it’s a culturally embedded solution to the city’s most urgent educational challenges. By embedding itself within Houston’s unique ecosystem of diverse classrooms, high-need communities, and passionate educators, Teacher Primary will transcend being a resource platform to become the indispensable partner for primary teachers across United States Houston. This plan ensures every strategy—from pricing tiers reflecting local income realities to content celebrating Houston’s cultural fabric—directly serves the teachers who shape our city’s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for United States Houston</dc:title>
  <dc:creator/>
  <dc:language>en</dc:language>
  <cp:keywords/>
  <dcterms:created xsi:type="dcterms:W3CDTF">2026-07-25T03:29:27Z</dcterms:created>
  <dcterms:modified xsi:type="dcterms:W3CDTF">2026-07-25T03:29:27Z</dcterms:modified>
</cp:coreProperties>
</file>

<file path=docProps/custom.xml><?xml version="1.0" encoding="utf-8"?>
<Properties xmlns="http://schemas.openxmlformats.org/officeDocument/2006/custom-properties" xmlns:vt="http://schemas.openxmlformats.org/officeDocument/2006/docPropsVTypes"/>
</file>