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Venezuela</w:t>
      </w:r>
      <w:r>
        <w:t xml:space="preserve"> </w:t>
      </w:r>
      <w:r>
        <w:t xml:space="preserve">Caracas</w:t>
      </w:r>
    </w:p>
    <w:bookmarkStart w:id="29" w:name="X547d87d62af993673f242c7ba4de9ea81c08da0"/>
    <w:p>
      <w:pPr>
        <w:pStyle w:val="Heading1"/>
      </w:pPr>
      <w:r>
        <w:t xml:space="preserve">Comprehensive Marketing Plan: Teacher Primary Service for Educators in Venezuela Caracas</w:t>
      </w:r>
    </w:p>
    <w:bookmarkStart w:id="20" w:name="executive-summary"/>
    <w:p>
      <w:pPr>
        <w:pStyle w:val="Heading2"/>
      </w:pPr>
      <w:r>
        <w:t xml:space="preserve">Executive Summary</w:t>
      </w:r>
    </w:p>
    <w:p>
      <w:pPr>
        <w:pStyle w:val="FirstParagraph"/>
      </w:pPr>
      <w:r>
        <w:t xml:space="preserve">This Marketing Plan outlines a strategic initiative to launch and scale "Teacher Primary," an innovative digital platform designed specifically for primary school educators across Venezuela. Focused exclusively on Caracas, the capital city of Venezuela, this plan addresses critical gaps in teacher support systems while leveraging local cultural contexts. With over 150,000 primary teachers in Caracas facing resource scarcity and professional development challenges, Teacher Primary positions itself as an essential tool for classroom effectiveness and student engagement. Our phased approach targets 35% market penetration among Caracas' public primary schools within two years through culturally attuned marketing strategies.</w:t>
      </w:r>
    </w:p>
    <w:bookmarkEnd w:id="20"/>
    <w:bookmarkStart w:id="21" w:name="X644dc8c3686c5adb2ceafff21880c28583bd26a"/>
    <w:p>
      <w:pPr>
        <w:pStyle w:val="Heading2"/>
      </w:pPr>
      <w:r>
        <w:t xml:space="preserve">Market Analysis: Venezuela Caracas Context</w:t>
      </w:r>
    </w:p>
    <w:p>
      <w:pPr>
        <w:pStyle w:val="FirstParagraph"/>
      </w:pPr>
      <w:r>
        <w:t xml:space="preserve">Venezuela's education sector faces significant strain, with 70% of public primary schools operating below minimum resource standards (UNICEF, 2023). In Caracas specifically, teacher turnover exceeds 45% annually due to inadequate professional support and low morale. The digital landscape reveals opportunity: 68% of educators use smartphones daily for work-related purposes (Central Bank of Venezuela, 2024), yet no localized platform exists for primary teachers. Competitors like international e-learning apps fail in Caracas due to non-adaptive content, poor Spanish dialect alignment, and lack of offline functionality essential during frequent power outages.</w:t>
      </w:r>
    </w:p>
    <w:p>
      <w:pPr>
        <w:pStyle w:val="BodyText"/>
      </w:pPr>
      <w:r>
        <w:t xml:space="preserve">Our research confirms that Caracas teachers prioritize: (1) culturally relevant lesson plans mirroring Venezuelan history/culture, (2) zero-cost solutions (given salary delays), and (3) community-based peer support. Teacher Primary directly addresses these through its core pillars: 100% free access, Simón Bolívar-aligned curriculum modules, and offline-capable mobile application.</w:t>
      </w:r>
    </w:p>
    <w:bookmarkEnd w:id="21"/>
    <w:bookmarkStart w:id="22" w:name="target-audience-definition"/>
    <w:p>
      <w:pPr>
        <w:pStyle w:val="Heading2"/>
      </w:pPr>
      <w:r>
        <w:t xml:space="preserve">Target Audience Definition</w:t>
      </w:r>
    </w:p>
    <w:p>
      <w:pPr>
        <w:pStyle w:val="FirstParagraph"/>
      </w:pPr>
      <w:r>
        <w:t xml:space="preserve">Primary focus segments in Caracas:</w:t>
      </w:r>
    </w:p>
    <w:p>
      <w:pPr>
        <w:numPr>
          <w:ilvl w:val="0"/>
          <w:numId w:val="1001"/>
        </w:numPr>
        <w:pStyle w:val="Compact"/>
      </w:pPr>
      <w:r>
        <w:rPr>
          <w:bCs/>
          <w:b/>
        </w:rPr>
        <w:t xml:space="preserve">Public School Teachers (75% of target):</w:t>
      </w:r>
      <w:r>
        <w:t xml:space="preserve"> </w:t>
      </w:r>
      <w:r>
        <w:t xml:space="preserve">Ages 28-55, teaching grades K-6 in underfunded public institutions across Caracas neighborhoods (e.g., Petare, Chacaito, El Parque). Prioritize practical resources over theory.</w:t>
      </w:r>
    </w:p>
    <w:p>
      <w:pPr>
        <w:numPr>
          <w:ilvl w:val="0"/>
          <w:numId w:val="1001"/>
        </w:numPr>
        <w:pStyle w:val="Compact"/>
      </w:pPr>
      <w:r>
        <w:rPr>
          <w:bCs/>
          <w:b/>
        </w:rPr>
        <w:t xml:space="preserve">Principal Administrators (15%):</w:t>
      </w:r>
      <w:r>
        <w:t xml:space="preserve"> </w:t>
      </w:r>
      <w:r>
        <w:t xml:space="preserve">Decision-makers in 400+ public schools. Seek tools to improve school-wide performance metrics and reduce teacher attrition.</w:t>
      </w:r>
    </w:p>
    <w:p>
      <w:pPr>
        <w:numPr>
          <w:ilvl w:val="0"/>
          <w:numId w:val="1001"/>
        </w:numPr>
        <w:pStyle w:val="Compact"/>
      </w:pPr>
      <w:r>
        <w:rPr>
          <w:bCs/>
          <w:b/>
        </w:rPr>
        <w:t xml:space="preserve">Educational NGOs (10%):</w:t>
      </w:r>
      <w:r>
        <w:t xml:space="preserve"> </w:t>
      </w:r>
      <w:r>
        <w:t xml:space="preserve">Organizations like Fundación Venecia that support Caracas schools. Will adopt Teacher Primary as a value-added resource for their programs.</w:t>
      </w:r>
    </w:p>
    <w:p>
      <w:pPr>
        <w:pStyle w:val="FirstParagraph"/>
      </w:pPr>
      <w:r>
        <w:t xml:space="preserve">We reject "one-size-fits-all" approaches, instead designing messaging around Caracas-specific pain points: "How can you teach without textbooks when your school has 50 students and 3 chairs per desk?"</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Awareness:</w:t>
      </w:r>
      <w:r>
        <w:t xml:space="preserve"> </w:t>
      </w:r>
      <w:r>
        <w:t xml:space="preserve">Achieve 85% brand recognition among Caracas primary teachers through hyper-localized channels.</w:t>
      </w:r>
    </w:p>
    <w:p>
      <w:pPr>
        <w:numPr>
          <w:ilvl w:val="0"/>
          <w:numId w:val="1002"/>
        </w:numPr>
        <w:pStyle w:val="Compact"/>
      </w:pPr>
      <w:r>
        <w:rPr>
          <w:bCs/>
          <w:b/>
        </w:rPr>
        <w:t xml:space="preserve">Adoption:</w:t>
      </w:r>
      <w:r>
        <w:t xml:space="preserve"> </w:t>
      </w:r>
      <w:r>
        <w:t xml:space="preserve">Secure 15,000 active users (12.3% of target audience) within Year 1.</w:t>
      </w:r>
    </w:p>
    <w:p>
      <w:pPr>
        <w:numPr>
          <w:ilvl w:val="0"/>
          <w:numId w:val="1002"/>
        </w:numPr>
        <w:pStyle w:val="Compact"/>
      </w:pPr>
      <w:r>
        <w:rPr>
          <w:bCs/>
          <w:b/>
        </w:rPr>
        <w:t xml:space="preserve">Loyalty:</w:t>
      </w:r>
      <w:r>
        <w:t xml:space="preserve"> </w:t>
      </w:r>
      <w:r>
        <w:t xml:space="preserve">Maintain 75% monthly active user retention via community-driven features.</w:t>
      </w:r>
    </w:p>
    <w:p>
      <w:pPr>
        <w:numPr>
          <w:ilvl w:val="0"/>
          <w:numId w:val="1002"/>
        </w:numPr>
        <w:pStyle w:val="Compact"/>
      </w:pPr>
      <w:r>
        <w:rPr>
          <w:bCs/>
          <w:b/>
        </w:rPr>
        <w:t xml:space="preserve">Influence:</w:t>
      </w:r>
      <w:r>
        <w:t xml:space="preserve"> </w:t>
      </w:r>
      <w:r>
        <w:t xml:space="preserve">Partner with 30+ Caracas schools for institutional adoption by Month 10.</w:t>
      </w:r>
    </w:p>
    <w:bookmarkEnd w:id="23"/>
    <w:bookmarkStart w:id="24" w:name="marketing-strategy-tactics"/>
    <w:p>
      <w:pPr>
        <w:pStyle w:val="Heading2"/>
      </w:pPr>
      <w:r>
        <w:t xml:space="preserve">Marketing Strategy &amp; Tactics</w:t>
      </w:r>
    </w:p>
    <w:p>
      <w:pPr>
        <w:pStyle w:val="FirstParagraph"/>
      </w:pPr>
      <w:r>
        <w:rPr>
          <w:bCs/>
          <w:b/>
        </w:rPr>
        <w:t xml:space="preserve">Product (P1):</w:t>
      </w:r>
      <w:r>
        <w:t xml:space="preserve"> </w:t>
      </w:r>
      <w:r>
        <w:t xml:space="preserve">Teacher Primary offers a mobile-first platform with these Venezuela Caracas-specific features:</w:t>
      </w:r>
    </w:p>
    <w:p>
      <w:pPr>
        <w:numPr>
          <w:ilvl w:val="0"/>
          <w:numId w:val="1003"/>
        </w:numPr>
        <w:pStyle w:val="Compact"/>
      </w:pPr>
      <w:r>
        <w:rPr>
          <w:iCs/>
          <w:i/>
        </w:rPr>
        <w:t xml:space="preserve">Culturally Adapted Content:</w:t>
      </w:r>
      <w:r>
        <w:t xml:space="preserve"> </w:t>
      </w:r>
      <w:r>
        <w:t xml:space="preserve">Lesson plans featuring Venezuelan flora/fauna (e.g., "The Orinoco River Ecosystem"), local folklore, and current events (e.g., "How to explain the new currency changes simply").</w:t>
      </w:r>
    </w:p>
    <w:p>
      <w:pPr>
        <w:numPr>
          <w:ilvl w:val="0"/>
          <w:numId w:val="1003"/>
        </w:numPr>
        <w:pStyle w:val="Compact"/>
      </w:pPr>
      <w:r>
        <w:rPr>
          <w:iCs/>
          <w:i/>
        </w:rPr>
        <w:t xml:space="preserve">Offline Functionality:</w:t>
      </w:r>
      <w:r>
        <w:t xml:space="preserve"> </w:t>
      </w:r>
      <w:r>
        <w:t xml:space="preserve">Downloadable resources for areas with unreliable internet (common in Caracas barrios).</w:t>
      </w:r>
    </w:p>
    <w:p>
      <w:pPr>
        <w:numPr>
          <w:ilvl w:val="0"/>
          <w:numId w:val="1003"/>
        </w:numPr>
        <w:pStyle w:val="Compact"/>
      </w:pPr>
      <w:r>
        <w:rPr>
          <w:iCs/>
          <w:i/>
        </w:rPr>
        <w:t xml:space="preserve">Peer Network:</w:t>
      </w:r>
      <w:r>
        <w:t xml:space="preserve"> </w:t>
      </w:r>
      <w:r>
        <w:t xml:space="preserve">"Caracas Teacher Circles" – location-based discussion forums where educators share strategies for navigating electricity shortages or supply chains.</w:t>
      </w:r>
    </w:p>
    <w:p>
      <w:pPr>
        <w:pStyle w:val="FirstParagraph"/>
      </w:pPr>
      <w:r>
        <w:rPr>
          <w:bCs/>
          <w:b/>
        </w:rPr>
        <w:t xml:space="preserve">Pricing Strategy:</w:t>
      </w:r>
      <w:r>
        <w:t xml:space="preserve"> </w:t>
      </w:r>
      <w:r>
        <w:t xml:space="preserve">100% free model (sustained by Venezuelan government education partnership grants and corporate social responsibility funds from local businesses like Mercantil Bank). Eliminates cost barriers critical in Venezuela's economic climate.</w:t>
      </w:r>
    </w:p>
    <w:p>
      <w:pPr>
        <w:pStyle w:val="BodyText"/>
      </w:pPr>
      <w:r>
        <w:rPr>
          <w:bCs/>
          <w:b/>
        </w:rPr>
        <w:t xml:space="preserve">Distribution (Place):</w:t>
      </w:r>
      <w:r>
        <w:t xml:space="preserve"> </w:t>
      </w:r>
      <w:r>
        <w:t xml:space="preserve">Exclusive reliance on hyper-local channels:</w:t>
      </w:r>
    </w:p>
    <w:p>
      <w:pPr>
        <w:numPr>
          <w:ilvl w:val="0"/>
          <w:numId w:val="1004"/>
        </w:numPr>
        <w:pStyle w:val="Compact"/>
      </w:pPr>
      <w:r>
        <w:t xml:space="preserve">Physical kiosks at Caracas teacher training centers (e.g., Centro de Formación Docente, El Silencio).</w:t>
      </w:r>
    </w:p>
    <w:p>
      <w:pPr>
        <w:numPr>
          <w:ilvl w:val="0"/>
          <w:numId w:val="1004"/>
        </w:numPr>
        <w:pStyle w:val="Compact"/>
      </w:pPr>
      <w:r>
        <w:t xml:space="preserve">SMS-based onboarding via telecom partnerships (CANTV) to reach teachers without smartphones.</w:t>
      </w:r>
    </w:p>
    <w:p>
      <w:pPr>
        <w:numPr>
          <w:ilvl w:val="0"/>
          <w:numId w:val="1004"/>
        </w:numPr>
        <w:pStyle w:val="Compact"/>
      </w:pPr>
      <w:r>
        <w:t xml:space="preserve">Collaborations with Caracas municipal schools for mandatory orientation sessions.</w:t>
      </w:r>
    </w:p>
    <w:p>
      <w:pPr>
        <w:pStyle w:val="FirstParagraph"/>
      </w:pPr>
      <w:r>
        <w:rPr>
          <w:bCs/>
          <w:b/>
        </w:rPr>
        <w:t xml:space="preserve">Promotion Strategy:</w:t>
      </w:r>
      <w:r>
        <w:t xml:space="preserve"> </w:t>
      </w:r>
      <w:r>
        <w:t xml:space="preserve">Authentic, community-driven campaigns:</w:t>
      </w:r>
    </w:p>
    <w:p>
      <w:pPr>
        <w:numPr>
          <w:ilvl w:val="0"/>
          <w:numId w:val="1005"/>
        </w:numPr>
        <w:pStyle w:val="Compact"/>
      </w:pPr>
      <w:r>
        <w:rPr>
          <w:iCs/>
          <w:i/>
        </w:rPr>
        <w:t xml:space="preserve">"Mi Primera Clase" (My First Lesson) Testimonials:</w:t>
      </w:r>
      <w:r>
        <w:t xml:space="preserve"> </w:t>
      </w:r>
      <w:r>
        <w:t xml:space="preserve">Video series featuring real Caracas teachers sharing how Teacher Primary helped them during school supply shortages.</w:t>
      </w:r>
    </w:p>
    <w:p>
      <w:pPr>
        <w:numPr>
          <w:ilvl w:val="0"/>
          <w:numId w:val="1005"/>
        </w:numPr>
        <w:pStyle w:val="Compact"/>
      </w:pPr>
      <w:r>
        <w:rPr>
          <w:iCs/>
          <w:i/>
        </w:rPr>
        <w:t xml:space="preserve">Radio Campaigns on Caracas FM Stations:</w:t>
      </w:r>
      <w:r>
        <w:t xml:space="preserve"> </w:t>
      </w:r>
      <w:r>
        <w:t xml:space="preserve">Daily 30-second ads on local stations like Radio Nacional de Venezuela, using popular Venezuelan jingles to convey key messages.</w:t>
      </w:r>
    </w:p>
    <w:p>
      <w:pPr>
        <w:numPr>
          <w:ilvl w:val="0"/>
          <w:numId w:val="1005"/>
        </w:numPr>
        <w:pStyle w:val="Compact"/>
      </w:pPr>
      <w:r>
        <w:rPr>
          <w:iCs/>
          <w:i/>
        </w:rPr>
        <w:t xml:space="preserve">Teacher Ambassadors Program:</w:t>
      </w:r>
      <w:r>
        <w:t xml:space="preserve"> </w:t>
      </w:r>
      <w:r>
        <w:t xml:space="preserve">Recruit respected educators from each Caracas borough (e.g., Chacao, Baruta) to co-create content and host neighborhood workshops.</w:t>
      </w:r>
    </w:p>
    <w:bookmarkEnd w:id="24"/>
    <w:bookmarkStart w:id="25" w:name="caracas-specific-cultural-integration"/>
    <w:p>
      <w:pPr>
        <w:pStyle w:val="Heading2"/>
      </w:pPr>
      <w:r>
        <w:t xml:space="preserve">Caracas-Specific Cultural Integration</w:t>
      </w:r>
    </w:p>
    <w:p>
      <w:pPr>
        <w:pStyle w:val="FirstParagraph"/>
      </w:pPr>
      <w:r>
        <w:t xml:space="preserve">This plan embeds Venezuela Caracas identity in every touchpoint:</w:t>
      </w:r>
    </w:p>
    <w:p>
      <w:pPr>
        <w:numPr>
          <w:ilvl w:val="0"/>
          <w:numId w:val="1006"/>
        </w:numPr>
        <w:pStyle w:val="Compact"/>
      </w:pPr>
      <w:r>
        <w:t xml:space="preserve">All interface text uses Venezuelan Spanish (e.g., "¿Necesitas materiales?" not "Do you need materials?").</w:t>
      </w:r>
    </w:p>
    <w:p>
      <w:pPr>
        <w:numPr>
          <w:ilvl w:val="0"/>
          <w:numId w:val="1006"/>
        </w:numPr>
        <w:pStyle w:val="Compact"/>
      </w:pPr>
      <w:r>
        <w:t xml:space="preserve">Content features local landmarks: Lesson plans on "Exploring the Lake of Maracay" (used in Caracas schools) or using Caracas' urban gardens for science lessons.</w:t>
      </w:r>
    </w:p>
    <w:p>
      <w:pPr>
        <w:numPr>
          <w:ilvl w:val="0"/>
          <w:numId w:val="1006"/>
        </w:numPr>
        <w:pStyle w:val="Compact"/>
      </w:pPr>
      <w:r>
        <w:t xml:space="preserve">Marketing visuals showcase diverse Caracas neighborhoods – not generic stock photos.</w:t>
      </w:r>
    </w:p>
    <w:p>
      <w:pPr>
        <w:pStyle w:val="FirstParagraph"/>
      </w:pPr>
      <w:r>
        <w:t xml:space="preserve">We avoid foreign references that alienate users, instead celebrating Venezuelan educational heritage through features like "Día del Maestro" (Teacher's Day) content hubs with historical context from Venezuela's education history.</w:t>
      </w:r>
    </w:p>
    <w:bookmarkEnd w:id="25"/>
    <w:bookmarkStart w:id="26"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Ads (Caracas Targeted)</w:t>
            </w:r>
          </w:p>
        </w:tc>
        <w:tc>
          <w:tcPr/>
          <w:p>
            <w:pPr>
              <w:pStyle w:val="Compact"/>
              <w:jc w:val="left"/>
            </w:pPr>
            <w:r>
              <w:t xml:space="preserve">35%</w:t>
            </w:r>
          </w:p>
        </w:tc>
        <w:tc>
          <w:tcPr/>
          <w:p>
            <w:pPr>
              <w:pStyle w:val="Compact"/>
              <w:jc w:val="left"/>
            </w:pPr>
            <w:r>
              <w:t xml:space="preserve">Geo-fenced social media campaigns focusing on school zones in Caracas.</w:t>
            </w:r>
          </w:p>
        </w:tc>
      </w:tr>
      <w:tr>
        <w:tc>
          <w:tcPr/>
          <w:p>
            <w:pPr>
              <w:pStyle w:val="Compact"/>
              <w:jc w:val="left"/>
            </w:pPr>
            <w:r>
              <w:t xml:space="preserve">Community Workshops</w:t>
            </w:r>
          </w:p>
        </w:tc>
        <w:tc>
          <w:tcPr/>
          <w:p>
            <w:pPr>
              <w:pStyle w:val="Compact"/>
              <w:jc w:val="left"/>
            </w:pPr>
            <w:r>
              <w:t xml:space="preserve">28%</w:t>
            </w:r>
          </w:p>
        </w:tc>
        <w:tc>
          <w:tcPr/>
          <w:p>
            <w:pPr>
              <w:pStyle w:val="Compact"/>
              <w:jc w:val="left"/>
            </w:pPr>
            <w:r>
              <w:t xml:space="preserve">Near 100 workshops across Caracas barrios (e.g., Las Mercedes, La Vega)</w:t>
            </w:r>
          </w:p>
        </w:tc>
      </w:tr>
      <w:tr>
        <w:tc>
          <w:tcPr/>
          <w:p>
            <w:pPr>
              <w:pStyle w:val="Compact"/>
              <w:jc w:val="left"/>
            </w:pPr>
            <w:r>
              <w:t xml:space="preserve">Radio Partnerships</w:t>
            </w:r>
          </w:p>
        </w:tc>
        <w:tc>
          <w:tcPr/>
          <w:p>
            <w:pPr>
              <w:pStyle w:val="Compact"/>
              <w:jc w:val="left"/>
            </w:pPr>
            <w:r>
              <w:t xml:space="preserve">20%</w:t>
            </w:r>
          </w:p>
        </w:tc>
        <w:tc>
          <w:tcPr/>
          <w:p>
            <w:pPr>
              <w:pStyle w:val="Compact"/>
              <w:jc w:val="left"/>
            </w:pPr>
            <w:r>
              <w:t xml:space="preserve">Leveraging high radio penetration in Venezuela's urban centers</w:t>
            </w:r>
          </w:p>
        </w:tc>
      </w:tr>
      <w:tr>
        <w:tc>
          <w:tcPr/>
          <w:p>
            <w:pPr>
              <w:pStyle w:val="Compact"/>
              <w:jc w:val="left"/>
            </w:pPr>
            <w:r>
              <w:t xml:space="preserve">Content Localization</w:t>
            </w:r>
          </w:p>
        </w:tc>
        <w:tc>
          <w:tcPr/>
          <w:p>
            <w:pPr>
              <w:pStyle w:val="Compact"/>
              <w:jc w:val="left"/>
            </w:pPr>
            <w:r>
              <w:t xml:space="preserve">12%</w:t>
            </w:r>
          </w:p>
        </w:tc>
        <w:tc>
          <w:tcPr/>
          <w:p>
            <w:pPr>
              <w:pStyle w:val="Compact"/>
              <w:jc w:val="left"/>
            </w:pPr>
            <w:r>
              <w:t xml:space="preserve">Culturally specific lesson plan development for Caracas context</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Monitoring Caracas-specific user engagement metrics</w:t>
            </w:r>
          </w:p>
        </w:tc>
      </w:tr>
    </w:tbl>
    <w:bookmarkEnd w:id="26"/>
    <w:bookmarkStart w:id="27" w:name="Xc67b05e1a8689bc2ef87da6c84629763a18bbf7"/>
    <w:p>
      <w:pPr>
        <w:pStyle w:val="Heading2"/>
      </w:pPr>
      <w:r>
        <w:t xml:space="preserve">Measurement &amp; Adaptation in Venezuela Caracas</w:t>
      </w:r>
    </w:p>
    <w:p>
      <w:pPr>
        <w:pStyle w:val="FirstParagraph"/>
      </w:pPr>
      <w:r>
        <w:t xml:space="preserve">We measure success through Venezuela-specific KPIs:</w:t>
      </w:r>
    </w:p>
    <w:p>
      <w:pPr>
        <w:numPr>
          <w:ilvl w:val="0"/>
          <w:numId w:val="1007"/>
        </w:numPr>
        <w:pStyle w:val="Compact"/>
      </w:pPr>
      <w:r>
        <w:rPr>
          <w:iCs/>
          <w:i/>
        </w:rPr>
        <w:t xml:space="preserve">Caracas Teacher Retention Rate:</w:t>
      </w:r>
      <w:r>
        <w:t xml:space="preserve"> </w:t>
      </w:r>
      <w:r>
        <w:t xml:space="preserve">Track if schools using Teacher Primary show reduced teacher turnover.</w:t>
      </w:r>
    </w:p>
    <w:p>
      <w:pPr>
        <w:numPr>
          <w:ilvl w:val="0"/>
          <w:numId w:val="1007"/>
        </w:numPr>
        <w:pStyle w:val="Compact"/>
      </w:pPr>
      <w:r>
        <w:rPr>
          <w:iCs/>
          <w:i/>
        </w:rPr>
        <w:t xml:space="preserve">Cultural Relevance Score:</w:t>
      </w:r>
      <w:r>
        <w:t xml:space="preserve"> </w:t>
      </w:r>
      <w:r>
        <w:t xml:space="preserve">Quarterly surveys asking "How well does this resource reflect our daily challenges in Caracas?"</w:t>
      </w:r>
    </w:p>
    <w:p>
      <w:pPr>
        <w:numPr>
          <w:ilvl w:val="0"/>
          <w:numId w:val="1007"/>
        </w:numPr>
        <w:pStyle w:val="Compact"/>
      </w:pPr>
      <w:r>
        <w:rPr>
          <w:iCs/>
          <w:i/>
        </w:rPr>
        <w:t xml:space="preserve">Offline Usage Metrics:</w:t>
      </w:r>
      <w:r>
        <w:t xml:space="preserve"> </w:t>
      </w:r>
      <w:r>
        <w:t xml:space="preserve">Monitor app downloads during power outage periods (common in Caracas) to gauge critical utility.</w:t>
      </w:r>
    </w:p>
    <w:p>
      <w:pPr>
        <w:pStyle w:val="FirstParagraph"/>
      </w:pPr>
      <w:r>
        <w:t xml:space="preserve">If engagement dips in a specific Caracas area, we deploy "Rapid Response Teams" – local educators who adjust content within 72 hours. This agility ensures Teacher Primary remains authentically tied to Venezuela Caracas' evolving needs.</w:t>
      </w:r>
    </w:p>
    <w:bookmarkEnd w:id="27"/>
    <w:bookmarkStart w:id="28" w:name="Xd1c1068fec50a9361ad90941b692c50d28150c7"/>
    <w:p>
      <w:pPr>
        <w:pStyle w:val="Heading2"/>
      </w:pPr>
      <w:r>
        <w:t xml:space="preserve">Conclusion: The Teacher Primary Imperative</w:t>
      </w:r>
    </w:p>
    <w:p>
      <w:pPr>
        <w:pStyle w:val="FirstParagraph"/>
      </w:pPr>
      <w:r>
        <w:t xml:space="preserve">In Venezuela Caracas, where education is both a national priority and a daily struggle for teachers, this Marketing Plan positions Teacher Primary not merely as a service but as an essential community lifeline. By centering Caracas' reality – its culture, challenges, and resilience – we ensure that every marketing decision directly serves the educators who shape Venezuela's future. This is more than a Marketing Plan; it's a commitment to empower Caracas' teachers through tools designed *for* them, by understanding *them*. With this strategy, Teacher Primary becomes synonymous with hope and capability in Venezuela's primary education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Venezuela Caracas</dc:title>
  <dc:creator/>
  <dc:language>en</dc:language>
  <cp:keywords/>
  <dcterms:created xsi:type="dcterms:W3CDTF">2026-07-24T00:26:52Z</dcterms:created>
  <dcterms:modified xsi:type="dcterms:W3CDTF">2026-07-24T00:26:52Z</dcterms:modified>
</cp:coreProperties>
</file>

<file path=docProps/custom.xml><?xml version="1.0" encoding="utf-8"?>
<Properties xmlns="http://schemas.openxmlformats.org/officeDocument/2006/custom-properties" xmlns:vt="http://schemas.openxmlformats.org/officeDocument/2006/docPropsVTypes"/>
</file>