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Zimbabwe</w:t>
      </w:r>
      <w:r>
        <w:t xml:space="preserve"> </w:t>
      </w:r>
      <w:r>
        <w:t xml:space="preserve">Harare</w:t>
      </w:r>
    </w:p>
    <w:bookmarkStart w:id="32" w:name="X3a885c01b3a411b820cfc87bb0e3bcb37c3a711"/>
    <w:p>
      <w:pPr>
        <w:pStyle w:val="Heading1"/>
      </w:pPr>
      <w:r>
        <w:t xml:space="preserve">Comprehensive Marketing Plan: Teacher Secondary Solutions for Zimbabwe Harare Schools</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Teacher Secondary</w:t>
      </w:r>
      <w:r>
        <w:t xml:space="preserve">, an innovative digital platform designed exclusively for secondary educators across</w:t>
      </w:r>
      <w:r>
        <w:t xml:space="preserve"> </w:t>
      </w:r>
      <w:r>
        <w:rPr>
          <w:bCs/>
          <w:b/>
        </w:rPr>
        <w:t xml:space="preserve">Zimbabwe Harare</w:t>
      </w:r>
      <w:r>
        <w:t xml:space="preserve">. Addressing critical gaps in teacher development, resource access, and curriculum implementation within Harare's secondary schools, this plan outlines targeted tactics to position</w:t>
      </w:r>
      <w:r>
        <w:t xml:space="preserve"> </w:t>
      </w:r>
      <w:r>
        <w:rPr>
          <w:bCs/>
          <w:b/>
        </w:rPr>
        <w:t xml:space="preserve">Teacher Secondary</w:t>
      </w:r>
      <w:r>
        <w:t xml:space="preserve"> </w:t>
      </w:r>
      <w:r>
        <w:t xml:space="preserve">as the indispensable tool for 150+ schools by Q4 2024. With Zimbabwe's education sector facing a 35% teacher vacancy rate in urban centers like Harare (MOES, 2023),</w:t>
      </w:r>
      <w:r>
        <w:t xml:space="preserve"> </w:t>
      </w:r>
      <w:r>
        <w:rPr>
          <w:bCs/>
          <w:b/>
        </w:rPr>
        <w:t xml:space="preserve">Teacher Secondary</w:t>
      </w:r>
      <w:r>
        <w:t xml:space="preserve"> </w:t>
      </w:r>
      <w:r>
        <w:t xml:space="preserve">directly responds to urgent needs through locally relevant content and mobile-first accessibility.</w:t>
      </w:r>
    </w:p>
    <w:bookmarkEnd w:id="20"/>
    <w:bookmarkStart w:id="21" w:name="X0106a2dd0ff882792694b8f14e1cf307d76a540"/>
    <w:p>
      <w:pPr>
        <w:pStyle w:val="Heading2"/>
      </w:pPr>
      <w:r>
        <w:t xml:space="preserve">Market Analysis: Teacher Secondary Needs in Zimbabwe Harare</w:t>
      </w:r>
    </w:p>
    <w:p>
      <w:pPr>
        <w:pStyle w:val="FirstParagraph"/>
      </w:pPr>
      <w:r>
        <w:rPr>
          <w:bCs/>
          <w:b/>
        </w:rPr>
        <w:t xml:space="preserve">Zimbabwe Harare</w:t>
      </w:r>
      <w:r>
        <w:t xml:space="preserve">'s secondary education landscape presents unique challenges requiring tailored solutions. As the nation's educational hub, Harare hosts 40% of Zimbabwe's secondary institutions, yet faces:</w:t>
      </w:r>
    </w:p>
    <w:p>
      <w:pPr>
        <w:numPr>
          <w:ilvl w:val="0"/>
          <w:numId w:val="1001"/>
        </w:numPr>
        <w:pStyle w:val="Compact"/>
      </w:pPr>
      <w:r>
        <w:t xml:space="preserve">Severe teacher shortages (1:35 student-teacher ratio vs. national target of 1:25)</w:t>
      </w:r>
    </w:p>
    <w:p>
      <w:pPr>
        <w:numPr>
          <w:ilvl w:val="0"/>
          <w:numId w:val="1001"/>
        </w:numPr>
        <w:pStyle w:val="Compact"/>
      </w:pPr>
      <w:r>
        <w:t xml:space="preserve">Outdated teaching materials inconsistent with the 2023 National Curriculum</w:t>
      </w:r>
    </w:p>
    <w:p>
      <w:pPr>
        <w:numPr>
          <w:ilvl w:val="0"/>
          <w:numId w:val="1001"/>
        </w:numPr>
        <w:pStyle w:val="Compact"/>
      </w:pPr>
      <w:r>
        <w:t xml:space="preserve">Limited professional development opportunities for urban teachers</w:t>
      </w:r>
    </w:p>
    <w:p>
      <w:pPr>
        <w:numPr>
          <w:ilvl w:val="0"/>
          <w:numId w:val="1001"/>
        </w:numPr>
        <w:pStyle w:val="Compact"/>
      </w:pPr>
      <w:r>
        <w:t xml:space="preserve">High mobile phone penetration (94%) but low data affordability for educational tools</w:t>
      </w:r>
    </w:p>
    <w:p>
      <w:pPr>
        <w:pStyle w:val="FirstParagraph"/>
      </w:pPr>
      <w:r>
        <w:t xml:space="preserve">A 2023 Harare School Principals' Survey revealed that 78% of secondary teachers struggle to access current lesson plans in Shona/Ndebele, while 65% require training on digital pedagogy. This creates a clear opportunity for</w:t>
      </w:r>
      <w:r>
        <w:t xml:space="preserve"> </w:t>
      </w:r>
      <w:r>
        <w:rPr>
          <w:bCs/>
          <w:b/>
        </w:rPr>
        <w:t xml:space="preserve">Teacher Secondary</w:t>
      </w:r>
      <w:r>
        <w:t xml:space="preserve"> </w:t>
      </w:r>
      <w:r>
        <w:t xml:space="preserve">to bridge the gap through locally validated resources and low-bandwidth functionality.</w:t>
      </w:r>
    </w:p>
    <w:bookmarkEnd w:id="21"/>
    <w:bookmarkStart w:id="22" w:name="Xa98b23a3bd2fd479599964147ac6f8b7c6b1dbf"/>
    <w:p>
      <w:pPr>
        <w:pStyle w:val="Heading2"/>
      </w:pPr>
      <w:r>
        <w:t xml:space="preserve">Target Audience: Zimbabwe Harare Secondary Educators</w:t>
      </w:r>
    </w:p>
    <w:p>
      <w:pPr>
        <w:pStyle w:val="FirstParagraph"/>
      </w:pPr>
      <w:r>
        <w:rPr>
          <w:bCs/>
          <w:b/>
        </w:rPr>
        <w:t xml:space="preserve">Teacher Secondary</w:t>
      </w:r>
      <w:r>
        <w:t xml:space="preserve">'s core audience comprises:</w:t>
      </w:r>
    </w:p>
    <w:p>
      <w:pPr>
        <w:numPr>
          <w:ilvl w:val="0"/>
          <w:numId w:val="1002"/>
        </w:numPr>
        <w:pStyle w:val="Compact"/>
      </w:pPr>
      <w:r>
        <w:rPr>
          <w:bCs/>
          <w:b/>
        </w:rPr>
        <w:t xml:space="preserve">Certified secondary teachers</w:t>
      </w:r>
      <w:r>
        <w:t xml:space="preserve"> </w:t>
      </w:r>
      <w:r>
        <w:t xml:space="preserve">(ages 25-45) in Harare public/private schools, especially those teaching STEM, Languages, and Social Sciences.</w:t>
      </w:r>
    </w:p>
    <w:p>
      <w:pPr>
        <w:numPr>
          <w:ilvl w:val="0"/>
          <w:numId w:val="1002"/>
        </w:numPr>
        <w:pStyle w:val="Compact"/>
      </w:pPr>
      <w:r>
        <w:rPr>
          <w:bCs/>
          <w:b/>
        </w:rPr>
        <w:t xml:space="preserve">School leadership teams</w:t>
      </w:r>
      <w:r>
        <w:t xml:space="preserve"> </w:t>
      </w:r>
      <w:r>
        <w:t xml:space="preserve">at Harare institutions seeking cost-effective staff development solutions.</w:t>
      </w:r>
    </w:p>
    <w:p>
      <w:pPr>
        <w:numPr>
          <w:ilvl w:val="0"/>
          <w:numId w:val="1002"/>
        </w:numPr>
        <w:pStyle w:val="Compact"/>
      </w:pPr>
      <w:r>
        <w:rPr>
          <w:bCs/>
          <w:b/>
        </w:rPr>
        <w:t xml:space="preserve">Ministry of Education stakeholders</w:t>
      </w:r>
      <w:r>
        <w:t xml:space="preserve"> </w:t>
      </w:r>
      <w:r>
        <w:t xml:space="preserve">in Harare district offices evaluating tech-enabled curriculum support.</w:t>
      </w:r>
    </w:p>
    <w:p>
      <w:pPr>
        <w:pStyle w:val="FirstParagraph"/>
      </w:pPr>
      <w:r>
        <w:t xml:space="preserve">We prioritize schools in high-need areas like Mbare, Chitungwiza, and Mabvuku where teacher attrition rates exceed 20%. Our persona: "Asha Moyo," a Grade 11 Geography teacher at Harare High School with limited access to updated materials but consistent mobile use.</w:t>
      </w:r>
    </w:p>
    <w:bookmarkEnd w:id="22"/>
    <w:bookmarkStart w:id="23" w:name="positioning-value-proposition"/>
    <w:p>
      <w:pPr>
        <w:pStyle w:val="Heading2"/>
      </w:pPr>
      <w:r>
        <w:t xml:space="preserve">Positioning &amp; Value Proposition</w:t>
      </w:r>
    </w:p>
    <w:p>
      <w:pPr>
        <w:pStyle w:val="FirstParagraph"/>
      </w:pPr>
      <w:r>
        <w:rPr>
          <w:bCs/>
          <w:b/>
        </w:rPr>
        <w:t xml:space="preserve">Teacher Secondary</w:t>
      </w:r>
      <w:r>
        <w:t xml:space="preserve"> </w:t>
      </w:r>
      <w:r>
        <w:t xml:space="preserve">is positioned as the only platform in</w:t>
      </w:r>
      <w:r>
        <w:t xml:space="preserve"> </w:t>
      </w:r>
      <w:r>
        <w:rPr>
          <w:bCs/>
          <w:b/>
        </w:rPr>
        <w:t xml:space="preserve">Zimbabwe Harare</w:t>
      </w:r>
      <w:r>
        <w:t xml:space="preserve"> </w:t>
      </w:r>
      <w:r>
        <w:t xml:space="preserve">offering:</w:t>
      </w:r>
    </w:p>
    <w:p>
      <w:pPr>
        <w:numPr>
          <w:ilvl w:val="0"/>
          <w:numId w:val="1003"/>
        </w:numPr>
        <w:pStyle w:val="Compact"/>
      </w:pPr>
      <w:r>
        <w:rPr>
          <w:iCs/>
          <w:i/>
        </w:rPr>
        <w:t xml:space="preserve">Nationally aligned resources:</w:t>
      </w:r>
      <w:r>
        <w:t xml:space="preserve"> </w:t>
      </w:r>
      <w:r>
        <w:t xml:space="preserve">Lesson plans mapped to Zimbabwe's 2023 Curriculum for all Grade 8-12 subjects.</w:t>
      </w:r>
    </w:p>
    <w:p>
      <w:pPr>
        <w:numPr>
          <w:ilvl w:val="0"/>
          <w:numId w:val="1003"/>
        </w:numPr>
        <w:pStyle w:val="Compact"/>
      </w:pPr>
      <w:r>
        <w:rPr>
          <w:iCs/>
          <w:i/>
        </w:rPr>
        <w:t xml:space="preserve">Offline-first functionality:</w:t>
      </w:r>
      <w:r>
        <w:t xml:space="preserve"> </w:t>
      </w:r>
      <w:r>
        <w:t xml:space="preserve">Downloadable content for low-connectivity Harare schools (works on $5 smartphones).</w:t>
      </w:r>
    </w:p>
    <w:p>
      <w:pPr>
        <w:numPr>
          <w:ilvl w:val="0"/>
          <w:numId w:val="1003"/>
        </w:numPr>
        <w:pStyle w:val="Compact"/>
      </w:pPr>
      <w:r>
        <w:rPr>
          <w:iCs/>
          <w:i/>
        </w:rPr>
        <w:t xml:space="preserve">Local language integration:</w:t>
      </w:r>
      <w:r>
        <w:t xml:space="preserve"> </w:t>
      </w:r>
      <w:r>
        <w:t xml:space="preserve">Key materials in Shona/Ndebele, with teacher forums moderated by Harare-based education experts.</w:t>
      </w:r>
    </w:p>
    <w:p>
      <w:pPr>
        <w:numPr>
          <w:ilvl w:val="0"/>
          <w:numId w:val="1003"/>
        </w:numPr>
        <w:pStyle w:val="Compact"/>
      </w:pPr>
      <w:r>
        <w:rPr>
          <w:iCs/>
          <w:i/>
        </w:rPr>
        <w:t xml:space="preserve">Cost efficiency:</w:t>
      </w:r>
      <w:r>
        <w:t xml:space="preserve"> </w:t>
      </w:r>
      <w:r>
        <w:t xml:space="preserve">ZWL 150/month per teacher (40% below competing international platforms).</w:t>
      </w:r>
    </w:p>
    <w:p>
      <w:pPr>
        <w:pStyle w:val="FirstParagraph"/>
      </w:pPr>
      <w:r>
        <w:t xml:space="preserve">This positions</w:t>
      </w:r>
      <w:r>
        <w:t xml:space="preserve"> </w:t>
      </w:r>
      <w:r>
        <w:rPr>
          <w:bCs/>
          <w:b/>
        </w:rPr>
        <w:t xml:space="preserve">Teacher Secondary</w:t>
      </w:r>
      <w:r>
        <w:t xml:space="preserve"> </w:t>
      </w:r>
      <w:r>
        <w:t xml:space="preserve">as both a compliance tool for Ministry standards and an operational necessity for Harare educators navigating resource constraints.</w:t>
      </w:r>
    </w:p>
    <w:bookmarkEnd w:id="23"/>
    <w:bookmarkStart w:id="27" w:name="marketing-strategies-tactics"/>
    <w:p>
      <w:pPr>
        <w:pStyle w:val="Heading2"/>
      </w:pPr>
      <w:r>
        <w:t xml:space="preserve">Marketing Strategies &amp; Tactics</w:t>
      </w:r>
    </w:p>
    <w:bookmarkStart w:id="24" w:name="Xa16b1795f2f676cb16377dbcce5d72d33e34832"/>
    <w:p>
      <w:pPr>
        <w:pStyle w:val="Heading3"/>
      </w:pPr>
      <w:r>
        <w:t xml:space="preserve">1. Hyper-Local Community Engagement (Harare Focus)</w:t>
      </w:r>
    </w:p>
    <w:p>
      <w:pPr>
        <w:numPr>
          <w:ilvl w:val="0"/>
          <w:numId w:val="1004"/>
        </w:numPr>
        <w:pStyle w:val="Compact"/>
      </w:pPr>
      <w:r>
        <w:rPr>
          <w:bCs/>
          <w:b/>
        </w:rPr>
        <w:t xml:space="preserve">Harare School Roadshows:</w:t>
      </w:r>
      <w:r>
        <w:t xml:space="preserve"> </w:t>
      </w:r>
      <w:r>
        <w:t xml:space="preserve">Monthly pop-up sessions at key institutions (e.g., Harare High, Chikwanda Secondary) offering free "Teacher Digital Bootcamps" with on-site sign-up incentives.</w:t>
      </w:r>
    </w:p>
    <w:p>
      <w:pPr>
        <w:numPr>
          <w:ilvl w:val="0"/>
          <w:numId w:val="1004"/>
        </w:numPr>
        <w:pStyle w:val="Compact"/>
      </w:pPr>
      <w:r>
        <w:rPr>
          <w:bCs/>
          <w:b/>
        </w:rPr>
        <w:t xml:space="preserve">MOES Partnership:</w:t>
      </w:r>
      <w:r>
        <w:t xml:space="preserve"> </w:t>
      </w:r>
      <w:r>
        <w:t xml:space="preserve">Co-hosting workshops with the Ministry of Education at Harare District Office to gain credibility and access to 80% of schools via official channels.</w:t>
      </w:r>
    </w:p>
    <w:p>
      <w:pPr>
        <w:numPr>
          <w:ilvl w:val="0"/>
          <w:numId w:val="1004"/>
        </w:numPr>
        <w:pStyle w:val="Compact"/>
      </w:pPr>
      <w:r>
        <w:rPr>
          <w:bCs/>
          <w:b/>
        </w:rPr>
        <w:t xml:space="preserve">Kumusha Ambassador Program:</w:t>
      </w:r>
      <w:r>
        <w:t xml:space="preserve"> </w:t>
      </w:r>
      <w:r>
        <w:t xml:space="preserve">Recruiting respected Harare teachers (e.g., from Belvedere High) as community advocates for authentic testimonials.</w:t>
      </w:r>
    </w:p>
    <w:bookmarkEnd w:id="24"/>
    <w:bookmarkStart w:id="25" w:name="digital-mobile-first-outreach"/>
    <w:p>
      <w:pPr>
        <w:pStyle w:val="Heading3"/>
      </w:pPr>
      <w:r>
        <w:t xml:space="preserve">2. Digital &amp; Mobile-First Outreach</w:t>
      </w:r>
    </w:p>
    <w:p>
      <w:pPr>
        <w:numPr>
          <w:ilvl w:val="0"/>
          <w:numId w:val="1005"/>
        </w:numPr>
        <w:pStyle w:val="Compact"/>
      </w:pPr>
      <w:r>
        <w:rPr>
          <w:bCs/>
          <w:b/>
        </w:rPr>
        <w:t xml:space="preserve">WhatsApp Business Campaigns:</w:t>
      </w:r>
      <w:r>
        <w:t xml:space="preserve"> </w:t>
      </w:r>
      <w:r>
        <w:t xml:space="preserve">Targeted messaging via teacher WhatsApp groups (500+ Harare-based groups joined) with free "Curriculum 2023 Starter Kits" for sign-ups.</w:t>
      </w:r>
    </w:p>
    <w:p>
      <w:pPr>
        <w:numPr>
          <w:ilvl w:val="0"/>
          <w:numId w:val="1005"/>
        </w:numPr>
        <w:pStyle w:val="Compact"/>
      </w:pPr>
      <w:r>
        <w:rPr>
          <w:bCs/>
          <w:b/>
        </w:rPr>
        <w:t xml:space="preserve">TikTok/Reels Localization:</w:t>
      </w:r>
      <w:r>
        <w:t xml:space="preserve"> </w:t>
      </w:r>
      <w:r>
        <w:t xml:space="preserve">Short videos featuring Harare teachers using</w:t>
      </w:r>
      <w:r>
        <w:t xml:space="preserve"> </w:t>
      </w:r>
      <w:r>
        <w:rPr>
          <w:bCs/>
          <w:b/>
        </w:rPr>
        <w:t xml:space="preserve">Teacher Secondary</w:t>
      </w:r>
      <w:r>
        <w:t xml:space="preserve"> </w:t>
      </w:r>
      <w:r>
        <w:t xml:space="preserve">in real classrooms (e.g., "How I taught photosynthesis with our Shona-aligned resource").</w:t>
      </w:r>
    </w:p>
    <w:p>
      <w:pPr>
        <w:numPr>
          <w:ilvl w:val="0"/>
          <w:numId w:val="1005"/>
        </w:numPr>
        <w:pStyle w:val="Compact"/>
      </w:pPr>
      <w:r>
        <w:rPr>
          <w:bCs/>
          <w:b/>
        </w:rPr>
        <w:t xml:space="preserve">Limited Data Partnerships:</w:t>
      </w:r>
      <w:r>
        <w:t xml:space="preserve"> </w:t>
      </w:r>
      <w:r>
        <w:t xml:space="preserve">Collaborating with Econet Wireless to offer 50MB of free data for the platform monthly to Harare subscribers.</w:t>
      </w:r>
    </w:p>
    <w:bookmarkEnd w:id="25"/>
    <w:bookmarkStart w:id="26" w:name="institutional-sales-incentives"/>
    <w:p>
      <w:pPr>
        <w:pStyle w:val="Heading3"/>
      </w:pPr>
      <w:r>
        <w:t xml:space="preserve">3. Institutional Sales &amp; Incentives</w:t>
      </w:r>
    </w:p>
    <w:p>
      <w:pPr>
        <w:numPr>
          <w:ilvl w:val="0"/>
          <w:numId w:val="1006"/>
        </w:numPr>
        <w:pStyle w:val="Compact"/>
      </w:pPr>
      <w:r>
        <w:rPr>
          <w:bCs/>
          <w:b/>
        </w:rPr>
        <w:t xml:space="preserve">Free Pilot Programs:</w:t>
      </w:r>
      <w:r>
        <w:t xml:space="preserve"> </w:t>
      </w:r>
      <w:r>
        <w:t xml:space="preserve">Offering 6-month trials to Harare schools with no upfront cost, targeting 50 pilot schools in Q1 2024.</w:t>
      </w:r>
    </w:p>
    <w:p>
      <w:pPr>
        <w:numPr>
          <w:ilvl w:val="0"/>
          <w:numId w:val="1006"/>
        </w:numPr>
        <w:pStyle w:val="Compact"/>
      </w:pPr>
      <w:r>
        <w:rPr>
          <w:bCs/>
          <w:b/>
        </w:rPr>
        <w:t xml:space="preserve">Group Discounts:</w:t>
      </w:r>
      <w:r>
        <w:t xml:space="preserve"> </w:t>
      </w:r>
      <w:r>
        <w:t xml:space="preserve">30% discount for schools enrolling &gt;5 teachers (e.g., a school signing up all Grade 9 math teachers).</w:t>
      </w:r>
    </w:p>
    <w:p>
      <w:pPr>
        <w:numPr>
          <w:ilvl w:val="0"/>
          <w:numId w:val="1006"/>
        </w:numPr>
        <w:pStyle w:val="Compact"/>
      </w:pPr>
      <w:r>
        <w:rPr>
          <w:bCs/>
          <w:b/>
        </w:rPr>
        <w:t xml:space="preserve">Performance-Based Pricing:</w:t>
      </w:r>
      <w:r>
        <w:t xml:space="preserve"> </w:t>
      </w:r>
      <w:r>
        <w:t xml:space="preserve">Tiered pricing based on student outcomes data (e.g., reduced fees if school improves pass rates by 10%).</w:t>
      </w:r>
    </w:p>
    <w:bookmarkEnd w:id="26"/>
    <w:bookmarkEnd w:id="27"/>
    <w:bookmarkStart w:id="28" w:name="budget-allocation-harare-specific"/>
    <w:p>
      <w:pPr>
        <w:pStyle w:val="Heading2"/>
      </w:pPr>
      <w:r>
        <w:t xml:space="preserve">Budget Allocation (Harare-Specific)</w:t>
      </w:r>
    </w:p>
    <w:p>
      <w:pPr>
        <w:pStyle w:val="FirstParagraph"/>
      </w:pPr>
      <w:r>
        <w:t xml:space="preserve">Total Q1-Q3 2024 Budget: $48,500 ZWD</w:t>
      </w:r>
    </w:p>
    <w:p>
      <w:pPr>
        <w:numPr>
          <w:ilvl w:val="0"/>
          <w:numId w:val="1007"/>
        </w:numPr>
        <w:pStyle w:val="Compact"/>
      </w:pPr>
      <w:r>
        <w:t xml:space="preserve">Community Roadshows (Harare): $18,000 (6 events at $3,000 each)</w:t>
      </w:r>
    </w:p>
    <w:p>
      <w:pPr>
        <w:numPr>
          <w:ilvl w:val="0"/>
          <w:numId w:val="1007"/>
        </w:numPr>
        <w:pStyle w:val="Compact"/>
      </w:pPr>
      <w:r>
        <w:t xml:space="preserve">MOES Partnership &amp; Workshops: $12,500</w:t>
      </w:r>
    </w:p>
    <w:p>
      <w:pPr>
        <w:numPr>
          <w:ilvl w:val="0"/>
          <w:numId w:val="1007"/>
        </w:numPr>
        <w:pStyle w:val="Compact"/>
      </w:pPr>
      <w:r>
        <w:t xml:space="preserve">Digital Campaigns (WhatsApp/TikTok): $9,500</w:t>
      </w:r>
    </w:p>
    <w:p>
      <w:pPr>
        <w:numPr>
          <w:ilvl w:val="0"/>
          <w:numId w:val="1007"/>
        </w:numPr>
        <w:pStyle w:val="Compact"/>
      </w:pPr>
      <w:r>
        <w:t xml:space="preserve">Pilot Program Incentives: $8,500</w:t>
      </w:r>
    </w:p>
    <w:bookmarkEnd w:id="28"/>
    <w:bookmarkStart w:id="29" w:name="measurement-kpis-for-zimbabwe-harare"/>
    <w:p>
      <w:pPr>
        <w:pStyle w:val="Heading2"/>
      </w:pPr>
      <w:r>
        <w:t xml:space="preserve">Measurement &amp; KPIs for Zimbabwe Harare</w:t>
      </w:r>
    </w:p>
    <w:p>
      <w:pPr>
        <w:pStyle w:val="FirstParagraph"/>
      </w:pPr>
      <w:r>
        <w:t xml:space="preserve">Success is measured through Harare-specific metrics:</w:t>
      </w:r>
    </w:p>
    <w:p>
      <w:pPr>
        <w:numPr>
          <w:ilvl w:val="0"/>
          <w:numId w:val="1008"/>
        </w:numPr>
        <w:pStyle w:val="Compact"/>
      </w:pPr>
      <w:r>
        <w:rPr>
          <w:bCs/>
          <w:b/>
        </w:rPr>
        <w:t xml:space="preserve">Adoption Rate:</w:t>
      </w:r>
      <w:r>
        <w:t xml:space="preserve"> </w:t>
      </w:r>
      <w:r>
        <w:t xml:space="preserve">15% penetration in target schools (40+ schools) by Q3 2024.</w:t>
      </w:r>
    </w:p>
    <w:p>
      <w:pPr>
        <w:numPr>
          <w:ilvl w:val="0"/>
          <w:numId w:val="1008"/>
        </w:numPr>
        <w:pStyle w:val="Compact"/>
      </w:pPr>
      <w:r>
        <w:rPr>
          <w:bCs/>
          <w:b/>
        </w:rPr>
        <w:t xml:space="preserve">User Engagement:</w:t>
      </w:r>
      <w:r>
        <w:t xml:space="preserve"> </w:t>
      </w:r>
      <w:r>
        <w:t xml:space="preserve">Minimum 15 logins/week per teacher on the platform.</w:t>
      </w:r>
    </w:p>
    <w:p>
      <w:pPr>
        <w:numPr>
          <w:ilvl w:val="0"/>
          <w:numId w:val="1008"/>
        </w:numPr>
        <w:pStyle w:val="Compact"/>
      </w:pPr>
      <w:r>
        <w:rPr>
          <w:bCs/>
          <w:b/>
        </w:rPr>
        <w:t xml:space="preserve">School Retention:</w:t>
      </w:r>
      <w:r>
        <w:t xml:space="preserve"> </w:t>
      </w:r>
      <w:r>
        <w:t xml:space="preserve">75% renewal rate from pilot schools into paid subscriptions.</w:t>
      </w:r>
    </w:p>
    <w:p>
      <w:pPr>
        <w:numPr>
          <w:ilvl w:val="0"/>
          <w:numId w:val="1008"/>
        </w:numPr>
        <w:pStyle w:val="Compact"/>
      </w:pPr>
      <w:r>
        <w:rPr>
          <w:bCs/>
          <w:b/>
        </w:rPr>
        <w:t xml:space="preserve">Qualitative Impact:</w:t>
      </w:r>
      <w:r>
        <w:t xml:space="preserve"> </w:t>
      </w:r>
      <w:r>
        <w:t xml:space="preserve">80% of users reporting improved curriculum alignment in Harare school surveys.</w:t>
      </w:r>
    </w:p>
    <w:bookmarkEnd w:id="29"/>
    <w:bookmarkStart w:id="30" w:name="risk-mitigation-for-zimbabwe-context"/>
    <w:p>
      <w:pPr>
        <w:pStyle w:val="Heading2"/>
      </w:pPr>
      <w:r>
        <w:t xml:space="preserve">Risk Mitigation for Zimbabwe Context</w:t>
      </w:r>
    </w:p>
    <w:p>
      <w:pPr>
        <w:pStyle w:val="FirstParagraph"/>
      </w:pPr>
      <w:r>
        <w:rPr>
          <w:bCs/>
          <w:b/>
        </w:rPr>
        <w:t xml:space="preserve">Teacher Secondary</w:t>
      </w:r>
      <w:r>
        <w:t xml:space="preserve">'s strategy addresses key Harare risks:</w:t>
      </w:r>
    </w:p>
    <w:p>
      <w:pPr>
        <w:numPr>
          <w:ilvl w:val="0"/>
          <w:numId w:val="1009"/>
        </w:numPr>
        <w:pStyle w:val="Compact"/>
      </w:pPr>
      <w:r>
        <w:rPr>
          <w:iCs/>
          <w:i/>
        </w:rPr>
        <w:t xml:space="preserve">Data Costs:</w:t>
      </w:r>
      <w:r>
        <w:t xml:space="preserve"> </w:t>
      </w:r>
      <w:r>
        <w:t xml:space="preserve">Offline-first design and Econet partnerships eliminate this barrier.</w:t>
      </w:r>
    </w:p>
    <w:p>
      <w:pPr>
        <w:numPr>
          <w:ilvl w:val="0"/>
          <w:numId w:val="1009"/>
        </w:numPr>
        <w:pStyle w:val="Compact"/>
      </w:pPr>
      <w:r>
        <w:rPr>
          <w:iCs/>
          <w:i/>
        </w:rPr>
        <w:t xml:space="preserve">Cultural Relevance:</w:t>
      </w:r>
      <w:r>
        <w:t xml:space="preserve"> </w:t>
      </w:r>
      <w:r>
        <w:t xml:space="preserve">Content co-created with Harare-based curriculum consultants (e.g., University of Zimbabwe education faculty).</w:t>
      </w:r>
    </w:p>
    <w:p>
      <w:pPr>
        <w:numPr>
          <w:ilvl w:val="0"/>
          <w:numId w:val="1009"/>
        </w:numPr>
        <w:pStyle w:val="Compact"/>
      </w:pPr>
      <w:r>
        <w:rPr>
          <w:iCs/>
          <w:i/>
        </w:rPr>
        <w:t xml:space="preserve">Trust Building:</w:t>
      </w:r>
      <w:r>
        <w:t xml:space="preserve"> </w:t>
      </w:r>
      <w:r>
        <w:t xml:space="preserve">All sales reps are Zimbabwean educators with local school experience.</w:t>
      </w:r>
    </w:p>
    <w:bookmarkEnd w:id="30"/>
    <w:bookmarkStart w:id="31" w:name="X889a2e6da8c14a7f5d0aff4817152e4b5ea8bca"/>
    <w:p>
      <w:pPr>
        <w:pStyle w:val="Heading2"/>
      </w:pPr>
      <w:r>
        <w:t xml:space="preserve">Conclusion: Teacher Secondary as a Harare Education Catalyst</w:t>
      </w:r>
    </w:p>
    <w:p>
      <w:pPr>
        <w:pStyle w:val="FirstParagraph"/>
      </w:pPr>
      <w:r>
        <w:t xml:space="preserve">This Marketing Plan establishes a clear, actionable path for</w:t>
      </w:r>
      <w:r>
        <w:t xml:space="preserve"> </w:t>
      </w:r>
      <w:r>
        <w:rPr>
          <w:bCs/>
          <w:b/>
        </w:rPr>
        <w:t xml:space="preserve">Teacher Secondary</w:t>
      </w:r>
      <w:r>
        <w:t xml:space="preserve"> </w:t>
      </w:r>
      <w:r>
        <w:t xml:space="preserve">to become the cornerstone of secondary teacher development in</w:t>
      </w:r>
      <w:r>
        <w:t xml:space="preserve"> </w:t>
      </w:r>
      <w:r>
        <w:rPr>
          <w:bCs/>
          <w:b/>
        </w:rPr>
        <w:t xml:space="preserve">Zimbabwe Harare</w:t>
      </w:r>
      <w:r>
        <w:t xml:space="preserve">. By prioritizing hyper-local relevance—through mobile accessibility, Shona/Ndebele integration, and school-specific roadshows—we position our solution not as another edtech tool but as an essential partner in Zimbabwe's educational transformation. Our focus on measurable impact for Harare schools ensures every strategy directly addresses the urgent needs of teachers working within</w:t>
      </w:r>
      <w:r>
        <w:t xml:space="preserve"> </w:t>
      </w:r>
      <w:r>
        <w:rPr>
          <w:bCs/>
          <w:b/>
        </w:rPr>
        <w:t xml:space="preserve">Zimbabwe Harare</w:t>
      </w:r>
      <w:r>
        <w:t xml:space="preserve">'s unique educational ecosystem. With a clear 12-month roadmap targeting 50 pilot schools and scaling to 150 institutions,</w:t>
      </w:r>
      <w:r>
        <w:t xml:space="preserve"> </w:t>
      </w:r>
      <w:r>
        <w:rPr>
          <w:bCs/>
          <w:b/>
        </w:rPr>
        <w:t xml:space="preserve">Teacher Secondary</w:t>
      </w:r>
      <w:r>
        <w:t xml:space="preserve"> </w:t>
      </w:r>
      <w:r>
        <w:t xml:space="preserve">will redefine professional development for secondary educators across Zimbabwe's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Zimbabwe Harare</dc:title>
  <dc:creator/>
  <dc:language>en</dc:language>
  <cp:keywords/>
  <dcterms:created xsi:type="dcterms:W3CDTF">2026-07-21T07:25:22Z</dcterms:created>
  <dcterms:modified xsi:type="dcterms:W3CDTF">2026-07-21T07:25:22Z</dcterms:modified>
</cp:coreProperties>
</file>

<file path=docProps/custom.xml><?xml version="1.0" encoding="utf-8"?>
<Properties xmlns="http://schemas.openxmlformats.org/officeDocument/2006/custom-properties" xmlns:vt="http://schemas.openxmlformats.org/officeDocument/2006/docPropsVTypes"/>
</file>