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Telecommunication</w:t>
      </w:r>
      <w:r>
        <w:t xml:space="preserve"> </w:t>
      </w:r>
      <w:r>
        <w:t xml:space="preserve">Engineer</w:t>
      </w:r>
      <w:r>
        <w:t xml:space="preserve"> </w:t>
      </w:r>
      <w:r>
        <w:t xml:space="preserve">Role</w:t>
      </w:r>
      <w:r>
        <w:t xml:space="preserve"> </w:t>
      </w:r>
      <w:r>
        <w:t xml:space="preserve">in</w:t>
      </w:r>
      <w:r>
        <w:t xml:space="preserve"> </w:t>
      </w:r>
      <w:r>
        <w:t xml:space="preserve">India</w:t>
      </w:r>
      <w:r>
        <w:t xml:space="preserve"> </w:t>
      </w:r>
      <w:r>
        <w:t xml:space="preserve">Mumbai</w:t>
      </w:r>
    </w:p>
    <w:bookmarkStart w:id="31" w:name="X108d96ce2ad0aad75c9044d937765abb0115f23"/>
    <w:p>
      <w:pPr>
        <w:pStyle w:val="Heading1"/>
      </w:pPr>
      <w:r>
        <w:t xml:space="preserve">Comprehensive Marketing Plan: Recruiting Elite Telecommunication Engineers in India Mumbai</w:t>
      </w:r>
    </w:p>
    <w:bookmarkStart w:id="20" w:name="executive-summary"/>
    <w:p>
      <w:pPr>
        <w:pStyle w:val="Heading2"/>
      </w:pPr>
      <w:r>
        <w:t xml:space="preserve">Executive Summary</w:t>
      </w:r>
    </w:p>
    <w:p>
      <w:pPr>
        <w:pStyle w:val="FirstParagraph"/>
      </w:pPr>
      <w:r>
        <w:t xml:space="preserve">This Marketing Plan outlines a strategic approach to attract and secure top-tier Telecommunication Engineers for the dynamic telecommunications landscape of Mumbai, India. With India's telecom sector projected to reach $138 billion by 2025 (as per IAMAI), Mumbai serves as the critical nerve center for innovation, hosting major players like Jio, Airtel, and Vodafone. This plan targets filling 50 specialized Telecommunication Engineer positions within Mumbai by Q3 2024, positioning our organization as the preferred employer in India's most competitive telecom hub.</w:t>
      </w:r>
    </w:p>
    <w:bookmarkEnd w:id="20"/>
    <w:bookmarkStart w:id="21" w:name="X31532b61f8cc97a28887cc37ce06c922557f71a"/>
    <w:p>
      <w:pPr>
        <w:pStyle w:val="Heading2"/>
      </w:pPr>
      <w:r>
        <w:t xml:space="preserve">Market Analysis: Telecom Landscape in India Mumbai</w:t>
      </w:r>
    </w:p>
    <w:p>
      <w:pPr>
        <w:pStyle w:val="FirstParagraph"/>
      </w:pPr>
      <w:r>
        <w:t xml:space="preserve">Mumbai remains the undisputed epicenter of India's telecommunications revolution. The city hosts 67% of all national telecom infrastructure projects, including 15,000+ active 5G towers and fiber optic networks spanning the Greater Mumbai area. Demand for skilled Telecommunication Engineers has surged by 42% year-on-year (NASSCOM, 2023), driven by India's Digital India initiative and Mumbai's status as a global business hub. However, competition for talent is fierce: top engineering firms in India Mumbai offer salaries up to 35% above market averages, creating a talent war requiring innovative recruitment strategies.</w:t>
      </w:r>
    </w:p>
    <w:bookmarkEnd w:id="21"/>
    <w:bookmarkStart w:id="22" w:name="target-audience-definition"/>
    <w:p>
      <w:pPr>
        <w:pStyle w:val="Heading2"/>
      </w:pPr>
      <w:r>
        <w:t xml:space="preserve">Target Audience Definition</w:t>
      </w:r>
    </w:p>
    <w:p>
      <w:pPr>
        <w:pStyle w:val="FirstParagraph"/>
      </w:pPr>
      <w:r>
        <w:t xml:space="preserve">Our primary target comprises:</w:t>
      </w:r>
    </w:p>
    <w:p>
      <w:pPr>
        <w:numPr>
          <w:ilvl w:val="0"/>
          <w:numId w:val="1001"/>
        </w:numPr>
        <w:pStyle w:val="Compact"/>
      </w:pPr>
      <w:r>
        <w:rPr>
          <w:bCs/>
          <w:b/>
        </w:rPr>
        <w:t xml:space="preserve">Senior Telecom Engineers (5-10 years experience):</w:t>
      </w:r>
      <w:r>
        <w:t xml:space="preserve"> </w:t>
      </w:r>
      <w:r>
        <w:t xml:space="preserve">Specializing in 5G NR, network optimization, and IoT integration within Mumbai's dense urban infrastructure.</w:t>
      </w:r>
    </w:p>
    <w:p>
      <w:pPr>
        <w:numPr>
          <w:ilvl w:val="0"/>
          <w:numId w:val="1001"/>
        </w:numPr>
        <w:pStyle w:val="Compact"/>
      </w:pPr>
      <w:r>
        <w:rPr>
          <w:bCs/>
          <w:b/>
        </w:rPr>
        <w:t xml:space="preserve">Emerging Talent:</w:t>
      </w:r>
      <w:r>
        <w:t xml:space="preserve"> </w:t>
      </w:r>
      <w:r>
        <w:t xml:space="preserve">Recent graduates from Mumbai's premier engineering institutions (IIT Bombay, SPJIMR) with telecom specializations.</w:t>
      </w:r>
    </w:p>
    <w:p>
      <w:pPr>
        <w:numPr>
          <w:ilvl w:val="0"/>
          <w:numId w:val="1001"/>
        </w:numPr>
        <w:pStyle w:val="Compact"/>
      </w:pPr>
      <w:r>
        <w:rPr>
          <w:bCs/>
          <w:b/>
        </w:rPr>
        <w:t xml:space="preserve">Diaspora Returnees:</w:t>
      </w:r>
      <w:r>
        <w:t xml:space="preserve"> </w:t>
      </w:r>
      <w:r>
        <w:t xml:space="preserve">Indian engineers working abroad seeking opportunities in India's fastest-growing tech corridor.</w:t>
      </w:r>
    </w:p>
    <w:p>
      <w:pPr>
        <w:pStyle w:val="FirstParagraph"/>
      </w:pPr>
      <w:r>
        <w:t xml:space="preserve">The secondary audience includes recruitment agencies specializing in Mumbai IT/Telecom placements and professional networks like IEEE Mumbai Chapter.</w:t>
      </w:r>
    </w:p>
    <w:bookmarkEnd w:id="22"/>
    <w:bookmarkStart w:id="23" w:name="unique-value-proposition-uvp"/>
    <w:p>
      <w:pPr>
        <w:pStyle w:val="Heading2"/>
      </w:pPr>
      <w:r>
        <w:t xml:space="preserve">Unique Value Proposition (UVP)</w:t>
      </w:r>
    </w:p>
    <w:p>
      <w:pPr>
        <w:pStyle w:val="FirstParagraph"/>
      </w:pPr>
      <w:r>
        <w:t xml:space="preserve">We offer more than competitive compensation – we provide an integrated career ecosystem uniquely tailored for Telecommunication Engineers in India Mumbai:</w:t>
      </w:r>
    </w:p>
    <w:p>
      <w:pPr>
        <w:numPr>
          <w:ilvl w:val="0"/>
          <w:numId w:val="1002"/>
        </w:numPr>
        <w:pStyle w:val="Compact"/>
      </w:pPr>
      <w:r>
        <w:rPr>
          <w:bCs/>
          <w:b/>
        </w:rPr>
        <w:t xml:space="preserve">Mumbai-Centric Innovation:</w:t>
      </w:r>
      <w:r>
        <w:t xml:space="preserve"> </w:t>
      </w:r>
      <w:r>
        <w:t xml:space="preserve">Direct access to live 5G trials at the Jio World Centre and collaboration with IIT Bombay's telecom research labs.</w:t>
      </w:r>
    </w:p>
    <w:p>
      <w:pPr>
        <w:numPr>
          <w:ilvl w:val="0"/>
          <w:numId w:val="1002"/>
        </w:numPr>
        <w:pStyle w:val="Compact"/>
      </w:pPr>
      <w:r>
        <w:rPr>
          <w:bCs/>
          <w:b/>
        </w:rPr>
        <w:t xml:space="preserve">Urban Advantage:</w:t>
      </w:r>
      <w:r>
        <w:t xml:space="preserve"> </w:t>
      </w:r>
      <w:r>
        <w:t xml:space="preserve">Premium relocation packages covering luxury co-working spaces in South Mumbai (e.g., Nariman Point), eliminating commute stress.</w:t>
      </w:r>
    </w:p>
    <w:p>
      <w:pPr>
        <w:numPr>
          <w:ilvl w:val="0"/>
          <w:numId w:val="1002"/>
        </w:numPr>
        <w:pStyle w:val="Compact"/>
      </w:pPr>
      <w:r>
        <w:rPr>
          <w:bCs/>
          <w:b/>
        </w:rPr>
        <w:t xml:space="preserve">Career Acceleration:</w:t>
      </w:r>
      <w:r>
        <w:t xml:space="preserve"> </w:t>
      </w:r>
      <w:r>
        <w:t xml:space="preserve">Dedicated mentorship from industry veterans who pioneered Mumbai's first 4G rollout.</w:t>
      </w:r>
    </w:p>
    <w:p>
      <w:pPr>
        <w:pStyle w:val="FirstParagraph"/>
      </w:pPr>
      <w:r>
        <w:t xml:space="preserve">This UVP differentiates us from national competitors by anchoring the role to Mumbai's unique telecom ecosystem rather than offering generic opportunities across India.</w:t>
      </w:r>
    </w:p>
    <w:bookmarkEnd w:id="23"/>
    <w:bookmarkStart w:id="27" w:name="integrated-marketing-strategy"/>
    <w:p>
      <w:pPr>
        <w:pStyle w:val="Heading2"/>
      </w:pPr>
      <w:r>
        <w:t xml:space="preserve">Integrated Marketing Strategy</w:t>
      </w:r>
    </w:p>
    <w:bookmarkStart w:id="24" w:name="Xa64096b1fcf92f1c927f12bea43090adc30c833"/>
    <w:p>
      <w:pPr>
        <w:pStyle w:val="Heading3"/>
      </w:pPr>
      <w:r>
        <w:t xml:space="preserve">Phase 1: Digital Presence &amp; Talent Sourcing (Months 1-3)</w:t>
      </w:r>
    </w:p>
    <w:p>
      <w:pPr>
        <w:numPr>
          <w:ilvl w:val="0"/>
          <w:numId w:val="1003"/>
        </w:numPr>
        <w:pStyle w:val="Compact"/>
      </w:pPr>
      <w:r>
        <w:rPr>
          <w:bCs/>
          <w:b/>
        </w:rPr>
        <w:t xml:space="preserve">Mumbai-Focused LinkedIn Campaigns:</w:t>
      </w:r>
      <w:r>
        <w:t xml:space="preserve"> </w:t>
      </w:r>
      <w:r>
        <w:t xml:space="preserve">Targeted ads showcasing "A Day in Mumbai as a Telecommunication Engineer" – featuring real engineers working on the Bandra-Worli Sea Link fiber network project.</w:t>
      </w:r>
    </w:p>
    <w:p>
      <w:pPr>
        <w:numPr>
          <w:ilvl w:val="0"/>
          <w:numId w:val="1003"/>
        </w:numPr>
        <w:pStyle w:val="Compact"/>
      </w:pPr>
      <w:r>
        <w:rPr>
          <w:bCs/>
          <w:b/>
        </w:rPr>
        <w:t xml:space="preserve">University Partnerships:</w:t>
      </w:r>
      <w:r>
        <w:t xml:space="preserve"> </w:t>
      </w:r>
      <w:r>
        <w:t xml:space="preserve">Exclusive campus recruitment drives at Mumbai's top engineering colleges with "Mumbai Telecom Challenge" hackathons sponsored by our company.</w:t>
      </w:r>
    </w:p>
    <w:p>
      <w:pPr>
        <w:numPr>
          <w:ilvl w:val="0"/>
          <w:numId w:val="1003"/>
        </w:numPr>
        <w:pStyle w:val="Compact"/>
      </w:pPr>
      <w:r>
        <w:rPr>
          <w:bCs/>
          <w:b/>
        </w:rPr>
        <w:t xml:space="preserve">Geotargeted Content:</w:t>
      </w:r>
      <w:r>
        <w:t xml:space="preserve"> </w:t>
      </w:r>
      <w:r>
        <w:t xml:space="preserve">SEO-optimized blog series: "5G Deployment Challenges in Mumbai's Urban Jungle" published on industry portals like Telecoms.com, targeting location-based searches for Telecommunication Engineer jobs in India Mumbai.</w:t>
      </w:r>
    </w:p>
    <w:bookmarkEnd w:id="24"/>
    <w:bookmarkStart w:id="25" w:name="phase-2-community-engagement-months-4-6"/>
    <w:p>
      <w:pPr>
        <w:pStyle w:val="Heading3"/>
      </w:pPr>
      <w:r>
        <w:t xml:space="preserve">Phase 2: Community Engagement (Months 4-6)</w:t>
      </w:r>
    </w:p>
    <w:p>
      <w:pPr>
        <w:numPr>
          <w:ilvl w:val="0"/>
          <w:numId w:val="1004"/>
        </w:numPr>
        <w:pStyle w:val="Compact"/>
      </w:pPr>
      <w:r>
        <w:rPr>
          <w:bCs/>
          <w:b/>
        </w:rPr>
        <w:t xml:space="preserve">IEEE Mumbai Events:</w:t>
      </w:r>
      <w:r>
        <w:t xml:space="preserve"> </w:t>
      </w:r>
      <w:r>
        <w:t xml:space="preserve">Sponsorship of the annual "Mumbai Telecom Summit" with a dedicated career pavilion offering instant technical assessments for Telecommunication Engineers.</w:t>
      </w:r>
    </w:p>
    <w:p>
      <w:pPr>
        <w:numPr>
          <w:ilvl w:val="0"/>
          <w:numId w:val="1004"/>
        </w:numPr>
        <w:pStyle w:val="Compact"/>
      </w:pPr>
      <w:r>
        <w:rPr>
          <w:bCs/>
          <w:b/>
        </w:rPr>
        <w:t xml:space="preserve">Referral Program:</w:t>
      </w:r>
      <w:r>
        <w:t xml:space="preserve"> </w:t>
      </w:r>
      <w:r>
        <w:t xml:space="preserve">"Bring a Mumbai Engineer" initiative: existing employees receive ₹50,000 for successful referrals of qualified Telecommunication Engineers.</w:t>
      </w:r>
    </w:p>
    <w:p>
      <w:pPr>
        <w:numPr>
          <w:ilvl w:val="0"/>
          <w:numId w:val="1004"/>
        </w:numPr>
        <w:pStyle w:val="Compact"/>
      </w:pPr>
      <w:r>
        <w:rPr>
          <w:bCs/>
          <w:b/>
        </w:rPr>
        <w:t xml:space="preserve">Diaspora Outreach:</w:t>
      </w:r>
      <w:r>
        <w:t xml:space="preserve"> </w:t>
      </w:r>
      <w:r>
        <w:t xml:space="preserve">Targeted WhatsApp campaigns to Indian tech communities in Singapore/London with Mumbai-specific relocation support packages.</w:t>
      </w:r>
    </w:p>
    <w:bookmarkEnd w:id="25"/>
    <w:bookmarkStart w:id="26" w:name="phase-3-employer-branding-ongoing"/>
    <w:p>
      <w:pPr>
        <w:pStyle w:val="Heading3"/>
      </w:pPr>
      <w:r>
        <w:t xml:space="preserve">Phase 3: Employer Branding (Ongoing)</w:t>
      </w:r>
    </w:p>
    <w:p>
      <w:pPr>
        <w:numPr>
          <w:ilvl w:val="0"/>
          <w:numId w:val="1005"/>
        </w:numPr>
        <w:pStyle w:val="Compact"/>
      </w:pPr>
      <w:r>
        <w:rPr>
          <w:bCs/>
          <w:b/>
        </w:rPr>
        <w:t xml:space="preserve">Mumbai-Exclusive Perks:</w:t>
      </w:r>
      <w:r>
        <w:t xml:space="preserve"> </w:t>
      </w:r>
      <w:r>
        <w:t xml:space="preserve">"Mumbai Telecom Lifestyle" package including premium metro passes, access to Marathi language training for non-Marathi speakers, and exclusive networking with Mumbai's telecom C-suite.</w:t>
      </w:r>
    </w:p>
    <w:p>
      <w:pPr>
        <w:numPr>
          <w:ilvl w:val="0"/>
          <w:numId w:val="1005"/>
        </w:numPr>
        <w:pStyle w:val="Compact"/>
      </w:pPr>
      <w:r>
        <w:rPr>
          <w:bCs/>
          <w:b/>
        </w:rPr>
        <w:t xml:space="preserve">Employee Advocacy:</w:t>
      </w:r>
      <w:r>
        <w:t xml:space="preserve"> </w:t>
      </w:r>
      <w:r>
        <w:t xml:space="preserve">Video testimonials from current Mumbai-based Telecommunication Engineers discussing their work on the Mumbai International Airport 5G rollout project.</w:t>
      </w:r>
    </w:p>
    <w:bookmarkEnd w:id="26"/>
    <w:bookmarkEnd w:id="27"/>
    <w:bookmarkStart w:id="28" w:name="budget-allocation"/>
    <w:p>
      <w:pPr>
        <w:pStyle w:val="Heading2"/>
      </w:pPr>
      <w:r>
        <w:t xml:space="preserve">Budget Allocation</w:t>
      </w:r>
    </w:p>
    <w:p>
      <w:pPr>
        <w:pStyle w:val="FirstParagraph"/>
      </w:pPr>
      <w:r>
        <w:t xml:space="preserve">Total Budget: ₹1.8 Crores (approx. $210,000 USD)</w:t>
      </w:r>
    </w:p>
    <w:p>
      <w:pPr>
        <w:pStyle w:val="BodyText"/>
      </w:pPr>
      <w:r>
        <w:t xml:space="preserve">Strategy Component</w:t>
      </w:r>
    </w:p>
    <w:p>
      <w:pPr>
        <w:pStyle w:val="BodyText"/>
      </w:pPr>
      <w:r>
        <w:t xml:space="preserve">Allocation</w:t>
      </w:r>
    </w:p>
    <w:p>
      <w:pPr>
        <w:pStyle w:val="BodyText"/>
      </w:pPr>
      <w:r>
        <w:t xml:space="preserve">Focus Metric</w:t>
      </w:r>
    </w:p>
    <w:p>
      <w:pPr>
        <w:pStyle w:val="BodyText"/>
      </w:pPr>
      <w:r>
        <w:t xml:space="preserve">Digital Campaigns (LinkedIn/Google Ads)</w:t>
      </w:r>
    </w:p>
    <w:p>
      <w:pPr>
        <w:pStyle w:val="BodyText"/>
      </w:pPr>
      <w:r>
        <w:t xml:space="preserve">₹6.2M (34%)</w:t>
      </w:r>
    </w:p>
    <w:p>
      <w:pPr>
        <w:pStyle w:val="BodyText"/>
      </w:pPr>
      <w:r>
        <w:t xml:space="preserve">Mumbai-specific applicant volume (+65% YoY)</w:t>
      </w:r>
    </w:p>
    <w:p>
      <w:pPr>
        <w:pStyle w:val="BodyText"/>
      </w:pPr>
      <w:r>
        <w:t xml:space="preserve">University &amp; IEEE Mumbai Events</w:t>
      </w:r>
    </w:p>
    <w:p>
      <w:pPr>
        <w:pStyle w:val="BodyText"/>
      </w:pPr>
      <w:r>
        <w:t xml:space="preserve">₹4.8M (27%)</w:t>
      </w:r>
    </w:p>
    <w:p>
      <w:pPr>
        <w:pStyle w:val="BodyText"/>
      </w:pPr>
      <w:r>
        <w:t xml:space="preserve">&lt;</w:t>
      </w:r>
    </w:p>
    <w:p>
      <w:pPr>
        <w:pStyle w:val="BodyText"/>
      </w:pPr>
      <w:r>
        <w:t xml:space="preserve">Talent pipeline quality score (target: 90+ on technical assessment)</w:t>
      </w:r>
    </w:p>
    <w:p>
      <w:pPr>
        <w:pStyle w:val="BodyText"/>
      </w:pPr>
      <w:r>
        <w:t xml:space="preserve">Referral &amp; Diaspora Programs</w:t>
      </w:r>
    </w:p>
    <w:p>
      <w:pPr>
        <w:pStyle w:val="BodyText"/>
      </w:pPr>
      <w:r>
        <w:rPr>
          <w:bCs/>
          <w:b/>
        </w:rPr>
        <w:t xml:space="preserve">₹3.6M (20%)</w:t>
      </w:r>
    </w:p>
    <w:p>
      <w:pPr>
        <w:pStyle w:val="BodyText"/>
      </w:pPr>
      <w:r>
        <w:t xml:space="preserve">Talent conversion rate from referral network (&gt;45%)</w:t>
      </w:r>
    </w:p>
    <w:p>
      <w:pPr>
        <w:pStyle w:val="BodyText"/>
      </w:pPr>
      <w:r>
        <w:t xml:space="preserve">Content Marketing &amp; Employer Branding</w:t>
      </w:r>
    </w:p>
    <w:p>
      <w:pPr>
        <w:pStyle w:val="BodyText"/>
      </w:pPr>
      <w:r>
        <w:t xml:space="preserve">₹3.4M (19%)</w:t>
      </w:r>
    </w:p>
    <w:p>
      <w:pPr>
        <w:pStyle w:val="BodyText"/>
      </w:pPr>
      <w:r>
        <w:t xml:space="preserve">Mumbai job post engagement rate (&gt;8% CTR)</w:t>
      </w:r>
    </w:p>
    <w:bookmarkEnd w:id="28"/>
    <w:bookmarkStart w:id="29" w:name="kpis-for-success-in-india-mumbai-context"/>
    <w:p>
      <w:pPr>
        <w:pStyle w:val="Heading2"/>
      </w:pPr>
      <w:r>
        <w:t xml:space="preserve">KPIs for Success in India Mumbai Context</w:t>
      </w:r>
    </w:p>
    <w:p>
      <w:pPr>
        <w:numPr>
          <w:ilvl w:val="0"/>
          <w:numId w:val="1006"/>
        </w:numPr>
        <w:pStyle w:val="Compact"/>
      </w:pPr>
      <w:r>
        <w:rPr>
          <w:bCs/>
          <w:b/>
        </w:rPr>
        <w:t xml:space="preserve">Talent Acquisition:</w:t>
      </w:r>
      <w:r>
        <w:t xml:space="preserve"> </w:t>
      </w:r>
      <w:r>
        <w:t xml:space="preserve">50 Telecommunication Engineers hired in Mumbai within 12 months (90% from local/India-based candidates)</w:t>
      </w:r>
    </w:p>
    <w:p>
      <w:pPr>
        <w:numPr>
          <w:ilvl w:val="0"/>
          <w:numId w:val="1006"/>
        </w:numPr>
        <w:pStyle w:val="Compact"/>
      </w:pPr>
      <w:r>
        <w:rPr>
          <w:bCs/>
          <w:b/>
        </w:rPr>
        <w:t xml:space="preserve">Cost Efficiency:</w:t>
      </w:r>
      <w:r>
        <w:t xml:space="preserve"> </w:t>
      </w:r>
      <w:r>
        <w:t xml:space="preserve">₹48,000 cost-per-hire (below Mumbai industry average of ₹62,500)</w:t>
      </w:r>
    </w:p>
    <w:p>
      <w:pPr>
        <w:numPr>
          <w:ilvl w:val="0"/>
          <w:numId w:val="1006"/>
        </w:numPr>
        <w:pStyle w:val="Compact"/>
      </w:pPr>
      <w:r>
        <w:rPr>
          <w:bCs/>
          <w:b/>
        </w:rPr>
        <w:t xml:space="preserve">Retention Metric:</w:t>
      </w:r>
      <w:r>
        <w:t xml:space="preserve"> </w:t>
      </w:r>
      <w:r>
        <w:t xml:space="preserve">95% retention rate for engineers after 18 months (vs. Mumbai sector average of 72%)</w:t>
      </w:r>
    </w:p>
    <w:p>
      <w:pPr>
        <w:numPr>
          <w:ilvl w:val="0"/>
          <w:numId w:val="1006"/>
        </w:numPr>
        <w:pStyle w:val="Compact"/>
      </w:pPr>
      <w:r>
        <w:rPr>
          <w:bCs/>
          <w:b/>
        </w:rPr>
        <w:t xml:space="preserve">Brand Recognition:</w:t>
      </w:r>
      <w:r>
        <w:t xml:space="preserve"> </w:t>
      </w:r>
      <w:r>
        <w:t xml:space="preserve">45% increase in "Telecommunication Engineer" job search volume on our careers page from Mumbai IP addresses</w:t>
      </w:r>
    </w:p>
    <w:bookmarkEnd w:id="29"/>
    <w:bookmarkStart w:id="30" w:name="X8b568d34f776f849cf90f16e0182b7502a69971"/>
    <w:p>
      <w:pPr>
        <w:pStyle w:val="Heading2"/>
      </w:pPr>
      <w:r>
        <w:t xml:space="preserve">Conclusion: Why This Marketing Plan Wins in India Mumbai</w:t>
      </w:r>
    </w:p>
    <w:p>
      <w:pPr>
        <w:pStyle w:val="FirstParagraph"/>
      </w:pPr>
      <w:r>
        <w:t xml:space="preserve">This Marketing Plan transcends generic recruitment by embedding the Telecommunication Engineer role within Mumbai's unique ecosystem. Unlike national approaches, we leverage Mumbai's infrastructure challenges (e.g., monsoon-proof network design) and cultural context (Marathi-speaking support teams) to create irresistible value. By positioning our organization as the gateway to Mumbai's telecom transformation – not just another job in India – we attract engineers who see this as a career-defining opportunity. The focus on tangible Mumbai benefits (relief from local commute pain points, access to city-specific projects) directly addresses unspoken concerns of top talent, making this Marketing Plan the definitive blueprint for securing Telecommunication Engineers in India's most competitive market.</w:t>
      </w:r>
    </w:p>
    <w:p>
      <w:pPr>
        <w:pStyle w:val="BodyText"/>
      </w:pPr>
      <w:r>
        <w:t xml:space="preserve">Implementation begins immediately across Mumbai's key tech corridors – ensuring every candidate understands that choosing this role means engineering Mumbai's digital future, not just taking a job in India.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Telecommunication Engineer Role in India Mumbai</dc:title>
  <dc:creator/>
  <dc:language>en</dc:language>
  <cp:keywords/>
  <dcterms:created xsi:type="dcterms:W3CDTF">2025-12-13T04:29:27Z</dcterms:created>
  <dcterms:modified xsi:type="dcterms:W3CDTF">2025-12-13T04:29:27Z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