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f1010b2fd5f2056a6191a752e4811820665a45e"/>
    <w:p>
      <w:pPr>
        <w:pStyle w:val="Heading1"/>
      </w:pPr>
      <w:r>
        <w:t xml:space="preserve">Strategic Marketing Plan for Telecommunication Engineer Recruitment in Abidjan, Ivory Coast</w:t>
      </w:r>
    </w:p>
    <w:p>
      <w:pPr>
        <w:pStyle w:val="FirstParagraph"/>
      </w:pPr>
      <w:r>
        <w:t xml:space="preserve">This comprehensive marketing plan outlines a targeted strategy to attract and retain top-tier Telecommunication Engineers within the dynamic telecommunications landscape of Abidjan, Ivory Coast. As one of West Africa's most economically vibrant hubs, Abidjan demands specialized engineering talent to power the nation's digital transformation, support infrastructure expansion, and drive innovation across mobile networks, fiber optics, and emerging 5G services. This plan prioritizes the unique opportunities and challenges inherent to recruiting Telecommunication Engineers in Ivory Coast’s capital city.</w:t>
      </w:r>
    </w:p>
    <w:bookmarkStart w:id="20" w:name="executive-summary"/>
    <w:p>
      <w:pPr>
        <w:pStyle w:val="Heading2"/>
      </w:pPr>
      <w:r>
        <w:t xml:space="preserve">Executive Summary</w:t>
      </w:r>
    </w:p>
    <w:p>
      <w:pPr>
        <w:pStyle w:val="FirstParagraph"/>
      </w:pPr>
      <w:r>
        <w:t xml:space="preserve">The telecommunications sector in Ivory Coast is experiencing unprecedented growth, fueled by rising mobile penetration (exceeding 120%), government digital initiatives like the "Côte d'Ivoire Numérique" strategy, and fierce competition among operators (MTN Côte d'Ivoire, Orange Côte d'Ivoire, Moov Africa). To sustain this momentum in Abidjan—a city projected to house over 5 million residents by 2030—organizations require skilled Telecommunication Engineers who understand both global best practices and local operational realities. This Marketing Plan details how to position recruitment efforts as a strategic investment in Ivory Coast’s future, targeting candidates who can navigate Abidjan's urban infrastructure dynamics while driving service excellence.</w:t>
      </w:r>
    </w:p>
    <w:bookmarkEnd w:id="20"/>
    <w:bookmarkStart w:id="21" w:name="X2a6300ffc436f75f9bfaed687ef0e11e8f56139"/>
    <w:p>
      <w:pPr>
        <w:pStyle w:val="Heading2"/>
      </w:pPr>
      <w:r>
        <w:t xml:space="preserve">Market Analysis: Abidjan's Telecommunications Imperative</w:t>
      </w:r>
    </w:p>
    <w:p>
      <w:pPr>
        <w:pStyle w:val="FirstParagraph"/>
      </w:pPr>
      <w:r>
        <w:t xml:space="preserve">Abidjan is the nerve center of Ivory Coast's telecom evolution. Despite significant progress, critical gaps persist: rural connectivity challenges, power instability impacting network reliability, and the urgent need for 5G rollout to support smart city initiatives like "Abidjan Smart City." The demand for Telecommunication Engineers specializing in network optimization, fiber deployment (critical given Abidjan’s high population density), and IoT integration has surged by 40% year-on-year. Key players are expanding their engineering teams, yet retention remains challenging due to competitive salaries abroad and limited local career progression pathways.</w:t>
      </w:r>
    </w:p>
    <w:p>
      <w:pPr>
        <w:pStyle w:val="BodyText"/>
      </w:pPr>
      <w:r>
        <w:t xml:space="preserve">Crucially, the Ivory Coast government actively supports telecom investments through tax incentives and partnerships with institutions like the National Telecommunications Agency (ANRT). This creates a fertile environment where a skilled Telecommunication Engineer directly contributes to national development goals, making the role highly meaningful for candidates seeking purpose-driven careers in West Africa.</w:t>
      </w:r>
    </w:p>
    <w:bookmarkEnd w:id="21"/>
    <w:bookmarkStart w:id="22" w:name="target-candidate-profile"/>
    <w:p>
      <w:pPr>
        <w:pStyle w:val="Heading2"/>
      </w:pPr>
      <w:r>
        <w:t xml:space="preserve">Target Candidate Profile</w:t>
      </w:r>
    </w:p>
    <w:p>
      <w:pPr>
        <w:pStyle w:val="FirstParagraph"/>
      </w:pPr>
      <w:r>
        <w:t xml:space="preserve">We seek Telecommunication Engineers with:</w:t>
      </w:r>
    </w:p>
    <w:p>
      <w:pPr>
        <w:numPr>
          <w:ilvl w:val="0"/>
          <w:numId w:val="1001"/>
        </w:numPr>
        <w:pStyle w:val="Compact"/>
      </w:pPr>
      <w:r>
        <w:t xml:space="preserve">5+ years of hands-on experience in mobile network (4G/5G), fiber optics, or core network engineering within emerging markets.</w:t>
      </w:r>
    </w:p>
    <w:p>
      <w:pPr>
        <w:numPr>
          <w:ilvl w:val="0"/>
          <w:numId w:val="1001"/>
        </w:numPr>
        <w:pStyle w:val="Compact"/>
      </w:pPr>
      <w:r>
        <w:t xml:space="preserve">Proficiency in French and English (essential for communication across Abidjan's diverse teams and international partners).</w:t>
      </w:r>
    </w:p>
    <w:p>
      <w:pPr>
        <w:numPr>
          <w:ilvl w:val="0"/>
          <w:numId w:val="1001"/>
        </w:numPr>
        <w:pStyle w:val="Compact"/>
      </w:pPr>
      <w:r>
        <w:t xml:space="preserve">Demonstrated ability to troubleshoot complex infrastructure issues in challenging environments (e.g., power fluctuations, urban congestion).</w:t>
      </w:r>
    </w:p>
    <w:p>
      <w:pPr>
        <w:numPr>
          <w:ilvl w:val="0"/>
          <w:numId w:val="1001"/>
        </w:numPr>
        <w:pStyle w:val="Compact"/>
      </w:pPr>
      <w:r>
        <w:t xml:space="preserve">Understanding of Ivory Coast’s regulatory framework (ANRT guidelines) and cultural context.</w:t>
      </w:r>
    </w:p>
    <w:p>
      <w:pPr>
        <w:numPr>
          <w:ilvl w:val="0"/>
          <w:numId w:val="1001"/>
        </w:numPr>
        <w:pStyle w:val="Compact"/>
      </w:pPr>
      <w:r>
        <w:t xml:space="preserve">A commitment to contributing to Abidjan’s digital inclusion goals, such as expanding coverage in peri-urban areas like Yopougon or Adjame.</w:t>
      </w:r>
    </w:p>
    <w:bookmarkEnd w:id="22"/>
    <w:bookmarkStart w:id="26" w:name="X926d0a280260ca8acc2fcff9a30ca66534d9685"/>
    <w:p>
      <w:pPr>
        <w:pStyle w:val="Heading2"/>
      </w:pPr>
      <w:r>
        <w:t xml:space="preserve">Marketing Strategy: Attracting Elite Talent in Abidjan</w:t>
      </w:r>
    </w:p>
    <w:p>
      <w:pPr>
        <w:pStyle w:val="FirstParagraph"/>
      </w:pPr>
      <w:r>
        <w:t xml:space="preserve">Our approach moves beyond generic job postings to craft a compelling employer brand centered on impact and growth within Ivory Coast:</w:t>
      </w:r>
    </w:p>
    <w:bookmarkStart w:id="23" w:name="hyper-localized-employer-branding"/>
    <w:p>
      <w:pPr>
        <w:pStyle w:val="Heading3"/>
      </w:pPr>
      <w:r>
        <w:t xml:space="preserve">1. Hyper-Localized Employer Branding</w:t>
      </w:r>
    </w:p>
    <w:p>
      <w:pPr>
        <w:pStyle w:val="FirstParagraph"/>
      </w:pPr>
      <w:r>
        <w:t xml:space="preserve">Create content highlighting how a Telecommunication Engineer role in Abidjan drives tangible change: "Build the Network Powering 20 Million Ivorians" or "Shape Abidjan's Digital Future, One Fiber Optic Cable at a Time." Leverage local success stories—e.g., an engineer who optimized network coverage during the 2023 Ivory Coast National Day celebrations—to showcase real-world impact. Partner with Abidjan universities (Université Félix Houphouët-Boigny, École Supérieure des Télécommunications d'Abidjan) for campus campaigns.</w:t>
      </w:r>
    </w:p>
    <w:bookmarkEnd w:id="23"/>
    <w:bookmarkStart w:id="24" w:name="strategic-channel-deployment"/>
    <w:p>
      <w:pPr>
        <w:pStyle w:val="Heading3"/>
      </w:pPr>
      <w:r>
        <w:t xml:space="preserve">2. Strategic Channel Deployment</w:t>
      </w:r>
    </w:p>
    <w:p>
      <w:pPr>
        <w:pStyle w:val="FirstParagraph"/>
      </w:pPr>
      <w:r>
        <w:t xml:space="preserve">Focus on platforms where Abidjan’s engineering talent actively engages:</w:t>
      </w:r>
    </w:p>
    <w:p>
      <w:pPr>
        <w:numPr>
          <w:ilvl w:val="0"/>
          <w:numId w:val="1002"/>
        </w:numPr>
        <w:pStyle w:val="Compact"/>
      </w:pPr>
      <w:r>
        <w:rPr>
          <w:bCs/>
          <w:b/>
        </w:rPr>
        <w:t xml:space="preserve">LinkedIn (Côte d'Ivoire):</w:t>
      </w:r>
      <w:r>
        <w:t xml:space="preserve"> </w:t>
      </w:r>
      <w:r>
        <w:t xml:space="preserve">Run targeted ads using keywords like "Telecommunication Engineer Abidjan," "Ivory Coast network engineer," and "5G specialist Côte d'Ivoire."</w:t>
      </w:r>
    </w:p>
    <w:p>
      <w:pPr>
        <w:numPr>
          <w:ilvl w:val="0"/>
          <w:numId w:val="1002"/>
        </w:numPr>
        <w:pStyle w:val="Compact"/>
      </w:pPr>
      <w:r>
        <w:rPr>
          <w:bCs/>
          <w:b/>
        </w:rPr>
        <w:t xml:space="preserve">Local Professional Networks:</w:t>
      </w:r>
      <w:r>
        <w:t xml:space="preserve"> </w:t>
      </w:r>
      <w:r>
        <w:t xml:space="preserve">Sponsor events hosted by the Association des Ingénieurs de Côte d'Ivoire (AICI) or telecom workshops at the Abidjan Tech Hub.</w:t>
      </w:r>
    </w:p>
    <w:p>
      <w:pPr>
        <w:numPr>
          <w:ilvl w:val="0"/>
          <w:numId w:val="1002"/>
        </w:numPr>
        <w:pStyle w:val="Compact"/>
      </w:pPr>
      <w:r>
        <w:rPr>
          <w:bCs/>
          <w:b/>
        </w:rPr>
        <w:t xml:space="preserve">Community Outreach:</w:t>
      </w:r>
      <w:r>
        <w:t xml:space="preserve"> </w:t>
      </w:r>
      <w:r>
        <w:t xml:space="preserve">Collaborate with radio stations like Radio Monte Carlo Abidjan to broadcast recruitment messages emphasizing career growth in Ivory Coast.</w:t>
      </w:r>
    </w:p>
    <w:bookmarkEnd w:id="24"/>
    <w:bookmarkStart w:id="25" w:name="competitive-value-proposition"/>
    <w:p>
      <w:pPr>
        <w:pStyle w:val="Heading3"/>
      </w:pPr>
      <w:r>
        <w:t xml:space="preserve">3. Competitive Value Proposition</w:t>
      </w:r>
    </w:p>
    <w:p>
      <w:pPr>
        <w:pStyle w:val="FirstParagraph"/>
      </w:pPr>
      <w:r>
        <w:t xml:space="preserve">Promote more than salary: Position the role as a catalyst for professional growth within Ivory Coast’s evolving market. Offer:</w:t>
      </w:r>
    </w:p>
    <w:p>
      <w:pPr>
        <w:numPr>
          <w:ilvl w:val="0"/>
          <w:numId w:val="1003"/>
        </w:numPr>
        <w:pStyle w:val="Compact"/>
      </w:pPr>
      <w:r>
        <w:rPr>
          <w:bCs/>
          <w:b/>
        </w:rPr>
        <w:t xml:space="preserve">Localized Career Pathways:</w:t>
      </w:r>
      <w:r>
        <w:t xml:space="preserve"> </w:t>
      </w:r>
      <w:r>
        <w:t xml:space="preserve">Clear progression to Senior Engineer or Project Lead roles managing Abidjan-specific initiatives.</w:t>
      </w:r>
    </w:p>
    <w:p>
      <w:pPr>
        <w:numPr>
          <w:ilvl w:val="0"/>
          <w:numId w:val="1003"/>
        </w:numPr>
        <w:pStyle w:val="Compact"/>
      </w:pPr>
      <w:r>
        <w:rPr>
          <w:bCs/>
          <w:b/>
        </w:rPr>
        <w:t xml:space="preserve">Impact-Driven Culture:</w:t>
      </w:r>
      <w:r>
        <w:t xml:space="preserve"> </w:t>
      </w:r>
      <w:r>
        <w:t xml:space="preserve">Emphasize contribution to national projects (e.g., "Your work enables remote healthcare in Bouaké via telemedicine").</w:t>
      </w:r>
    </w:p>
    <w:p>
      <w:pPr>
        <w:numPr>
          <w:ilvl w:val="0"/>
          <w:numId w:val="1003"/>
        </w:numPr>
        <w:pStyle w:val="Compact"/>
      </w:pPr>
      <w:r>
        <w:rPr>
          <w:bCs/>
          <w:b/>
        </w:rPr>
        <w:t xml:space="preserve">Relocation &amp; Integration Support:</w:t>
      </w:r>
      <w:r>
        <w:t xml:space="preserve"> </w:t>
      </w:r>
      <w:r>
        <w:t xml:space="preserve">Hassle-free assistance for engineers moving from other African hubs or abroad, including housing support in Abidjan’s secure neighborhoods like Marcory or Treichville.</w:t>
      </w:r>
    </w:p>
    <w:bookmarkEnd w:id="25"/>
    <w:bookmarkEnd w:id="26"/>
    <w:bookmarkStart w:id="27" w:name="X6b41b94e5f3ce75053f839c4f46c3ea4be5dce1"/>
    <w:p>
      <w:pPr>
        <w:pStyle w:val="Heading2"/>
      </w:pPr>
      <w:r>
        <w:t xml:space="preserve">Budget Allocation &amp; Key Performance Indicators (KPIs)</w:t>
      </w:r>
    </w:p>
    <w:p>
      <w:pPr>
        <w:pStyle w:val="FirstParagraph"/>
      </w:pPr>
      <w:r>
        <w:t xml:space="preserve">Allocate 60% of the recruitment budget to targeted digital campaigns on LinkedIn and local platforms, 30% to networking events in Abidjan, and 10% for employer brand content creation. KPIs include:</w:t>
      </w:r>
    </w:p>
    <w:p>
      <w:pPr>
        <w:numPr>
          <w:ilvl w:val="0"/>
          <w:numId w:val="1004"/>
        </w:numPr>
        <w:pStyle w:val="Compact"/>
      </w:pPr>
      <w:r>
        <w:rPr>
          <w:bCs/>
          <w:b/>
        </w:rPr>
        <w:t xml:space="preserve">Quality of Applications:</w:t>
      </w:r>
      <w:r>
        <w:t xml:space="preserve"> </w:t>
      </w:r>
      <w:r>
        <w:t xml:space="preserve">Targeting at least 45% qualified Telecommunication Engineer candidates from Ivory Coast or West Africa.</w:t>
      </w:r>
    </w:p>
    <w:p>
      <w:pPr>
        <w:numPr>
          <w:ilvl w:val="0"/>
          <w:numId w:val="1004"/>
        </w:numPr>
        <w:pStyle w:val="Compact"/>
      </w:pPr>
      <w:r>
        <w:rPr>
          <w:bCs/>
          <w:b/>
        </w:rPr>
        <w:t xml:space="preserve">Talent Pipeline Growth:</w:t>
      </w:r>
      <w:r>
        <w:t xml:space="preserve"> </w:t>
      </w:r>
      <w:r>
        <w:t xml:space="preserve">Building a database of 200+ active Telecommunication Engineer profiles in Abidjan within 6 months.</w:t>
      </w:r>
    </w:p>
    <w:p>
      <w:pPr>
        <w:numPr>
          <w:ilvl w:val="0"/>
          <w:numId w:val="1004"/>
        </w:numPr>
        <w:pStyle w:val="Compact"/>
      </w:pPr>
      <w:r>
        <w:rPr>
          <w:bCs/>
          <w:b/>
        </w:rPr>
        <w:t xml:space="preserve">Time-to-Hire Reduction:</w:t>
      </w:r>
      <w:r>
        <w:t xml:space="preserve"> </w:t>
      </w:r>
      <w:r>
        <w:t xml:space="preserve">Achieving an average hiring cycle of ≤45 days for critical engineer roles.</w:t>
      </w:r>
    </w:p>
    <w:bookmarkEnd w:id="27"/>
    <w:bookmarkStart w:id="28" w:name="X6c25f9fe66422cb273f18ac5b5a0a9145501fda"/>
    <w:p>
      <w:pPr>
        <w:pStyle w:val="Heading2"/>
      </w:pPr>
      <w:r>
        <w:t xml:space="preserve">Retention Strategy: Ensuring Long-Term Success</w:t>
      </w:r>
    </w:p>
    <w:p>
      <w:pPr>
        <w:pStyle w:val="FirstParagraph"/>
      </w:pPr>
      <w:r>
        <w:t xml:space="preserve">Hiring a Telecommunication Engineer in Abidjan is just the beginning. To prevent attrition, we will implement:</w:t>
      </w:r>
    </w:p>
    <w:p>
      <w:pPr>
        <w:numPr>
          <w:ilvl w:val="0"/>
          <w:numId w:val="1005"/>
        </w:numPr>
        <w:pStyle w:val="Compact"/>
      </w:pPr>
      <w:r>
        <w:rPr>
          <w:bCs/>
          <w:b/>
        </w:rPr>
        <w:t xml:space="preserve">Cultural Integration Programs:</w:t>
      </w:r>
      <w:r>
        <w:t xml:space="preserve"> </w:t>
      </w:r>
      <w:r>
        <w:t xml:space="preserve">Mentorship from senior engineers based in Abidjan to ease onboarding.</w:t>
      </w:r>
    </w:p>
    <w:p>
      <w:pPr>
        <w:numPr>
          <w:ilvl w:val="0"/>
          <w:numId w:val="1005"/>
        </w:numPr>
        <w:pStyle w:val="Compact"/>
      </w:pPr>
      <w:r>
        <w:rPr>
          <w:bCs/>
          <w:b/>
        </w:rPr>
        <w:t xml:space="preserve">Local Skill Development:</w:t>
      </w:r>
      <w:r>
        <w:t xml:space="preserve"> </w:t>
      </w:r>
      <w:r>
        <w:t xml:space="preserve">Sponsor certifications in emerging tech (e.g., 5G deployment) through partnerships with operators and ANRT training centers.</w:t>
      </w:r>
    </w:p>
    <w:p>
      <w:pPr>
        <w:numPr>
          <w:ilvl w:val="0"/>
          <w:numId w:val="1005"/>
        </w:numPr>
        <w:pStyle w:val="Compact"/>
      </w:pPr>
      <w:r>
        <w:rPr>
          <w:bCs/>
          <w:b/>
        </w:rPr>
        <w:t xml:space="preserve">Community Impact Initiatives:</w:t>
      </w:r>
      <w:r>
        <w:t xml:space="preserve"> </w:t>
      </w:r>
      <w:r>
        <w:t xml:space="preserve">Volunteering opportunities like installing free Wi-Fi hotspots in Abidjan’s informal settlements.</w:t>
      </w:r>
    </w:p>
    <w:bookmarkEnd w:id="28"/>
    <w:bookmarkStart w:id="29" w:name="X9da9c75288cf8dd1b6314ea1d6a153be9e68eda"/>
    <w:p>
      <w:pPr>
        <w:pStyle w:val="Heading2"/>
      </w:pPr>
      <w:r>
        <w:t xml:space="preserve">Conclusion: Engineering Ivory Coast's Tomorrow, Today</w:t>
      </w:r>
    </w:p>
    <w:p>
      <w:pPr>
        <w:pStyle w:val="FirstParagraph"/>
      </w:pPr>
      <w:r>
        <w:t xml:space="preserve">This Marketing Plan positions the recruitment of Telecommunication Engineers not merely as a staffing need but as a strategic enabler for Ivory Coast’s digital sovereignty. In Abidjan—a city where every new tower or fiber cable accelerates economic progress—these professionals are indispensable. By emphasizing local impact, cultural relevance, and growth within Ivory Coast’s unique ecosystem, we will attract engineers who see Abidjan not just as a workplace, but as the launchpad for meaningful innovation across West Africa. The successful deployment of these Telecommunication Engineers will directly advance Ivory Coast’s vision of becoming a regional tech leader, proving that investment in local talent fuels national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Abidjan, Ivory Coast</dc:title>
  <dc:creator/>
  <dc:language>en</dc:language>
  <cp:keywords/>
  <dcterms:created xsi:type="dcterms:W3CDTF">2026-07-23T01:59:58Z</dcterms:created>
  <dcterms:modified xsi:type="dcterms:W3CDTF">2026-07-23T01:59:58Z</dcterms:modified>
</cp:coreProperties>
</file>

<file path=docProps/custom.xml><?xml version="1.0" encoding="utf-8"?>
<Properties xmlns="http://schemas.openxmlformats.org/officeDocument/2006/custom-properties" xmlns:vt="http://schemas.openxmlformats.org/officeDocument/2006/docPropsVTypes"/>
</file>