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32" w:name="X87fa3b205c52a1cd404c4a10a8eec0b6374aa83"/>
    <w:p>
      <w:pPr>
        <w:pStyle w:val="Heading1"/>
      </w:pPr>
      <w:r>
        <w:t xml:space="preserve">Comprehensive Marketing Plan for Recruiting a Telecommunication Engineer in Mexico City, Mexico</w:t>
      </w:r>
    </w:p>
    <w:bookmarkStart w:id="20" w:name="executive-summary"/>
    <w:p>
      <w:pPr>
        <w:pStyle w:val="Heading2"/>
      </w:pPr>
      <w:r>
        <w:t xml:space="preserve">Executive Summary</w:t>
      </w:r>
    </w:p>
    <w:p>
      <w:pPr>
        <w:pStyle w:val="FirstParagraph"/>
      </w:pPr>
      <w:r>
        <w:t xml:space="preserve">This Marketing Plan outlines a targeted strategy to recruit a highly skilled Telecommunication Engineer for our telecommunications infrastructure project in Mexico City, Mexico. With the city's rapid urban expansion and increasing demand for advanced connectivity solutions, securing top-tier talent is critical. This plan leverages Mexico City's unique market dynamics to attract qualified candidates through specialized channels, emphasizing the strategic importance of the Telecommunication Engineer role within our operational framework.</w:t>
      </w:r>
    </w:p>
    <w:bookmarkEnd w:id="20"/>
    <w:bookmarkStart w:id="21" w:name="X9ddb51dd27bc299cbb7ca14a58a97446824c9fc"/>
    <w:p>
      <w:pPr>
        <w:pStyle w:val="Heading2"/>
      </w:pPr>
      <w:r>
        <w:t xml:space="preserve">Market Analysis: Telecommunications Landscape in Mexico City</w:t>
      </w:r>
    </w:p>
    <w:p>
      <w:pPr>
        <w:pStyle w:val="FirstParagraph"/>
      </w:pPr>
      <w:r>
        <w:t xml:space="preserve">Mexico City represents one of Latin America's most dynamic telecommunications markets, with over 78 million mobile subscriptions and a growing 5G rollout. The city faces unique challenges including dense urban infrastructure, high population density (21.3 million residents), and complex regulatory requirements under the Federal Telecommunications Institute (IFT). A recent IFT report highlights a 40% annual growth in demand for fiber-optic network expansion, creating urgent need for expert Telecommunication Engineers who understand Mexico City's specific operational constraints.</w:t>
      </w:r>
    </w:p>
    <w:p>
      <w:pPr>
        <w:pStyle w:val="BodyText"/>
      </w:pPr>
      <w:r>
        <w:t xml:space="preserve">Competitor analysis reveals that leading telecom firms (Telcel, Movistar) are aggressively competing for specialized engineering talent. Our differentiation lies in offering cutting-edge projects—such as smart city connectivity initiatives and disaster-resilient network design—specifically relevant to Mexico City's infrastructure needs. The Telecommunication Engineer position is not just a technical role but a catalyst for our strategic expansion in this pivotal market.</w:t>
      </w:r>
    </w:p>
    <w:bookmarkEnd w:id="21"/>
    <w:bookmarkStart w:id="22" w:name="target-audience-ideal-candidate-profile"/>
    <w:p>
      <w:pPr>
        <w:pStyle w:val="Heading2"/>
      </w:pPr>
      <w:r>
        <w:t xml:space="preserve">Target Audience: Ideal Candidate Profile</w:t>
      </w:r>
    </w:p>
    <w:p>
      <w:pPr>
        <w:pStyle w:val="FirstParagraph"/>
      </w:pPr>
      <w:r>
        <w:t xml:space="preserve">Our primary target consists of mid-to-senior level Telecommunication Engineers with 5+ years' experience, specializing in:</w:t>
      </w:r>
    </w:p>
    <w:p>
      <w:pPr>
        <w:numPr>
          <w:ilvl w:val="0"/>
          <w:numId w:val="1001"/>
        </w:numPr>
        <w:pStyle w:val="Compact"/>
      </w:pPr>
      <w:r>
        <w:t xml:space="preserve">Fiber-optic network deployment and maintenance</w:t>
      </w:r>
    </w:p>
    <w:p>
      <w:pPr>
        <w:numPr>
          <w:ilvl w:val="0"/>
          <w:numId w:val="1001"/>
        </w:numPr>
        <w:pStyle w:val="Compact"/>
      </w:pPr>
      <w:r>
        <w:t xml:space="preserve">Spectrum management within Mexico City's regulatory environment</w:t>
      </w:r>
    </w:p>
    <w:p>
      <w:pPr>
        <w:numPr>
          <w:ilvl w:val="0"/>
          <w:numId w:val="1001"/>
        </w:numPr>
        <w:pStyle w:val="Compact"/>
      </w:pPr>
      <w:r>
        <w:t xml:space="preserve">5G/6G infrastructure planning for high-density urban areas</w:t>
      </w:r>
    </w:p>
    <w:p>
      <w:pPr>
        <w:numPr>
          <w:ilvl w:val="0"/>
          <w:numId w:val="1001"/>
        </w:numPr>
        <w:pStyle w:val="Compact"/>
      </w:pPr>
      <w:r>
        <w:t xml:space="preserve">Experience with IFT compliance frameworks and local government coordination</w:t>
      </w:r>
    </w:p>
    <w:p>
      <w:pPr>
        <w:pStyle w:val="FirstParagraph"/>
      </w:pPr>
      <w:r>
        <w:t xml:space="preserve">We prioritize candidates with proven success in Mexico City projects, including familiarity with neighborhood-specific challenges (e.g., navigating historic Zona Centro installations or managing construction permits across 16 boroughs). Secondary targets include Mexican engineering graduates from top institutions like UNAM and IPN who demonstrate technical excellence and local market understanding.</w:t>
      </w:r>
    </w:p>
    <w:bookmarkEnd w:id="22"/>
    <w:bookmarkStart w:id="26" w:name="Xd0e2910f8e5e24430861ebf856321fbc1cb6ceb"/>
    <w:p>
      <w:pPr>
        <w:pStyle w:val="Heading2"/>
      </w:pPr>
      <w:r>
        <w:t xml:space="preserve">Marketing Strategy: Multi-Channel Recruitment Approach</w:t>
      </w:r>
    </w:p>
    <w:p>
      <w:pPr>
        <w:pStyle w:val="FirstParagraph"/>
      </w:pPr>
      <w:r>
        <w:t xml:space="preserve">This Marketing Plan employs a three-pillar strategy tailored for Mexico City's talent ecosystem:</w:t>
      </w:r>
    </w:p>
    <w:bookmarkStart w:id="23" w:name="digital-targeting-70-allocation"/>
    <w:p>
      <w:pPr>
        <w:pStyle w:val="Heading3"/>
      </w:pPr>
      <w:r>
        <w:t xml:space="preserve">1. Digital Targeting (70% Allocation)</w:t>
      </w:r>
    </w:p>
    <w:p>
      <w:pPr>
        <w:numPr>
          <w:ilvl w:val="0"/>
          <w:numId w:val="1002"/>
        </w:numPr>
        <w:pStyle w:val="Compact"/>
      </w:pPr>
      <w:r>
        <w:rPr>
          <w:bCs/>
          <w:b/>
        </w:rPr>
        <w:t xml:space="preserve">LinkedIn Campaigns:</w:t>
      </w:r>
      <w:r>
        <w:t xml:space="preserve"> </w:t>
      </w:r>
      <w:r>
        <w:t xml:space="preserve">Geo-targeted ads in Mexico City with job descriptions emphasizing "Telecommunication Engineer roles solving urban connectivity challenges in Mexico City, Mexico." We'll use keywords like "fiber network expansion," "5G deployment," and "IFT compliance" to attract qualified profiles.</w:t>
      </w:r>
    </w:p>
    <w:p>
      <w:pPr>
        <w:numPr>
          <w:ilvl w:val="0"/>
          <w:numId w:val="1002"/>
        </w:numPr>
        <w:pStyle w:val="Compact"/>
      </w:pPr>
      <w:r>
        <w:rPr>
          <w:bCs/>
          <w:b/>
        </w:rPr>
        <w:t xml:space="preserve">Specialized Platforms:</w:t>
      </w:r>
      <w:r>
        <w:t xml:space="preserve"> </w:t>
      </w:r>
      <w:r>
        <w:t xml:space="preserve">Partnerships with Mexican engineering platforms (e.g., Ingeniería MX, TecnoJob) for job posts featuring video testimonials from current Mexico City-based engineers about the role's impact.</w:t>
      </w:r>
    </w:p>
    <w:p>
      <w:pPr>
        <w:numPr>
          <w:ilvl w:val="0"/>
          <w:numId w:val="1002"/>
        </w:numPr>
        <w:pStyle w:val="Compact"/>
      </w:pPr>
      <w:r>
        <w:rPr>
          <w:bCs/>
          <w:b/>
        </w:rPr>
        <w:t xml:space="preserve">SEO Optimization:</w:t>
      </w:r>
      <w:r>
        <w:t xml:space="preserve"> </w:t>
      </w:r>
      <w:r>
        <w:t xml:space="preserve">Blog content targeting "Telecommunication Engineer jobs Mexico City" and "best telecom careers in Mexico," driving organic traffic to our career portal with localized content.</w:t>
      </w:r>
    </w:p>
    <w:bookmarkEnd w:id="23"/>
    <w:bookmarkStart w:id="24" w:name="X56c2f2eda680beecbd6ee080c77eafe1e44a5e0"/>
    <w:p>
      <w:pPr>
        <w:pStyle w:val="Heading3"/>
      </w:pPr>
      <w:r>
        <w:t xml:space="preserve">2. Strategic Industry Partnerships (20% Allocation)</w:t>
      </w:r>
    </w:p>
    <w:p>
      <w:pPr>
        <w:numPr>
          <w:ilvl w:val="0"/>
          <w:numId w:val="1003"/>
        </w:numPr>
        <w:pStyle w:val="Compact"/>
      </w:pPr>
      <w:r>
        <w:rPr>
          <w:bCs/>
          <w:b/>
        </w:rPr>
        <w:t xml:space="preserve">University Collaborations:</w:t>
      </w:r>
      <w:r>
        <w:t xml:space="preserve"> </w:t>
      </w:r>
      <w:r>
        <w:t xml:space="preserve">Direct engagement with engineering faculties at UNAM, IPN, and ITESM in Mexico City through career fairs and guest lectures on "The Future of Telecommunications in Latin America," positioning our company as a leader for Mexican talent.</w:t>
      </w:r>
    </w:p>
    <w:p>
      <w:pPr>
        <w:numPr>
          <w:ilvl w:val="0"/>
          <w:numId w:val="1003"/>
        </w:numPr>
        <w:pStyle w:val="Compact"/>
      </w:pPr>
      <w:r>
        <w:rPr>
          <w:bCs/>
          <w:b/>
        </w:rPr>
        <w:t xml:space="preserve">Professional Associations:</w:t>
      </w:r>
      <w:r>
        <w:t xml:space="preserve"> </w:t>
      </w:r>
      <w:r>
        <w:t xml:space="preserve">Sponsorship of events hosted by the Mexican Society of Telecommunications (SMT) and IFT-recognized workshops, with recruitment booths staffed by current Mexico City engineers to discuss real projects.</w:t>
      </w:r>
    </w:p>
    <w:bookmarkEnd w:id="24"/>
    <w:bookmarkStart w:id="25" w:name="community-led-advocacy-10-allocation"/>
    <w:p>
      <w:pPr>
        <w:pStyle w:val="Heading3"/>
      </w:pPr>
      <w:r>
        <w:t xml:space="preserve">3. Community-Led Advocacy (10% Allocation)</w:t>
      </w:r>
    </w:p>
    <w:p>
      <w:pPr>
        <w:numPr>
          <w:ilvl w:val="0"/>
          <w:numId w:val="1004"/>
        </w:numPr>
        <w:pStyle w:val="Compact"/>
      </w:pPr>
      <w:r>
        <w:rPr>
          <w:bCs/>
          <w:b/>
        </w:rPr>
        <w:t xml:space="preserve">Referral Program:</w:t>
      </w:r>
      <w:r>
        <w:t xml:space="preserve"> </w:t>
      </w:r>
      <w:r>
        <w:t xml:space="preserve">Incentivized network within Mexico City's engineering community—existing employees receive $500 for successful referrals, with bonuses for candidates who cite specific Mexico City infrastructure challenges they've solved.</w:t>
      </w:r>
    </w:p>
    <w:p>
      <w:pPr>
        <w:numPr>
          <w:ilvl w:val="0"/>
          <w:numId w:val="1004"/>
        </w:numPr>
        <w:pStyle w:val="Compact"/>
      </w:pPr>
      <w:r>
        <w:rPr>
          <w:bCs/>
          <w:b/>
        </w:rPr>
        <w:t xml:space="preserve">Local Media Outreach:</w:t>
      </w:r>
      <w:r>
        <w:t xml:space="preserve"> </w:t>
      </w:r>
      <w:r>
        <w:t xml:space="preserve">Press releases in leading Mexican tech media (e.g., TecMilenio, Infomercado) highlighting our commitment to "building Mexico City's digital future," featuring the Telecommunication Engineer role as central to this mission.</w:t>
      </w:r>
    </w:p>
    <w:bookmarkEnd w:id="25"/>
    <w:bookmarkEnd w:id="26"/>
    <w:bookmarkStart w:id="27" w:name="implementation-timeline"/>
    <w:p>
      <w:pPr>
        <w:pStyle w:val="Heading2"/>
      </w:pPr>
      <w:r>
        <w:t xml:space="preserve">Implementation Timeline</w:t>
      </w:r>
    </w:p>
    <w:p>
      <w:pPr>
        <w:pStyle w:val="FirstParagraph"/>
      </w:pPr>
      <w:r>
        <w:rPr>
          <w:bCs/>
          <w:b/>
        </w:rPr>
        <w:t xml:space="preserve">Month 1:</w:t>
      </w:r>
      <w:r>
        <w:t xml:space="preserve"> </w:t>
      </w:r>
      <w:r>
        <w:t xml:space="preserve">Finalize job description with Mexico City-specific technical requirements; launch LinkedIn campaigns and university partnerships.</w:t>
      </w:r>
    </w:p>
    <w:p>
      <w:pPr>
        <w:pStyle w:val="BodyText"/>
      </w:pPr>
      <w:r>
        <w:rPr>
          <w:bCs/>
          <w:b/>
        </w:rPr>
        <w:t xml:space="preserve">Month 2:</w:t>
      </w:r>
      <w:r>
        <w:t xml:space="preserve"> </w:t>
      </w:r>
      <w:r>
        <w:t xml:space="preserve">Execute SMT association sponsorships; deploy SEO content and referral program activation in Mexico City offices.</w:t>
      </w:r>
    </w:p>
    <w:p>
      <w:pPr>
        <w:pStyle w:val="BodyText"/>
      </w:pPr>
      <w:r>
        <w:rPr>
          <w:bCs/>
          <w:b/>
        </w:rPr>
        <w:t xml:space="preserve">Month 3:</w:t>
      </w:r>
      <w:r>
        <w:t xml:space="preserve"> </w:t>
      </w:r>
      <w:r>
        <w:t xml:space="preserve">Host "Connectivity Innovation Summit" in Mexico City featuring panel discussions on telecom challenges, with recruitment embedded as the event's focal point. Target: Secure first 3 qualified Telecommunication Engineer candidates.</w:t>
      </w:r>
    </w:p>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 for Mexico City Focus</w:t>
      </w:r>
    </w:p>
    <w:p>
      <w:pPr>
        <w:pStyle w:val="BodyText"/>
      </w:pPr>
      <w:r>
        <w:t xml:space="preserve">Digital Advertising (LinkedIn, Specialized Platforms)</w:t>
      </w:r>
    </w:p>
    <w:p>
      <w:pPr>
        <w:pStyle w:val="BodyText"/>
      </w:pPr>
      <w:r>
        <w:t xml:space="preserve">$12,000</w:t>
      </w:r>
    </w:p>
    <w:p>
      <w:pPr>
        <w:pStyle w:val="BodyText"/>
      </w:pPr>
      <w:r>
        <w:t xml:space="preserve">Maximizes reach within Mexico City's active engineering talent pool; geo-targeting ensures relevance to Mexico City projects.</w:t>
      </w:r>
    </w:p>
    <w:p>
      <w:pPr>
        <w:pStyle w:val="BodyText"/>
      </w:pPr>
      <w:r>
        <w:t xml:space="preserve">University/Association Partnerships</w:t>
      </w:r>
    </w:p>
    <w:p>
      <w:pPr>
        <w:pStyle w:val="BodyText"/>
      </w:pPr>
      <w:r>
        <w:t xml:space="preserve">$8,500</w:t>
      </w:r>
    </w:p>
    <w:p>
      <w:pPr>
        <w:pStyle w:val="BodyText"/>
      </w:pPr>
      <w:r>
        <w:t xml:space="preserve">Leverages local networks where top Telecommunication Engineers in Mexico City are actively engaged.</w:t>
      </w:r>
    </w:p>
    <w:p>
      <w:pPr>
        <w:pStyle w:val="BodyText"/>
      </w:pPr>
      <w:r>
        <w:t xml:space="preserve">Event Sponsorship (SMT Summit)</w:t>
      </w:r>
    </w:p>
    <w:p>
      <w:pPr>
        <w:pStyle w:val="BodyText"/>
      </w:pPr>
      <w:r>
        <w:t xml:space="preserve">$6,200</w:t>
      </w:r>
    </w:p>
    <w:p>
      <w:pPr>
        <w:pStyle w:val="BodyText"/>
      </w:pPr>
      <w:r>
        <w:t xml:space="preserve">Direct access to Mexico City-based engineering community during critical decision-making moments.</w:t>
      </w:r>
    </w:p>
    <w:p>
      <w:pPr>
        <w:pStyle w:val="BodyText"/>
      </w:pPr>
      <w:r>
        <w:t xml:space="preserve">Referral Program &amp; Incentives</w:t>
      </w:r>
    </w:p>
    <w:p>
      <w:pPr>
        <w:pStyle w:val="BodyText"/>
      </w:pPr>
      <w:r>
        <w:t xml:space="preserve">$3,300</w:t>
      </w:r>
    </w:p>
    <w:p>
      <w:pPr>
        <w:pStyle w:val="BodyText"/>
      </w:pPr>
      <w:r>
        <w:t xml:space="preserve">Capitalizes on Mexico City's tight-knit professional networks for rapid candidate acquisition.</w:t>
      </w:r>
    </w:p>
    <w:p>
      <w:pPr>
        <w:pStyle w:val="BodyText"/>
      </w:pPr>
      <w:r>
        <w:t xml:space="preserve">Total</w:t>
      </w:r>
    </w:p>
    <w:p>
      <w:pPr>
        <w:pStyle w:val="BodyText"/>
      </w:pPr>
      <w:r>
        <w:rPr>
          <w:bCs/>
          <w:b/>
        </w:rPr>
        <w:t xml:space="preserve">$30,000</w:t>
      </w:r>
    </w:p>
    <w:p>
      <w:pPr>
        <w:pStyle w:val="BodyText"/>
      </w:pPr>
      <w:r>
        <w:t xml:space="preserve"> </w:t>
      </w:r>
    </w:p>
    <w:bookmarkEnd w:id="28"/>
    <w:bookmarkStart w:id="29" w:name="key-performance-indicators-kpis"/>
    <w:p>
      <w:pPr>
        <w:pStyle w:val="Heading2"/>
      </w:pPr>
      <w:r>
        <w:t xml:space="preserve">Key Performance Indicators (KPIs)</w:t>
      </w:r>
    </w:p>
    <w:p>
      <w:pPr>
        <w:numPr>
          <w:ilvl w:val="0"/>
          <w:numId w:val="1005"/>
        </w:numPr>
        <w:pStyle w:val="Compact"/>
      </w:pPr>
      <w:r>
        <w:rPr>
          <w:bCs/>
          <w:b/>
        </w:rPr>
        <w:t xml:space="preserve">Qualified Applications:</w:t>
      </w:r>
      <w:r>
        <w:t xml:space="preserve"> </w:t>
      </w:r>
      <w:r>
        <w:t xml:space="preserve">Minimum 50+ applications from Mexico City-based Telecommunication Engineers within 60 days.</w:t>
      </w:r>
    </w:p>
    <w:p>
      <w:pPr>
        <w:numPr>
          <w:ilvl w:val="0"/>
          <w:numId w:val="1005"/>
        </w:numPr>
        <w:pStyle w:val="Compact"/>
      </w:pPr>
      <w:r>
        <w:rPr>
          <w:bCs/>
          <w:b/>
        </w:rPr>
        <w:t xml:space="preserve">Candidate Quality Score:</w:t>
      </w:r>
      <w:r>
        <w:t xml:space="preserve"> </w:t>
      </w:r>
      <w:r>
        <w:t xml:space="preserve">≥85% of interviewed candidates possessing proven Mexico City project experience.</w:t>
      </w:r>
    </w:p>
    <w:p>
      <w:pPr>
        <w:numPr>
          <w:ilvl w:val="0"/>
          <w:numId w:val="1005"/>
        </w:numPr>
        <w:pStyle w:val="Compact"/>
      </w:pPr>
      <w:r>
        <w:rPr>
          <w:bCs/>
          <w:b/>
        </w:rPr>
        <w:t xml:space="preserve">Time-to-Hire:</w:t>
      </w:r>
      <w:r>
        <w:t xml:space="preserve"> </w:t>
      </w:r>
      <w:r>
        <w:t xml:space="preserve">Reduce from current 90 days to ≤45 days through targeted outreach in Mexico City's talent ecosystem.</w:t>
      </w:r>
    </w:p>
    <w:bookmarkEnd w:id="29"/>
    <w:bookmarkStart w:id="30" w:name="Xce77fc87c54f3e200241a0f58cf96ab69c9f37f"/>
    <w:p>
      <w:pPr>
        <w:pStyle w:val="Heading2"/>
      </w:pPr>
      <w:r>
        <w:t xml:space="preserve">Conclusion: Strategic Imperative for Mexico City</w:t>
      </w:r>
    </w:p>
    <w:p>
      <w:pPr>
        <w:pStyle w:val="FirstParagraph"/>
      </w:pPr>
      <w:r>
        <w:t xml:space="preserve">This Marketing Plan positions the Telecommunication Engineer role as indispensable to our growth in Mexico City, Mexico—where connectivity is the backbone of economic development. By embedding recruitment within local context (not just a generic job posting), we directly address the scarcity of engineers who understand both technical specifications and Mexico City's unique urban fabric. The plan ensures that every marketing channel speaks to the specific challenges and opportunities inherent in deploying telecommunications infrastructure across 16 boroughs, historic districts, and evolving regulatory landscapes of Mexico City.</w:t>
      </w:r>
    </w:p>
    <w:p>
      <w:pPr>
        <w:pStyle w:val="BodyText"/>
      </w:pPr>
      <w:r>
        <w:t xml:space="preserve">Investing in this targeted approach secures not just a candidate, but an engineer who will become a strategic asset for our long-term vision in Mexico City. As the city accelerates its digital transformation journey, the right Telecommunication Engineer won't merely fill a role—they will actively shape Mexico City's telecommunications future. This Marketing Plan is meticulously designed to connect those engineers with our mission, ensuring that every recruitment step serves as a catalyst for operational excellence in Mexico City, Mexico.</w:t>
      </w:r>
    </w:p>
    <w:bookmarkEnd w:id="30"/>
    <w:bookmarkStart w:id="31" w:name="compliance-localization-note"/>
    <w:p>
      <w:pPr>
        <w:pStyle w:val="Heading2"/>
      </w:pPr>
      <w:r>
        <w:t xml:space="preserve">Compliance &amp; Localization Note</w:t>
      </w:r>
    </w:p>
    <w:p>
      <w:pPr>
        <w:pStyle w:val="FirstParagraph"/>
      </w:pPr>
      <w:r>
        <w:t xml:space="preserve">All marketing materials adhere to Mexican labor laws and include bilingual (Spanish/English) versions for Mexico City-based candidates. The campaign explicitly highlights "Telecommunication Engineer positions in Mexico City, Mexico" to ensure local market alignment, avoiding generic international recruitment tactics that fail in context-specific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Mexico City</dc:title>
  <dc:creator/>
  <dc:language>en</dc:language>
  <cp:keywords/>
  <dcterms:created xsi:type="dcterms:W3CDTF">2026-07-23T13:49:45Z</dcterms:created>
  <dcterms:modified xsi:type="dcterms:W3CDTF">2026-07-23T13:49:45Z</dcterms:modified>
</cp:coreProperties>
</file>

<file path=docProps/custom.xml><?xml version="1.0" encoding="utf-8"?>
<Properties xmlns="http://schemas.openxmlformats.org/officeDocument/2006/custom-properties" xmlns:vt="http://schemas.openxmlformats.org/officeDocument/2006/docPropsVTypes"/>
</file>