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32" w:name="Xb3252fddf0e97bd00cd3ed2e33c8cb28ba61c38"/>
    <w:p>
      <w:pPr>
        <w:pStyle w:val="Heading1"/>
      </w:pPr>
      <w:r>
        <w:t xml:space="preserve">Comprehensive Marketing Plan for Telecommunication Engineer Recruitment in Thailand Bangkok</w:t>
      </w:r>
    </w:p>
    <w:bookmarkStart w:id="20" w:name="executive-summary"/>
    <w:p>
      <w:pPr>
        <w:pStyle w:val="Heading2"/>
      </w:pPr>
      <w:r>
        <w:t xml:space="preserve">Executive Summary</w:t>
      </w:r>
    </w:p>
    <w:p>
      <w:pPr>
        <w:pStyle w:val="FirstParagraph"/>
      </w:pPr>
      <w:r>
        <w:t xml:space="preserve">This Marketing Plan outlines a strategic recruitment initiative targeting top-tier</w:t>
      </w:r>
      <w:r>
        <w:t xml:space="preserve"> </w:t>
      </w:r>
      <w:r>
        <w:rPr>
          <w:bCs/>
          <w:b/>
        </w:rPr>
        <w:t xml:space="preserve">Telecommunication Engineer</w:t>
      </w:r>
      <w:r>
        <w:t xml:space="preserve"> </w:t>
      </w:r>
      <w:r>
        <w:t xml:space="preserve">professionals for deployment in the dynamic telecommunications sector of</w:t>
      </w:r>
      <w:r>
        <w:t xml:space="preserve"> </w:t>
      </w:r>
      <w:r>
        <w:rPr>
          <w:bCs/>
          <w:b/>
        </w:rPr>
        <w:t xml:space="preserve">Thailand Bangkok</w:t>
      </w:r>
      <w:r>
        <w:t xml:space="preserve">. With Bangkok serving as Southeast Asia's primary telecom hub, this plan addresses critical talent shortages in 5G infrastructure, IoT integration, and network optimization. Our objective is to attract 20+ qualified</w:t>
      </w:r>
      <w:r>
        <w:t xml:space="preserve"> </w:t>
      </w:r>
      <w:r>
        <w:rPr>
          <w:bCs/>
          <w:b/>
        </w:rPr>
        <w:t xml:space="preserve">Telecommunication Engineer</w:t>
      </w:r>
      <w:r>
        <w:t xml:space="preserve"> </w:t>
      </w:r>
      <w:r>
        <w:t xml:space="preserve">candidates within six months through hyper-localized marketing tactics tailored to Bangkok's unique professional ecosystem. The success of this</w:t>
      </w:r>
      <w:r>
        <w:t xml:space="preserve"> </w:t>
      </w:r>
      <w:r>
        <w:rPr>
          <w:bCs/>
          <w:b/>
        </w:rPr>
        <w:t xml:space="preserve">Marketing Plan</w:t>
      </w:r>
      <w:r>
        <w:t xml:space="preserve"> </w:t>
      </w:r>
      <w:r>
        <w:t xml:space="preserve">will directly impact the acceleration of Thailand's national digital transformation agenda.</w:t>
      </w:r>
    </w:p>
    <w:bookmarkEnd w:id="20"/>
    <w:bookmarkStart w:id="21" w:name="market-analysis-thailand-bangkok-context"/>
    <w:p>
      <w:pPr>
        <w:pStyle w:val="Heading2"/>
      </w:pPr>
      <w:r>
        <w:t xml:space="preserve">Market Analysis: Thailand Bangkok Context</w:t>
      </w:r>
    </w:p>
    <w:p>
      <w:pPr>
        <w:pStyle w:val="FirstParagraph"/>
      </w:pPr>
      <w:r>
        <w:t xml:space="preserve">Bangkok's telecommunications market is experiencing explosive growth, driven by Thailand 4.0 economic strategy and massive investments in smart city infrastructure. With over 70 million mobile subscribers and the government's push for nationwide 5G coverage by 2025, demand for specialized</w:t>
      </w:r>
      <w:r>
        <w:t xml:space="preserve"> </w:t>
      </w:r>
      <w:r>
        <w:rPr>
          <w:bCs/>
          <w:b/>
        </w:rPr>
        <w:t xml:space="preserve">Telecommunication Engineer</w:t>
      </w:r>
      <w:r>
        <w:t xml:space="preserve"> </w:t>
      </w:r>
      <w:r>
        <w:t xml:space="preserve">talent has surged by 35% year-on-year (Thailand Communications Authority, 2023). However, local technical universities graduate only 15% of required engineers annually. This skills gap is particularly acute in fiber-optic deployment and network security—critical areas for Bangkok's upcoming BRT smart transit system and digital healthcare initiatives.</w:t>
      </w:r>
    </w:p>
    <w:p>
      <w:pPr>
        <w:pStyle w:val="BodyText"/>
      </w:pPr>
      <w:r>
        <w:t xml:space="preserve">The competitive landscape features multinational telecom giants (AIS, DTAC) aggressively poaching talent, while local startups like TRUE Corp offer innovation-focused roles. Our positioning must emphasize career growth opportunities within Thailand's strategic infrastructure projects to stand out in this crowded market.</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Segment:</w:t>
      </w:r>
      <w:r>
        <w:t xml:space="preserve"> </w:t>
      </w:r>
      <w:r>
        <w:t xml:space="preserve">Mid-career Telecommunication Engineers (5-10 years experience) with expertise in 5G/6G, network architecture, and Thai regulatory compliance (e.g., NBTC licensing). Location: Bangkok Metropolitan Region.</w:t>
      </w:r>
    </w:p>
    <w:p>
      <w:pPr>
        <w:numPr>
          <w:ilvl w:val="0"/>
          <w:numId w:val="1001"/>
        </w:numPr>
        <w:pStyle w:val="Compact"/>
      </w:pPr>
      <w:r>
        <w:rPr>
          <w:bCs/>
          <w:b/>
        </w:rPr>
        <w:t xml:space="preserve">Secondary Segment:</w:t>
      </w:r>
      <w:r>
        <w:t xml:space="preserve"> </w:t>
      </w:r>
      <w:r>
        <w:t xml:space="preserve">International engineers seeking ASEAN career opportunities who understand Thai business culture and possess English-Thai bilingual capabilities.</w:t>
      </w:r>
    </w:p>
    <w:p>
      <w:pPr>
        <w:numPr>
          <w:ilvl w:val="0"/>
          <w:numId w:val="1001"/>
        </w:numPr>
        <w:pStyle w:val="Compact"/>
      </w:pPr>
      <w:r>
        <w:rPr>
          <w:bCs/>
          <w:b/>
        </w:rPr>
        <w:t xml:space="preserve">Tertiary Segment:</w:t>
      </w:r>
      <w:r>
        <w:t xml:space="preserve"> </w:t>
      </w:r>
      <w:r>
        <w:t xml:space="preserve">Recent graduates from Chulalongkorn University, King Mongkut's Institute of Technology (KMUTT), and Bangkok University's telecom programs with internships at Thai telecom firms.</w:t>
      </w:r>
    </w:p>
    <w:bookmarkEnd w:id="22"/>
    <w:bookmarkStart w:id="23" w:name="marketing-objectives"/>
    <w:p>
      <w:pPr>
        <w:pStyle w:val="Heading2"/>
      </w:pPr>
      <w:r>
        <w:t xml:space="preserve">Marketing Objectives</w:t>
      </w:r>
    </w:p>
    <w:p>
      <w:pPr>
        <w:numPr>
          <w:ilvl w:val="0"/>
          <w:numId w:val="1002"/>
        </w:numPr>
        <w:pStyle w:val="Compact"/>
      </w:pPr>
      <w:r>
        <w:t xml:space="preserve">Achieve 95% brand recognition among telecommunications professionals in Thailand Bangkok within 4 months</w:t>
      </w:r>
    </w:p>
    <w:p>
      <w:pPr>
        <w:numPr>
          <w:ilvl w:val="0"/>
          <w:numId w:val="1002"/>
        </w:numPr>
        <w:pStyle w:val="Compact"/>
      </w:pPr>
      <w:r>
        <w:t xml:space="preserve">Generate 150 qualified Telecommunication Engineer applications through targeted channels</w:t>
      </w:r>
    </w:p>
    <w:p>
      <w:pPr>
        <w:numPr>
          <w:ilvl w:val="0"/>
          <w:numId w:val="1002"/>
        </w:numPr>
        <w:pStyle w:val="Compact"/>
      </w:pPr>
      <w:r>
        <w:t xml:space="preserve">Reduce time-to-hire by 40% compared to industry average (32 days vs. 53 days)</w:t>
      </w:r>
    </w:p>
    <w:p>
      <w:pPr>
        <w:numPr>
          <w:ilvl w:val="0"/>
          <w:numId w:val="1002"/>
        </w:numPr>
        <w:pStyle w:val="Compact"/>
      </w:pPr>
      <w:r>
        <w:t xml:space="preserve">Secure at least 12 high-potential candidates for on-site interviews in Bangkok</w:t>
      </w:r>
    </w:p>
    <w:bookmarkEnd w:id="23"/>
    <w:bookmarkStart w:id="27" w:name="marketing-strategies-tactics"/>
    <w:p>
      <w:pPr>
        <w:pStyle w:val="Heading2"/>
      </w:pPr>
      <w:r>
        <w:t xml:space="preserve">Marketing Strategies &amp; Tactics</w:t>
      </w:r>
    </w:p>
    <w:bookmarkStart w:id="24" w:name="hyper-localized-digital-campaigns"/>
    <w:p>
      <w:pPr>
        <w:pStyle w:val="Heading3"/>
      </w:pPr>
      <w:r>
        <w:t xml:space="preserve">Hyper-Localized Digital Campaigns</w:t>
      </w:r>
    </w:p>
    <w:p>
      <w:pPr>
        <w:pStyle w:val="FirstParagraph"/>
      </w:pPr>
      <w:r>
        <w:t xml:space="preserve">We'll deploy a Thailand-specific digital strategy using platforms popular with Bangkok professionals. This includes:</w:t>
      </w:r>
    </w:p>
    <w:p>
      <w:pPr>
        <w:numPr>
          <w:ilvl w:val="0"/>
          <w:numId w:val="1003"/>
        </w:numPr>
        <w:pStyle w:val="Compact"/>
      </w:pPr>
      <w:r>
        <w:rPr>
          <w:bCs/>
          <w:b/>
        </w:rPr>
        <w:t xml:space="preserve">Facebook/Line Ads:</w:t>
      </w:r>
      <w:r>
        <w:t xml:space="preserve"> </w:t>
      </w:r>
      <w:r>
        <w:t xml:space="preserve">Geo-targeted to Bangkok districts (Sukhumvit, Silom, Ratchadaphisek) with content highlighting "Bangkok Telecom Career Accelerator" programs and local success stories</w:t>
      </w:r>
    </w:p>
    <w:p>
      <w:pPr>
        <w:numPr>
          <w:ilvl w:val="0"/>
          <w:numId w:val="1003"/>
        </w:numPr>
        <w:pStyle w:val="Compact"/>
      </w:pPr>
      <w:r>
        <w:rPr>
          <w:bCs/>
          <w:b/>
        </w:rPr>
        <w:t xml:space="preserve">LinkedIn Campaigns:</w:t>
      </w:r>
      <w:r>
        <w:t xml:space="preserve"> </w:t>
      </w:r>
      <w:r>
        <w:t xml:space="preserve">Sponsored posts emphasizing Thailand's 5G rollout deadlines and exclusive access to government infrastructure projects in Bangkok</w:t>
      </w:r>
    </w:p>
    <w:p>
      <w:pPr>
        <w:numPr>
          <w:ilvl w:val="0"/>
          <w:numId w:val="1003"/>
        </w:numPr>
        <w:pStyle w:val="Compact"/>
      </w:pPr>
      <w:r>
        <w:rPr>
          <w:bCs/>
          <w:b/>
        </w:rPr>
        <w:t xml:space="preserve">Thai-Language Content:</w:t>
      </w:r>
      <w:r>
        <w:t xml:space="preserve"> </w:t>
      </w:r>
      <w:r>
        <w:t xml:space="preserve">All materials translated by local linguists, featuring Thai engineers sharing career growth testimonials at Bangkok offices</w:t>
      </w:r>
    </w:p>
    <w:bookmarkEnd w:id="24"/>
    <w:bookmarkStart w:id="25" w:name="bangkok-specific-engagement-events"/>
    <w:p>
      <w:pPr>
        <w:pStyle w:val="Heading3"/>
      </w:pPr>
      <w:r>
        <w:t xml:space="preserve">Bangkok-Specific Engagement Events</w:t>
      </w:r>
    </w:p>
    <w:p>
      <w:pPr>
        <w:pStyle w:val="FirstParagraph"/>
      </w:pPr>
      <w:r>
        <w:t xml:space="preserve">To build authentic connections, we'll host exclusive events in Bangkok's professional zones:</w:t>
      </w:r>
    </w:p>
    <w:p>
      <w:pPr>
        <w:numPr>
          <w:ilvl w:val="0"/>
          <w:numId w:val="1004"/>
        </w:numPr>
        <w:pStyle w:val="Compact"/>
      </w:pPr>
      <w:r>
        <w:rPr>
          <w:bCs/>
          <w:b/>
        </w:rPr>
        <w:t xml:space="preserve">Telecom Talent Mixer:</w:t>
      </w:r>
      <w:r>
        <w:t xml:space="preserve"> </w:t>
      </w:r>
      <w:r>
        <w:t xml:space="preserve">Networking event at the Bang Rak Innovation Hub with top Thai telecom CEOs and our engineers, featuring free Thai language coaching for international candidates</w:t>
      </w:r>
    </w:p>
    <w:p>
      <w:pPr>
        <w:numPr>
          <w:ilvl w:val="0"/>
          <w:numId w:val="1004"/>
        </w:numPr>
        <w:pStyle w:val="Compact"/>
      </w:pPr>
      <w:r>
        <w:rPr>
          <w:bCs/>
          <w:b/>
        </w:rPr>
        <w:t xml:space="preserve">Campus Recruitment Drive:</w:t>
      </w:r>
      <w:r>
        <w:t xml:space="preserve"> </w:t>
      </w:r>
      <w:r>
        <w:t xml:space="preserve">On-site interviews at KMUTT's Telecommunications Engineering Department with campus tour of Bangkok-based 5G test facilities</w:t>
      </w:r>
    </w:p>
    <w:p>
      <w:pPr>
        <w:numPr>
          <w:ilvl w:val="0"/>
          <w:numId w:val="1004"/>
        </w:numPr>
        <w:pStyle w:val="Compact"/>
      </w:pPr>
      <w:r>
        <w:rPr>
          <w:bCs/>
          <w:b/>
        </w:rPr>
        <w:t xml:space="preserve">Thailand Digital Week Participation:</w:t>
      </w:r>
      <w:r>
        <w:t xml:space="preserve"> </w:t>
      </w:r>
      <w:r>
        <w:t xml:space="preserve">Sponsorship of the Bangkok conference with a "Future of Telecom in Thailand" workshop, positioning our firm as industry thought leaders</w:t>
      </w:r>
    </w:p>
    <w:bookmarkEnd w:id="25"/>
    <w:bookmarkStart w:id="26" w:name="cultural-integration-marketing"/>
    <w:p>
      <w:pPr>
        <w:pStyle w:val="Heading3"/>
      </w:pPr>
      <w:r>
        <w:t xml:space="preserve">Cultural Integration Marketing</w:t>
      </w:r>
    </w:p>
    <w:p>
      <w:pPr>
        <w:pStyle w:val="FirstParagraph"/>
      </w:pPr>
      <w:r>
        <w:t xml:space="preserve">Beyond technical skills, we prioritize Thai cultural alignment. Our recruitment messaging emphasizes:</w:t>
      </w:r>
    </w:p>
    <w:p>
      <w:pPr>
        <w:numPr>
          <w:ilvl w:val="0"/>
          <w:numId w:val="1005"/>
        </w:numPr>
        <w:pStyle w:val="Compact"/>
      </w:pPr>
      <w:r>
        <w:t xml:space="preserve">Thai work culture appreciation: "Join a team that values Sangha (community) principles in engineering collaboration"</w:t>
      </w:r>
    </w:p>
    <w:p>
      <w:pPr>
        <w:numPr>
          <w:ilvl w:val="0"/>
          <w:numId w:val="1005"/>
        </w:numPr>
        <w:pStyle w:val="Compact"/>
      </w:pPr>
      <w:r>
        <w:t xml:space="preserve">Local incentives: Housing allowances near Bangkok mass transit systems, subsidized Buddhist temple visits for staff wellness</w:t>
      </w:r>
    </w:p>
    <w:p>
      <w:pPr>
        <w:numPr>
          <w:ilvl w:val="0"/>
          <w:numId w:val="1005"/>
        </w:numPr>
        <w:pStyle w:val="Compact"/>
      </w:pPr>
      <w:r>
        <w:t xml:space="preserve">Government partnership credentials: Highlighting our contracts with Thailand's Ministry of Digital Economy and Society</w:t>
      </w:r>
    </w:p>
    <w:bookmarkEnd w:id="26"/>
    <w:bookmarkEnd w:id="27"/>
    <w:bookmarkStart w:id="28" w:name="implementation-timeline"/>
    <w:p>
      <w:pPr>
        <w:pStyle w:val="Heading2"/>
      </w:pPr>
      <w:r>
        <w:t xml:space="preserve">Implementation Timeline</w:t>
      </w:r>
    </w:p>
    <w:p>
      <w:pPr>
        <w:pStyle w:val="FirstParagraph"/>
      </w:pPr>
      <w:r>
        <w:t xml:space="preserve">Month</w:t>
      </w:r>
    </w:p>
    <w:p>
      <w:pPr>
        <w:pStyle w:val="BodyText"/>
      </w:pPr>
      <w:r>
        <w:t xml:space="preserve">Key Activities for Thailand Bangkok Focus</w:t>
      </w:r>
    </w:p>
    <w:p>
      <w:pPr>
        <w:pStyle w:val="BodyText"/>
      </w:pPr>
      <w:r>
        <w:t xml:space="preserve">Month 1</w:t>
      </w:r>
    </w:p>
    <w:p>
      <w:pPr>
        <w:pStyle w:val="BodyText"/>
      </w:pPr>
      <w:r>
        <w:t xml:space="preserve">Campaign launch with Bangkok-specific ads; Secure venue at Bangrak Innovation Hub for Talent Mixer</w:t>
      </w:r>
    </w:p>
    <w:p>
      <w:pPr>
        <w:pStyle w:val="BodyText"/>
      </w:pPr>
      <w:r>
        <w:t xml:space="preserve">Month 2-3</w:t>
      </w:r>
    </w:p>
    <w:p>
      <w:pPr>
        <w:pStyle w:val="BodyText"/>
      </w:pPr>
      <w:r>
        <w:t xml:space="preserve">University partnerships at KMUTT/Chula; Host "5G Career Path" workshops across Bangkok business districts</w:t>
      </w:r>
    </w:p>
    <w:p>
      <w:pPr>
        <w:pStyle w:val="BodyText"/>
      </w:pPr>
      <w:r>
        <w:t xml:space="preserve">Month 4-5</w:t>
      </w:r>
    </w:p>
    <w:p>
      <w:pPr>
        <w:pStyle w:val="BodyText"/>
      </w:pPr>
      <w:r>
        <w:t xml:space="preserve">Sponsor Thailand Digital Week in Bangkok; Deploy referral program with local engineering associations (e.g., TIE)</w:t>
      </w:r>
    </w:p>
    <w:p>
      <w:pPr>
        <w:pStyle w:val="BodyText"/>
      </w:pPr>
      <w:r>
        <w:t xml:space="preserve">Month 6</w:t>
      </w:r>
    </w:p>
    <w:p>
      <w:pPr>
        <w:pStyle w:val="BodyText"/>
      </w:pPr>
      <w:r>
        <w:t xml:space="preserve">Evaluate metrics; Scale successful tactics for Phase 2 recruitment drive targeting second-generation telecom projects in Eastern Economic Corridor</w:t>
      </w:r>
    </w:p>
    <w:bookmarkEnd w:id="28"/>
    <w:bookmarkStart w:id="29" w:name="budget-allocation-total-48500-usd"/>
    <w:p>
      <w:pPr>
        <w:pStyle w:val="Heading2"/>
      </w:pPr>
      <w:r>
        <w:t xml:space="preserve">Budget Allocation (Total: $48,500 USD)</w:t>
      </w:r>
    </w:p>
    <w:p>
      <w:pPr>
        <w:numPr>
          <w:ilvl w:val="0"/>
          <w:numId w:val="1006"/>
        </w:numPr>
        <w:pStyle w:val="Compact"/>
      </w:pPr>
      <w:r>
        <w:t xml:space="preserve">65% Digital Advertising (Facebook/Line/LinkedIn ads geo-targeted to Bangkok professionals)</w:t>
      </w:r>
    </w:p>
    <w:p>
      <w:pPr>
        <w:numPr>
          <w:ilvl w:val="0"/>
          <w:numId w:val="1006"/>
        </w:numPr>
        <w:pStyle w:val="Compact"/>
      </w:pPr>
      <w:r>
        <w:t xml:space="preserve">20% Event Marketing (Venue rentals, materials for Bangkok Talent Mixer and campus events)</w:t>
      </w:r>
    </w:p>
    <w:p>
      <w:pPr>
        <w:numPr>
          <w:ilvl w:val="0"/>
          <w:numId w:val="1006"/>
        </w:numPr>
        <w:pStyle w:val="Compact"/>
      </w:pPr>
      <w:r>
        <w:t xml:space="preserve">10% Localization Costs (Thai language translation, cultural training for recruitment team)</w:t>
      </w:r>
    </w:p>
    <w:p>
      <w:pPr>
        <w:numPr>
          <w:ilvl w:val="0"/>
          <w:numId w:val="1006"/>
        </w:numPr>
        <w:pStyle w:val="Compact"/>
      </w:pPr>
      <w:r>
        <w:t xml:space="preserve">5% Contingency for unexpected market opportunities in Thailand Bangkok ecosystem</w:t>
      </w:r>
    </w:p>
    <w:bookmarkEnd w:id="29"/>
    <w:bookmarkStart w:id="30" w:name="performance-metrics"/>
    <w:p>
      <w:pPr>
        <w:pStyle w:val="Heading2"/>
      </w:pPr>
      <w:r>
        <w:t xml:space="preserve">Performance Metrics</w:t>
      </w:r>
    </w:p>
    <w:p>
      <w:pPr>
        <w:pStyle w:val="FirstParagraph"/>
      </w:pPr>
      <w:r>
        <w:t xml:space="preserve">We'll track KPIs specific to the Thai context:</w:t>
      </w:r>
    </w:p>
    <w:p>
      <w:pPr>
        <w:numPr>
          <w:ilvl w:val="0"/>
          <w:numId w:val="1007"/>
        </w:numPr>
        <w:pStyle w:val="Compact"/>
      </w:pPr>
      <w:r>
        <w:rPr>
          <w:bCs/>
          <w:b/>
        </w:rPr>
        <w:t xml:space="preserve">Application Quality Score:</w:t>
      </w:r>
      <w:r>
        <w:t xml:space="preserve"> </w:t>
      </w:r>
      <w:r>
        <w:t xml:space="preserve">Measured by percentage of candidates meeting Thai NBTC certification requirements (target: ≥85%)</w:t>
      </w:r>
    </w:p>
    <w:p>
      <w:pPr>
        <w:numPr>
          <w:ilvl w:val="0"/>
          <w:numId w:val="1007"/>
        </w:numPr>
        <w:pStyle w:val="Compact"/>
      </w:pPr>
      <w:r>
        <w:rPr>
          <w:bCs/>
          <w:b/>
        </w:rPr>
        <w:t xml:space="preserve">Bangkok Engagement Rate:</w:t>
      </w:r>
      <w:r>
        <w:t xml:space="preserve"> </w:t>
      </w:r>
      <w:r>
        <w:t xml:space="preserve">Social media interactions from Bangkok IP addresses (target: 40%+ increase over baseline)</w:t>
      </w:r>
    </w:p>
    <w:p>
      <w:pPr>
        <w:numPr>
          <w:ilvl w:val="0"/>
          <w:numId w:val="1007"/>
        </w:numPr>
        <w:pStyle w:val="Compact"/>
      </w:pPr>
      <w:r>
        <w:rPr>
          <w:bCs/>
          <w:b/>
        </w:rPr>
        <w:t xml:space="preserve">Cultural Fit Index:</w:t>
      </w:r>
      <w:r>
        <w:t xml:space="preserve"> </w:t>
      </w:r>
      <w:r>
        <w:t xml:space="preserve">Post-interview survey scoring on Thai work style adaptation (target: 4.2/5.0 average)</w:t>
      </w:r>
    </w:p>
    <w:p>
      <w:pPr>
        <w:numPr>
          <w:ilvl w:val="0"/>
          <w:numId w:val="1007"/>
        </w:numPr>
        <w:pStyle w:val="Compact"/>
      </w:pPr>
      <w:r>
        <w:rPr>
          <w:bCs/>
          <w:b/>
        </w:rPr>
        <w:t xml:space="preserve">Talent Pipeline Health:</w:t>
      </w:r>
      <w:r>
        <w:t xml:space="preserve"> </w:t>
      </w:r>
      <w:r>
        <w:t xml:space="preserve">Number of passive candidates in Bangkok's telecom talent pool identified (target: 50+ new contacts monthly)</w:t>
      </w:r>
    </w:p>
    <w:bookmarkEnd w:id="30"/>
    <w:bookmarkStart w:id="31" w:name="conclusion"/>
    <w:p>
      <w:pPr>
        <w:pStyle w:val="Heading2"/>
      </w:pPr>
      <w:r>
        <w:t xml:space="preserve">Conclusion</w:t>
      </w:r>
    </w:p>
    <w:p>
      <w:pPr>
        <w:pStyle w:val="FirstParagraph"/>
      </w:pPr>
      <w:r>
        <w:t xml:space="preserve">This specialized Marketing Plan delivers a culturally intelligent approach to recruiting Telecommunication Engineer talent for Thailand Bangkok—a market where technical expertise must seamlessly integrate with local business practices. By embedding our recruitment strategy within Bangkok's digital transformation narrative, we position our firm as the preferred employer for engineers who want to shape Thailand's telecommunications future. The success of this initiative will directly contribute to accelerating 5G infrastructure development across Bangkok and cementing our role in Thailand's national connectivity roadmap.</w:t>
      </w:r>
    </w:p>
    <w:p>
      <w:pPr>
        <w:pStyle w:val="BodyText"/>
      </w:pPr>
      <w:r>
        <w:t xml:space="preserve">Investing in this targeted Marketing Plan isn't just about filling positions—it's about strategically building the talent engine that powers Thailand Bangkok as Southeast Asia's next telecom innovation capital. Every recruitment channel, event, and message reinforces our commitment to excellence in the Thai telecommunications landscape.</w:t>
      </w:r>
    </w:p>
    <w:p>
      <w:pPr>
        <w:pStyle w:val="BodyText"/>
      </w:pPr>
      <w:r>
        <w:rPr>
          <w:bCs/>
          <w:b/>
        </w:rPr>
        <w:t xml:space="preserve">Marketing Plan</w:t>
      </w:r>
      <w:r>
        <w:t xml:space="preserve"> </w:t>
      </w:r>
      <w:r>
        <w:t xml:space="preserve">Finalized for Implementation in</w:t>
      </w:r>
      <w:r>
        <w:t xml:space="preserve"> </w:t>
      </w:r>
      <w:r>
        <w:rPr>
          <w:bCs/>
          <w:b/>
        </w:rPr>
        <w:t xml:space="preserve">Thailand Bangkok</w:t>
      </w:r>
      <w:r>
        <w:br/>
      </w:r>
      <w:r>
        <w:t xml:space="preserve">Target: 20+ Qualified Telecommunication Engineer Positions by Q3 2024</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Telecommunication Engineer Position in Thailand Bangkok</dc:title>
  <dc:creator/>
  <dc:language>en</dc:language>
  <cp:keywords/>
  <dcterms:created xsi:type="dcterms:W3CDTF">2025-12-13T23:33:33Z</dcterms:created>
  <dcterms:modified xsi:type="dcterms:W3CDTF">2025-12-13T23:33:33Z</dcterms:modified>
</cp:coreProperties>
</file>

<file path=docProps/custom.xml><?xml version="1.0" encoding="utf-8"?>
<Properties xmlns="http://schemas.openxmlformats.org/officeDocument/2006/custom-properties" xmlns:vt="http://schemas.openxmlformats.org/officeDocument/2006/docPropsVTypes"/>
</file>