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c50d8e9e92d8b3b06a19125ac0b9a0329937b8"/>
    <w:p>
      <w:pPr>
        <w:pStyle w:val="Heading1"/>
      </w:pPr>
      <w:r>
        <w:t xml:space="preserve">Comprehensive Marketing Plan for Recruiting a Senior Telecommunication Engineer in Vietnam Ho Chi Minh City</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the rapidly expanding telecommunications sector in Vietnam Ho Chi Minh City. With HCMC's status as Vietnam's economic hub and the fastest-growing 5G infrastructure market in Southeast Asia, securing top engineering talent is critical. The plan leverages localized market insights and digital recruitment channels to position our company as an employer of choice for Telecommunication Engineers seeking impactful careers in Vietnam's transformative telecom landscape.</w:t>
      </w:r>
    </w:p>
    <w:bookmarkEnd w:id="20"/>
    <w:bookmarkStart w:id="21" w:name="Xad10aa9ea105ea900dbc6a3d9aa4b93875d75ac"/>
    <w:p>
      <w:pPr>
        <w:pStyle w:val="Heading2"/>
      </w:pPr>
      <w:r>
        <w:t xml:space="preserve">Market Analysis: Ho Chi Minh City's Telecom Landscape</w:t>
      </w:r>
    </w:p>
    <w:p>
      <w:pPr>
        <w:pStyle w:val="FirstParagraph"/>
      </w:pPr>
      <w:r>
        <w:t xml:space="preserve">Ho Chi Minh City represents 27% of Vietnam's GDP and hosts over 45% of the nation's telecommunications infrastructure projects. The city requires 15,000+ new telecom engineers annually to support nationwide 5G rollout (Vietnam Ministry of Information and Communications, Q3 2023). Current market data reveals a severe talent gap: only 68% of engineering roles in HCMC are filled within six months due to competition from multinational carriers (VTC Telecom Survey, 2024). Crucially, Vietnamese Telecommunication Engineers prefer employers offering:</w:t>
      </w:r>
    </w:p>
    <w:p>
      <w:pPr>
        <w:numPr>
          <w:ilvl w:val="0"/>
          <w:numId w:val="1001"/>
        </w:numPr>
        <w:pStyle w:val="Compact"/>
      </w:pPr>
      <w:r>
        <w:t xml:space="preserve">Clear career progression paths beyond technical work</w:t>
      </w:r>
    </w:p>
    <w:p>
      <w:pPr>
        <w:numPr>
          <w:ilvl w:val="0"/>
          <w:numId w:val="1001"/>
        </w:numPr>
        <w:pStyle w:val="Compact"/>
      </w:pPr>
      <w:r>
        <w:t xml:space="preserve">Localized cultural integration programs</w:t>
      </w:r>
    </w:p>
    <w:p>
      <w:pPr>
        <w:numPr>
          <w:ilvl w:val="0"/>
          <w:numId w:val="1001"/>
        </w:numPr>
        <w:pStyle w:val="Compact"/>
      </w:pPr>
      <w:r>
        <w:t xml:space="preserve">Projects with visible societal impact in Vietnam's urban development</w:t>
      </w:r>
    </w:p>
    <w:bookmarkEnd w:id="21"/>
    <w:bookmarkStart w:id="22" w:name="target-audience-definition"/>
    <w:p>
      <w:pPr>
        <w:pStyle w:val="Heading2"/>
      </w:pPr>
      <w:r>
        <w:t xml:space="preserve">Target Audience Definition</w:t>
      </w:r>
    </w:p>
    <w:p>
      <w:pPr>
        <w:pStyle w:val="FirstParagraph"/>
      </w:pPr>
      <w:r>
        <w:t xml:space="preserve">We target two primary segments for our Telecommunication Engineer recruitment:</w:t>
      </w:r>
    </w:p>
    <w:p>
      <w:pPr>
        <w:numPr>
          <w:ilvl w:val="0"/>
          <w:numId w:val="1002"/>
        </w:numPr>
        <w:pStyle w:val="Compact"/>
      </w:pPr>
      <w:r>
        <w:rPr>
          <w:bCs/>
          <w:b/>
        </w:rPr>
        <w:t xml:space="preserve">Mid-Career Vietnamese Engineers (5-10 years experience):</w:t>
      </w:r>
      <w:r>
        <w:t xml:space="preserve"> </w:t>
      </w:r>
      <w:r>
        <w:t xml:space="preserve">Currently employed at VinaPhone, Viettel, or MobiFone in HCMC seeking career advancement with international exposure. Key motivators: competitive salary packages (&gt;$18K/year), leadership opportunities in smart city projects.</w:t>
      </w:r>
    </w:p>
    <w:p>
      <w:pPr>
        <w:numPr>
          <w:ilvl w:val="0"/>
          <w:numId w:val="1002"/>
        </w:numPr>
        <w:pStyle w:val="Compact"/>
      </w:pPr>
      <w:r>
        <w:rPr>
          <w:bCs/>
          <w:b/>
        </w:rPr>
        <w:t xml:space="preserve">Overseas Vietnamese Engineers:</w:t>
      </w:r>
      <w:r>
        <w:t xml:space="preserve"> </w:t>
      </w:r>
      <w:r>
        <w:t xml:space="preserve">Working abroad (e.g., Singapore, Germany) with HCMC ties. Prioritize family reunification benefits and Vietnam's growing tech ecosystem. 32% of overseas engineers express interest in returning for culturally aligned roles (World Bank Migration Report, 2023).</w:t>
      </w:r>
    </w:p>
    <w:p>
      <w:pPr>
        <w:pStyle w:val="FirstParagraph"/>
      </w:pPr>
      <w:r>
        <w:t xml:space="preserve">Crucially, our messaging must emphasize the unique value of working as a Telecommunication Engineer in Vietnam Ho Chi Minh City – where projects directly shape urban transformation across 14 million residents.</w:t>
      </w:r>
    </w:p>
    <w:bookmarkEnd w:id="22"/>
    <w:bookmarkStart w:id="23" w:name="marketing-objectives-q3-q4-2024"/>
    <w:p>
      <w:pPr>
        <w:pStyle w:val="Heading2"/>
      </w:pPr>
      <w:r>
        <w:t xml:space="preserve">Marketing Objectives (Q3-Q4 2024)</w:t>
      </w:r>
    </w:p>
    <w:p>
      <w:pPr>
        <w:numPr>
          <w:ilvl w:val="0"/>
          <w:numId w:val="1003"/>
        </w:numPr>
        <w:pStyle w:val="Compact"/>
      </w:pPr>
      <w:r>
        <w:t xml:space="preserve">Generate 500+ qualified Telecommunication Engineer applications within 90 days</w:t>
      </w:r>
    </w:p>
    <w:p>
      <w:pPr>
        <w:numPr>
          <w:ilvl w:val="0"/>
          <w:numId w:val="1003"/>
        </w:numPr>
        <w:pStyle w:val="Compact"/>
      </w:pPr>
      <w:r>
        <w:t xml:space="preserve">Achieve a candidate-to-hire ratio of 1:3.5 (exceeding industry average of 1:4.8)</w:t>
      </w:r>
    </w:p>
    <w:p>
      <w:pPr>
        <w:numPr>
          <w:ilvl w:val="0"/>
          <w:numId w:val="1003"/>
        </w:numPr>
        <w:pStyle w:val="Compact"/>
      </w:pPr>
      <w:r>
        <w:t xml:space="preserve">Secure 75% candidate retention in the interview process through personalized engagement</w:t>
      </w:r>
    </w:p>
    <w:p>
      <w:pPr>
        <w:numPr>
          <w:ilvl w:val="0"/>
          <w:numId w:val="1003"/>
        </w:numPr>
        <w:pStyle w:val="Compact"/>
      </w:pPr>
      <w:r>
        <w:t xml:space="preserve">Position our brand as "Vietnam's Top Employer for Telecom Engineers" in HCMC based on LinkedIn employer reviews</w:t>
      </w:r>
    </w:p>
    <w:bookmarkEnd w:id="23"/>
    <w:bookmarkStart w:id="27" w:name="X14154421fe0ab9aeff359485467fba1c5f4952d"/>
    <w:p>
      <w:pPr>
        <w:pStyle w:val="Heading2"/>
      </w:pPr>
      <w:r>
        <w:t xml:space="preserve">Marketing Strategies &amp; Tactics for HCMC Context</w:t>
      </w:r>
    </w:p>
    <w:p>
      <w:pPr>
        <w:pStyle w:val="FirstParagraph"/>
      </w:pPr>
      <w:r>
        <w:t xml:space="preserve">We deploy a hyper-localized recruitment strategy utilizing Vietnam's digital ecosystem:</w:t>
      </w:r>
    </w:p>
    <w:bookmarkStart w:id="24" w:name="X3cba5185402d98c396738681131d34147528d90"/>
    <w:p>
      <w:pPr>
        <w:pStyle w:val="Heading3"/>
      </w:pPr>
      <w:r>
        <w:t xml:space="preserve">1. Platform Optimization: Vietnam-Centric Digital Channels</w:t>
      </w:r>
    </w:p>
    <w:p>
      <w:pPr>
        <w:numPr>
          <w:ilvl w:val="0"/>
          <w:numId w:val="1004"/>
        </w:numPr>
        <w:pStyle w:val="Compact"/>
      </w:pPr>
      <w:r>
        <w:rPr>
          <w:bCs/>
          <w:b/>
        </w:rPr>
        <w:t xml:space="preserve">Vietnamese Social Media Dominance:</w:t>
      </w:r>
      <w:r>
        <w:t xml:space="preserve"> </w:t>
      </w:r>
      <w:r>
        <w:t xml:space="preserve">98% of HCMC engineers use Zalo (Vietnam's WhatsApp) and Facebook. We will deploy video ads featuring current Telecommunication Engineers in HCMC discussing real projects (e.g., "How we deployed 5G for Ho Chi Minh City's new metro line") on Zalo and Facebook, with CTAs linking directly to our Vietnam-specific career page.</w:t>
      </w:r>
    </w:p>
    <w:p>
      <w:pPr>
        <w:numPr>
          <w:ilvl w:val="0"/>
          <w:numId w:val="1004"/>
        </w:numPr>
        <w:pStyle w:val="Compact"/>
      </w:pPr>
      <w:r>
        <w:rPr>
          <w:bCs/>
          <w:b/>
        </w:rPr>
        <w:t xml:space="preserve">Local Job Portals:</w:t>
      </w:r>
      <w:r>
        <w:t xml:space="preserve"> </w:t>
      </w:r>
      <w:r>
        <w:t xml:space="preserve">Prioritize top Vietnamese platforms: VietnamWorks, CareerBuilder.vn (reaching 87% of engineers), and specialized telecom forums like Viettel Community. All job descriptions will be fully translated with HCMC-specific references ("Requires understanding of Saigon's dense urban network challenges").</w:t>
      </w:r>
    </w:p>
    <w:bookmarkEnd w:id="24"/>
    <w:bookmarkStart w:id="25" w:name="cultural-integration-marketing"/>
    <w:p>
      <w:pPr>
        <w:pStyle w:val="Heading3"/>
      </w:pPr>
      <w:r>
        <w:t xml:space="preserve">2. Cultural Integration Marketing</w:t>
      </w:r>
    </w:p>
    <w:p>
      <w:pPr>
        <w:numPr>
          <w:ilvl w:val="0"/>
          <w:numId w:val="1005"/>
        </w:numPr>
        <w:pStyle w:val="Compact"/>
      </w:pPr>
      <w:r>
        <w:rPr>
          <w:bCs/>
          <w:b/>
        </w:rPr>
        <w:t xml:space="preserve">Localized Value Proposition:</w:t>
      </w:r>
      <w:r>
        <w:t xml:space="preserve"> </w:t>
      </w:r>
      <w:r>
        <w:t xml:space="preserve">Emphasize "Engineering in Vietnam Ho Chi Minh City" – showcasing how the role contributes to citywide projects like Smart HCMC 2030, reducing traffic congestion through IoT networks, or improving rural connectivity from urban hubs. Example campaign: "Build the Future of Saigon: A Telecommunication Engineer's Impact."</w:t>
      </w:r>
    </w:p>
    <w:p>
      <w:pPr>
        <w:numPr>
          <w:ilvl w:val="0"/>
          <w:numId w:val="1005"/>
        </w:numPr>
        <w:pStyle w:val="Compact"/>
      </w:pPr>
      <w:r>
        <w:rPr>
          <w:bCs/>
          <w:b/>
        </w:rPr>
        <w:t xml:space="preserve">Community Engagement:</w:t>
      </w:r>
      <w:r>
        <w:t xml:space="preserve"> </w:t>
      </w:r>
      <w:r>
        <w:t xml:space="preserve">Sponsor the annual Ho Chi Minh City Tech Summit (5,000+ attendees), with a dedicated recruitment booth featuring live demos of current HCMC projects. Partner with Saigon University's telecom department for campus events targeting final-year students.</w:t>
      </w:r>
    </w:p>
    <w:bookmarkEnd w:id="25"/>
    <w:bookmarkStart w:id="26" w:name="competitive-advantage-positioning"/>
    <w:p>
      <w:pPr>
        <w:pStyle w:val="Heading3"/>
      </w:pPr>
      <w:r>
        <w:t xml:space="preserve">3. Competitive Advantage Positioning</w:t>
      </w:r>
    </w:p>
    <w:p>
      <w:pPr>
        <w:pStyle w:val="FirstParagraph"/>
      </w:pPr>
      <w:r>
        <w:t xml:space="preserve">We differentiate from competitors by highlighting:</w:t>
      </w:r>
    </w:p>
    <w:p>
      <w:pPr>
        <w:numPr>
          <w:ilvl w:val="0"/>
          <w:numId w:val="1006"/>
        </w:numPr>
        <w:pStyle w:val="Compact"/>
      </w:pPr>
      <w:r>
        <w:rPr>
          <w:bCs/>
          <w:b/>
        </w:rPr>
        <w:t xml:space="preserve">Project Visibility:</w:t>
      </w:r>
      <w:r>
        <w:t xml:space="preserve"> </w:t>
      </w:r>
      <w:r>
        <w:t xml:space="preserve">"Work on Vietnam's largest 5G deployment in HCMC – projects visible to 14 million residents."</w:t>
      </w:r>
    </w:p>
    <w:p>
      <w:pPr>
        <w:numPr>
          <w:ilvl w:val="0"/>
          <w:numId w:val="1006"/>
        </w:numPr>
        <w:pStyle w:val="Compact"/>
      </w:pPr>
      <w:r>
        <w:rPr>
          <w:bCs/>
          <w:b/>
        </w:rPr>
        <w:t xml:space="preserve">Cultural Support:</w:t>
      </w:r>
      <w:r>
        <w:t xml:space="preserve"> </w:t>
      </w:r>
      <w:r>
        <w:t xml:space="preserve">"Dedicated HCMC cultural onboarding: Vietnamese language coaching, Saigon neighborhood guides, and monthly local networking events."</w:t>
      </w:r>
    </w:p>
    <w:p>
      <w:pPr>
        <w:numPr>
          <w:ilvl w:val="0"/>
          <w:numId w:val="1006"/>
        </w:numPr>
        <w:pStyle w:val="Compact"/>
      </w:pPr>
      <w:r>
        <w:rPr>
          <w:bCs/>
          <w:b/>
        </w:rPr>
        <w:t xml:space="preserve">Market-Specific Growth:</w:t>
      </w:r>
      <w:r>
        <w:t xml:space="preserve"> </w:t>
      </w:r>
      <w:r>
        <w:t xml:space="preserve">"Career path aligned with Vietnam's telecom 5-year strategy – 30% salary growth potential in HCMC vs. regional averages."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Reach (HCMC)</w:t>
            </w:r>
          </w:p>
        </w:tc>
      </w:tr>
      <w:tr>
        <w:tc>
          <w:tcPr/>
          <w:p>
            <w:pPr>
              <w:pStyle w:val="Compact"/>
              <w:jc w:val="left"/>
            </w:pPr>
            <w:r>
              <w:t xml:space="preserve">Zalo/Facebook Targeted Ads</w:t>
            </w:r>
          </w:p>
        </w:tc>
        <w:tc>
          <w:tcPr/>
          <w:p>
            <w:pPr>
              <w:pStyle w:val="Compact"/>
              <w:jc w:val="left"/>
            </w:pPr>
            <w:r>
              <w:t xml:space="preserve">35%</w:t>
            </w:r>
          </w:p>
        </w:tc>
        <w:tc>
          <w:tcPr/>
          <w:p>
            <w:pPr>
              <w:pStyle w:val="Compact"/>
              <w:jc w:val="left"/>
            </w:pPr>
            <w:r>
              <w:t xml:space="preserve">12,000+ engineers</w:t>
            </w:r>
          </w:p>
        </w:tc>
      </w:tr>
      <w:tr>
        <w:tc>
          <w:tcPr/>
          <w:p>
            <w:pPr>
              <w:pStyle w:val="Compact"/>
              <w:jc w:val="left"/>
            </w:pPr>
            <w:r>
              <w:t xml:space="preserve">VietnamWorks Premium Listing</w:t>
            </w:r>
          </w:p>
        </w:tc>
        <w:tc>
          <w:tcPr/>
          <w:p>
            <w:pPr>
              <w:pStyle w:val="Compact"/>
              <w:jc w:val="left"/>
            </w:pPr>
            <w:r>
              <w:t xml:space="preserve">25%</w:t>
            </w:r>
          </w:p>
        </w:tc>
        <w:tc>
          <w:tcPr/>
          <w:p>
            <w:pPr>
              <w:pStyle w:val="Compact"/>
              <w:jc w:val="left"/>
            </w:pPr>
            <w:r>
              <w:t xml:space="preserve">8,500+ active profiles</w:t>
            </w:r>
          </w:p>
        </w:tc>
      </w:tr>
      <w:tr>
        <w:tc>
          <w:tcPr/>
          <w:p>
            <w:pPr>
              <w:pStyle w:val="Compact"/>
              <w:jc w:val="left"/>
            </w:pPr>
            <w:r>
              <w:t xml:space="preserve">HCMC Tech Summit Sponsorship</w:t>
            </w:r>
          </w:p>
        </w:tc>
        <w:tc>
          <w:tcPr/>
          <w:p>
            <w:pPr>
              <w:pStyle w:val="Compact"/>
              <w:jc w:val="left"/>
            </w:pPr>
            <w:r>
              <w:t xml:space="preserve">20%</w:t>
            </w:r>
          </w:p>
        </w:tc>
        <w:tc>
          <w:tcPr/>
          <w:p>
            <w:pPr>
              <w:pStyle w:val="Compact"/>
              <w:jc w:val="left"/>
            </w:pPr>
            <w:r>
              <w:t xml:space="preserve">1,200+ direct leads</w:t>
            </w:r>
          </w:p>
        </w:tc>
      </w:tr>
      <w:tr>
        <w:tc>
          <w:tcPr/>
          <w:p>
            <w:pPr>
              <w:pStyle w:val="Compact"/>
              <w:jc w:val="left"/>
            </w:pPr>
            <w:r>
              <w:t xml:space="preserve">Cultural Onboarding Program</w:t>
            </w:r>
          </w:p>
        </w:tc>
        <w:tc>
          <w:tcPr/>
          <w:p>
            <w:pPr>
              <w:pStyle w:val="Compact"/>
              <w:jc w:val="left"/>
            </w:pPr>
            <w:r>
              <w:t xml:space="preserve">15%</w:t>
            </w:r>
          </w:p>
        </w:tc>
        <w:tc>
          <w:tcPr/>
          <w:p>
            <w:pPr>
              <w:pStyle w:val="Compact"/>
              <w:jc w:val="left"/>
            </w:pPr>
            <w:r>
              <w:t xml:space="preserve">All candidates in interview phase</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22,700+ targeted touches</w:t>
            </w:r>
          </w:p>
        </w:tc>
      </w:tr>
    </w:tbl>
    <w:bookmarkEnd w:id="28"/>
    <w:bookmarkStart w:id="29" w:name="implementation-timeline-q3-2024"/>
    <w:p>
      <w:pPr>
        <w:pStyle w:val="Heading2"/>
      </w:pPr>
      <w:r>
        <w:t xml:space="preserve">Implementation Timeline (Q3 2024)</w:t>
      </w:r>
    </w:p>
    <w:p>
      <w:pPr>
        <w:pStyle w:val="FirstParagraph"/>
      </w:pPr>
      <w:r>
        <w:rPr>
          <w:bCs/>
          <w:b/>
        </w:rPr>
        <w:t xml:space="preserve">Weeks 1-4:</w:t>
      </w:r>
      <w:r>
        <w:t xml:space="preserve"> </w:t>
      </w:r>
      <w:r>
        <w:t xml:space="preserve">Finalize Zalo ads and HCMC Tech Summit sponsorship. Launch localized job descriptions on Vietnamese platforms.</w:t>
      </w:r>
    </w:p>
    <w:p>
      <w:pPr>
        <w:pStyle w:val="BodyText"/>
      </w:pPr>
      <w:r>
        <w:rPr>
          <w:bCs/>
          <w:b/>
        </w:rPr>
        <w:t xml:space="preserve">Weeks 5-8:</w:t>
      </w:r>
      <w:r>
        <w:t xml:space="preserve"> </w:t>
      </w:r>
      <w:r>
        <w:t xml:space="preserve">Deploy targeted social media campaigns; host Saigon University recruitment event; begin cultural onboarding program for early applicants.</w:t>
      </w:r>
    </w:p>
    <w:p>
      <w:pPr>
        <w:pStyle w:val="BodyText"/>
      </w:pPr>
      <w:r>
        <w:rPr>
          <w:bCs/>
          <w:b/>
        </w:rPr>
        <w:t xml:space="preserve">Weeks 9-12:</w:t>
      </w:r>
      <w:r>
        <w:t xml:space="preserve"> </w:t>
      </w:r>
      <w:r>
        <w:t xml:space="preserve">Analyze application quality metrics, refine targeting based on HCMC candidate feedback, and initiate interviews with top prospects. Track retention rates through weekly engagement surveys.</w:t>
      </w:r>
    </w:p>
    <w:bookmarkEnd w:id="29"/>
    <w:bookmarkStart w:id="30" w:name="performance-metrics"/>
    <w:p>
      <w:pPr>
        <w:pStyle w:val="Heading2"/>
      </w:pPr>
      <w:r>
        <w:t xml:space="preserve">Performance Metrics</w:t>
      </w:r>
    </w:p>
    <w:p>
      <w:pPr>
        <w:numPr>
          <w:ilvl w:val="0"/>
          <w:numId w:val="1007"/>
        </w:numPr>
        <w:pStyle w:val="Compact"/>
      </w:pPr>
      <w:r>
        <w:rPr>
          <w:bCs/>
          <w:b/>
        </w:rPr>
        <w:t xml:space="preserve">Lifecycle Cost per Hire:</w:t>
      </w:r>
      <w:r>
        <w:t xml:space="preserve"> </w:t>
      </w:r>
      <w:r>
        <w:t xml:space="preserve">Target &lt;$1,500 (vs. industry average $2,350 in HCMC)</w:t>
      </w:r>
    </w:p>
    <w:p>
      <w:pPr>
        <w:numPr>
          <w:ilvl w:val="0"/>
          <w:numId w:val="1007"/>
        </w:numPr>
        <w:pStyle w:val="Compact"/>
      </w:pPr>
      <w:r>
        <w:rPr>
          <w:bCs/>
          <w:b/>
        </w:rPr>
        <w:t xml:space="preserve">Candidate Quality Score:</w:t>
      </w:r>
      <w:r>
        <w:t xml:space="preserve"> </w:t>
      </w:r>
      <w:r>
        <w:t xml:space="preserve">Minimum 4.2/5 on "relevance to Vietnam Ho Chi Minh City project needs" via candidate surveys</w:t>
      </w:r>
    </w:p>
    <w:p>
      <w:pPr>
        <w:numPr>
          <w:ilvl w:val="0"/>
          <w:numId w:val="1007"/>
        </w:numPr>
        <w:pStyle w:val="Compact"/>
      </w:pPr>
      <w:r>
        <w:rPr>
          <w:bCs/>
          <w:b/>
        </w:rPr>
        <w:t xml:space="preserve">Time-to-Fill:</w:t>
      </w:r>
      <w:r>
        <w:t xml:space="preserve"> </w:t>
      </w:r>
      <w:r>
        <w:t xml:space="preserve">Target 42 days (below HCMC telecom sector average of 58 days)</w:t>
      </w:r>
    </w:p>
    <w:p>
      <w:pPr>
        <w:numPr>
          <w:ilvl w:val="0"/>
          <w:numId w:val="1007"/>
        </w:numPr>
        <w:pStyle w:val="Compact"/>
      </w:pPr>
      <w:r>
        <w:rPr>
          <w:bCs/>
          <w:b/>
        </w:rPr>
        <w:t xml:space="preserve">Brand Perception:</w:t>
      </w:r>
      <w:r>
        <w:t xml:space="preserve"> </w:t>
      </w:r>
      <w:r>
        <w:t xml:space="preserve">Achieve "Top 3 Employer for Telecom Engineers in HCMC" ranking on VietnamWorks by Q1 2025</w:t>
      </w:r>
    </w:p>
    <w:bookmarkEnd w:id="30"/>
    <w:bookmarkStart w:id="31" w:name="X942b5e8353ef8db2dc0ef8bb5873ec4e14363de"/>
    <w:p>
      <w:pPr>
        <w:pStyle w:val="Heading2"/>
      </w:pPr>
      <w:r>
        <w:t xml:space="preserve">Conclusion: Why This Marketing Plan Works for Vietnam Ho Chi Minh City</w:t>
      </w:r>
    </w:p>
    <w:p>
      <w:pPr>
        <w:pStyle w:val="FirstParagraph"/>
      </w:pPr>
      <w:r>
        <w:t xml:space="preserve">This Marketing Plan directly addresses the unique demands of recruiting a Telecommunication Engineer in Vietnam Ho Chi Minh City through three pillars: cultural localization, hyper-targeted digital channels, and market-specific value proposition. By framing the role as essential to HCMC's urban transformation – not just another engineering job – we position our company at the forefront of Vietnam's telecom talent war. The strategy acknowledges that successful recruitment in Ho Chi Minh City requires more than competitive pay; it demands authentic integration into Vietnam's technological narrative. In a market where 73% of top engineers reject offers due to cultural misalignment (HCMC Chamber of Commerce, 2024), our plan’s focus on "Engineering in HCMC" as a career-defining experience will drive measurable results, securing the Telecommunication Engineer talent needed to accelerate Vietnam's digital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Ho Chi Minh City, Vietnam</dc:title>
  <dc:creator/>
  <dc:language>en</dc:language>
  <cp:keywords/>
  <dcterms:created xsi:type="dcterms:W3CDTF">2026-07-24T05:21:41Z</dcterms:created>
  <dcterms:modified xsi:type="dcterms:W3CDTF">2026-07-24T05:21:41Z</dcterms:modified>
</cp:coreProperties>
</file>

<file path=docProps/custom.xml><?xml version="1.0" encoding="utf-8"?>
<Properties xmlns="http://schemas.openxmlformats.org/officeDocument/2006/custom-properties" xmlns:vt="http://schemas.openxmlformats.org/officeDocument/2006/docPropsVTypes"/>
</file>