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56adab675e253776232007f61bca4c940cb3b3b"/>
    <w:p>
      <w:pPr>
        <w:pStyle w:val="Heading1"/>
      </w:pPr>
      <w:r>
        <w:t xml:space="preserve">Strategic Marketing Plan for Attracting and Retaining University Lecturers in Kinshasa, Democratic Republic of Congo</w:t>
      </w:r>
    </w:p>
    <w:bookmarkStart w:id="20" w:name="executive-summary"/>
    <w:p>
      <w:pPr>
        <w:pStyle w:val="Heading2"/>
      </w:pPr>
      <w:r>
        <w:t xml:space="preserve">Executive Summary</w:t>
      </w:r>
    </w:p>
    <w:p>
      <w:pPr>
        <w:pStyle w:val="FirstParagraph"/>
      </w:pPr>
      <w:r>
        <w:t xml:space="preserve">This comprehensive Marketing Plan addresses the critical shortage of qualified University Lecturers across institutions in Kinshasa, DR Congo. With over 50% of higher education positions unfilled at public universities like the Université de Kinshasa (UNIKIN) and Catholic University of Congo (UCB), this plan outlines a targeted strategy to position "University Lecturer" roles as prestigious, sustainable career opportunities within Kinshasa's academic ecosystem. The initiative leverages localized engagement tactics to overcome recruitment barriers including low salaries, infrastructure gaps, and professional isolation. By repositioning the University Lecturer role as a catalyst for national development, this plan aims to attract 250+ qualified candidates within 18 months while improving retention rates by 40%.</w:t>
      </w:r>
    </w:p>
    <w:bookmarkEnd w:id="20"/>
    <w:bookmarkStart w:id="21" w:name="Xfc50ac9732b8898a31d0de6e5d6054da529234d"/>
    <w:p>
      <w:pPr>
        <w:pStyle w:val="Heading2"/>
      </w:pPr>
      <w:r>
        <w:t xml:space="preserve">Market Analysis: Kinshasa Higher Education Landscape</w:t>
      </w:r>
    </w:p>
    <w:p>
      <w:pPr>
        <w:pStyle w:val="FirstParagraph"/>
      </w:pPr>
      <w:r>
        <w:t xml:space="preserve">DR Congo Kinshasa faces a severe University Lecturer shortage, with student enrollment growing at 7.3% annually (World Bank, 2023) while lecturer numbers stagnate. Public universities report a distressing 1:50 student-to-lecturer ratio (ideal is 1:25), directly impacting educational quality. Key challenges include:</w:t>
      </w:r>
    </w:p>
    <w:p>
      <w:pPr>
        <w:numPr>
          <w:ilvl w:val="0"/>
          <w:numId w:val="1001"/>
        </w:numPr>
        <w:pStyle w:val="Compact"/>
      </w:pPr>
      <w:r>
        <w:rPr>
          <w:bCs/>
          <w:b/>
        </w:rPr>
        <w:t xml:space="preserve">Compensation Deficit:</w:t>
      </w:r>
      <w:r>
        <w:t xml:space="preserve"> </w:t>
      </w:r>
      <w:r>
        <w:t xml:space="preserve">Average public university lecturer salary in Kinshasa ($65–$120/month) is 83% below private sector equivalents</w:t>
      </w:r>
    </w:p>
    <w:p>
      <w:pPr>
        <w:numPr>
          <w:ilvl w:val="0"/>
          <w:numId w:val="1001"/>
        </w:numPr>
        <w:pStyle w:val="Compact"/>
      </w:pPr>
      <w:r>
        <w:rPr>
          <w:bCs/>
          <w:b/>
        </w:rPr>
        <w:t xml:space="preserve">Infrastructure Constraints:</w:t>
      </w:r>
      <w:r>
        <w:t xml:space="preserve"> </w:t>
      </w:r>
      <w:r>
        <w:t xml:space="preserve">Only 42% of Kinshasa universities have reliable electricity for digital teaching tools</w:t>
      </w:r>
    </w:p>
    <w:p>
      <w:pPr>
        <w:numPr>
          <w:ilvl w:val="0"/>
          <w:numId w:val="1001"/>
        </w:numPr>
        <w:pStyle w:val="Compact"/>
      </w:pPr>
      <w:r>
        <w:rPr>
          <w:bCs/>
          <w:b/>
        </w:rPr>
        <w:t xml:space="preserve">Professional Isolation:</w:t>
      </w:r>
      <w:r>
        <w:t xml:space="preserve"> </w:t>
      </w:r>
      <w:r>
        <w:t xml:space="preserve">Lecturers report limited networking opportunities within Kinshasa's academic community</w:t>
      </w:r>
    </w:p>
    <w:p>
      <w:pPr>
        <w:pStyle w:val="FirstParagraph"/>
      </w:pPr>
      <w:r>
        <w:t xml:space="preserve">This market vacuum creates urgency for an innovative University Lecturer recruitment strategy tailored to DR Congo's socioeconomic realities.</w:t>
      </w:r>
    </w:p>
    <w:bookmarkEnd w:id="21"/>
    <w:bookmarkStart w:id="22" w:name="X2f0cd232c3d9476ab838e3f3489619acf83e9bf"/>
    <w:p>
      <w:pPr>
        <w:pStyle w:val="Heading2"/>
      </w:pPr>
      <w:r>
        <w:t xml:space="preserve">Target Audience: The Ideal University Lecturer in Kinshasa</w:t>
      </w:r>
    </w:p>
    <w:p>
      <w:pPr>
        <w:pStyle w:val="FirstParagraph"/>
      </w:pPr>
      <w:r>
        <w:t xml:space="preserve">We define our primary audience as:</w:t>
      </w:r>
    </w:p>
    <w:p>
      <w:pPr>
        <w:numPr>
          <w:ilvl w:val="0"/>
          <w:numId w:val="1002"/>
        </w:numPr>
        <w:pStyle w:val="Compact"/>
      </w:pPr>
      <w:r>
        <w:rPr>
          <w:bCs/>
          <w:b/>
        </w:rPr>
        <w:t xml:space="preserve">Current Academics:</w:t>
      </w:r>
      <w:r>
        <w:t xml:space="preserve"> </w:t>
      </w:r>
      <w:r>
        <w:t xml:space="preserve">Mid-career lecturers at Kinshasa institutions seeking career advancement or improved conditions</w:t>
      </w:r>
    </w:p>
    <w:p>
      <w:pPr>
        <w:numPr>
          <w:ilvl w:val="0"/>
          <w:numId w:val="1002"/>
        </w:numPr>
        <w:pStyle w:val="Compact"/>
      </w:pPr>
      <w:r>
        <w:rPr>
          <w:bCs/>
          <w:b/>
        </w:rPr>
        <w:t xml:space="preserve">Graduate Researchers:</w:t>
      </w:r>
      <w:r>
        <w:t xml:space="preserve"> </w:t>
      </w:r>
      <w:r>
        <w:t xml:space="preserve">PhD holders from African universities (e.g., University of Lubumbashi) considering domestic roles</w:t>
      </w:r>
    </w:p>
    <w:p>
      <w:pPr>
        <w:numPr>
          <w:ilvl w:val="0"/>
          <w:numId w:val="1002"/>
        </w:numPr>
        <w:pStyle w:val="Compact"/>
      </w:pPr>
      <w:r>
        <w:rPr>
          <w:bCs/>
          <w:b/>
        </w:rPr>
        <w:t xml:space="preserve">National Talent Pool:</w:t>
      </w:r>
      <w:r>
        <w:t xml:space="preserve"> </w:t>
      </w:r>
      <w:r>
        <w:t xml:space="preserve">Local graduates (especially from UNIKIN, UCB) with Master's degrees but limited local academic opportunities</w:t>
      </w:r>
    </w:p>
    <w:p>
      <w:pPr>
        <w:pStyle w:val="FirstParagraph"/>
      </w:pPr>
      <w:r>
        <w:t xml:space="preserve">Cultural insights drive our approach: Kinshasa academics prioritize professional dignity, community impact, and family security. They seek roles where the University Lecturer position elevates their social standing while enabling meaningful contribution to DR Congo's development.</w:t>
      </w:r>
    </w:p>
    <w:bookmarkEnd w:id="22"/>
    <w:bookmarkStart w:id="23" w:name="X8596250c671c1cefc670f578987df72f4befb27"/>
    <w:p>
      <w:pPr>
        <w:pStyle w:val="Heading2"/>
      </w:pPr>
      <w:r>
        <w:t xml:space="preserve">Value Proposition for University Lecturers in Kinshasa</w:t>
      </w:r>
    </w:p>
    <w:p>
      <w:pPr>
        <w:pStyle w:val="FirstParagraph"/>
      </w:pPr>
      <w:r>
        <w:t xml:space="preserve">We reposition the University Lecturer role through three pillars:</w:t>
      </w:r>
    </w:p>
    <w:p>
      <w:pPr>
        <w:numPr>
          <w:ilvl w:val="0"/>
          <w:numId w:val="1003"/>
        </w:numPr>
        <w:pStyle w:val="Compact"/>
      </w:pPr>
      <w:r>
        <w:rPr>
          <w:bCs/>
          <w:b/>
        </w:rPr>
        <w:t xml:space="preserve">Economic Stability:</w:t>
      </w:r>
      <w:r>
        <w:t xml:space="preserve"> </w:t>
      </w:r>
      <w:r>
        <w:t xml:space="preserve">"Competitive stipends + housing allowances (min. $300/month) exceeding national averages, with salary review every 6 months"</w:t>
      </w:r>
    </w:p>
    <w:p>
      <w:pPr>
        <w:numPr>
          <w:ilvl w:val="0"/>
          <w:numId w:val="1003"/>
        </w:numPr>
        <w:pStyle w:val="Compact"/>
      </w:pPr>
      <w:r>
        <w:rPr>
          <w:bCs/>
          <w:b/>
        </w:rPr>
        <w:t xml:space="preserve">Professional Growth:</w:t>
      </w:r>
      <w:r>
        <w:t xml:space="preserve"> </w:t>
      </w:r>
      <w:r>
        <w:t xml:space="preserve">"Kinshasa-specific mentorship program connecting University Lecturers with international faculty via UNESCO partnerships"</w:t>
      </w:r>
    </w:p>
    <w:p>
      <w:pPr>
        <w:numPr>
          <w:ilvl w:val="0"/>
          <w:numId w:val="1003"/>
        </w:numPr>
        <w:pStyle w:val="Compact"/>
      </w:pPr>
      <w:r>
        <w:rPr>
          <w:bCs/>
          <w:b/>
        </w:rPr>
        <w:t xml:space="preserve">Community Impact:</w:t>
      </w:r>
      <w:r>
        <w:t xml:space="preserve"> </w:t>
      </w:r>
      <w:r>
        <w:t xml:space="preserve">"Direct recognition as catalysts for Kinshasa's youth development – featured in local media during community engagement days"</w:t>
      </w:r>
    </w:p>
    <w:p>
      <w:pPr>
        <w:pStyle w:val="FirstParagraph"/>
      </w:pPr>
      <w:r>
        <w:t xml:space="preserve">This transforms the University Lecturer from a job into a respected profession contributing to DR Congo's educational sovereignty.</w:t>
      </w:r>
    </w:p>
    <w:bookmarkEnd w:id="23"/>
    <w:bookmarkStart w:id="27" w:name="X4af786d3940278ddd5b812f8e9dddc69a0d74cb"/>
    <w:p>
      <w:pPr>
        <w:pStyle w:val="Heading2"/>
      </w:pPr>
      <w:r>
        <w:t xml:space="preserve">Marketing Strategy: Kinshasa-First Tactics</w:t>
      </w:r>
    </w:p>
    <w:p>
      <w:pPr>
        <w:pStyle w:val="FirstParagraph"/>
      </w:pPr>
      <w:r>
        <w:t xml:space="preserve">Our 18-month plan uses hyper-localized channels to reach University Lecturers across Kinshasa:</w:t>
      </w:r>
    </w:p>
    <w:bookmarkStart w:id="24" w:name="phase-1-awareness-months-1-4"/>
    <w:p>
      <w:pPr>
        <w:pStyle w:val="Heading3"/>
      </w:pPr>
      <w:r>
        <w:t xml:space="preserve">Phase 1: Awareness (Months 1-4)</w:t>
      </w:r>
    </w:p>
    <w:p>
      <w:pPr>
        <w:numPr>
          <w:ilvl w:val="0"/>
          <w:numId w:val="1004"/>
        </w:numPr>
        <w:pStyle w:val="Compact"/>
      </w:pPr>
      <w:r>
        <w:rPr>
          <w:bCs/>
          <w:b/>
        </w:rPr>
        <w:t xml:space="preserve">Community Radio Campaigns:</w:t>
      </w:r>
      <w:r>
        <w:t xml:space="preserve"> </w:t>
      </w:r>
      <w:r>
        <w:t xml:space="preserve">Partner with Kinshasa stations (e.g., Radio Okapi) for weekly segments featuring current University Lecturers discussing career growth opportunities</w:t>
      </w:r>
    </w:p>
    <w:p>
      <w:pPr>
        <w:numPr>
          <w:ilvl w:val="0"/>
          <w:numId w:val="1004"/>
        </w:numPr>
        <w:pStyle w:val="Compact"/>
      </w:pPr>
      <w:r>
        <w:rPr>
          <w:bCs/>
          <w:b/>
        </w:rPr>
        <w:t xml:space="preserve">University Campus Ambassadors:</w:t>
      </w:r>
      <w:r>
        <w:t xml:space="preserve"> </w:t>
      </w:r>
      <w:r>
        <w:t xml:space="preserve">Recruit student leaders at UNIKIN/UCB to host "Lecturer Career Fair" events with live Q&amp;As</w:t>
      </w:r>
    </w:p>
    <w:p>
      <w:pPr>
        <w:numPr>
          <w:ilvl w:val="0"/>
          <w:numId w:val="1004"/>
        </w:numPr>
        <w:pStyle w:val="Compact"/>
      </w:pPr>
      <w:r>
        <w:rPr>
          <w:bCs/>
          <w:b/>
        </w:rPr>
        <w:t xml:space="preserve">Print Media in Kinshasa:</w:t>
      </w:r>
      <w:r>
        <w:t xml:space="preserve"> </w:t>
      </w:r>
      <w:r>
        <w:t xml:space="preserve">Advertisements in local publications (Le Potentiel, La Gazette) highlighting salary packages and development benefits</w:t>
      </w:r>
    </w:p>
    <w:bookmarkEnd w:id="24"/>
    <w:bookmarkStart w:id="25" w:name="phase-2-engagement-months-5-10"/>
    <w:p>
      <w:pPr>
        <w:pStyle w:val="Heading3"/>
      </w:pPr>
      <w:r>
        <w:t xml:space="preserve">Phase 2: Engagement (Months 5-10)</w:t>
      </w:r>
    </w:p>
    <w:p>
      <w:pPr>
        <w:numPr>
          <w:ilvl w:val="0"/>
          <w:numId w:val="1005"/>
        </w:numPr>
        <w:pStyle w:val="Compact"/>
      </w:pPr>
      <w:r>
        <w:rPr>
          <w:bCs/>
          <w:b/>
        </w:rPr>
        <w:t xml:space="preserve">Professional Development Hub:</w:t>
      </w:r>
      <w:r>
        <w:t xml:space="preserve"> </w:t>
      </w:r>
      <w:r>
        <w:t xml:space="preserve">Establish "Kinshasa Lecturer Network" – monthly workshops on digital pedagogy at UCB, funded by government partnerships</w:t>
      </w:r>
    </w:p>
    <w:p>
      <w:pPr>
        <w:numPr>
          <w:ilvl w:val="0"/>
          <w:numId w:val="1005"/>
        </w:numPr>
        <w:pStyle w:val="Compact"/>
      </w:pPr>
      <w:r>
        <w:rPr>
          <w:bCs/>
          <w:b/>
        </w:rPr>
        <w:t xml:space="preserve">Social Media Localization:</w:t>
      </w:r>
      <w:r>
        <w:t xml:space="preserve"> </w:t>
      </w:r>
      <w:r>
        <w:t xml:space="preserve">TikTok/Instagram campaigns using Lingala/French featuring lecturers discussing their Kinshasa impact (e.g., "How I taught 100 students in Makala district")</w:t>
      </w:r>
    </w:p>
    <w:p>
      <w:pPr>
        <w:numPr>
          <w:ilvl w:val="0"/>
          <w:numId w:val="1005"/>
        </w:numPr>
        <w:pStyle w:val="Compact"/>
      </w:pPr>
      <w:r>
        <w:rPr>
          <w:bCs/>
          <w:b/>
        </w:rPr>
        <w:t xml:space="preserve">Family Incentives:</w:t>
      </w:r>
      <w:r>
        <w:t xml:space="preserve"> </w:t>
      </w:r>
      <w:r>
        <w:t xml:space="preserve">Partner with Kinshasa clinics to offer free health screenings for lecturers' families – addressing key family concerns</w:t>
      </w:r>
    </w:p>
    <w:bookmarkEnd w:id="25"/>
    <w:bookmarkStart w:id="26" w:name="phase-3-retention-months-11-18"/>
    <w:p>
      <w:pPr>
        <w:pStyle w:val="Heading3"/>
      </w:pPr>
      <w:r>
        <w:t xml:space="preserve">Phase 3: Retention (Months 11-18)</w:t>
      </w:r>
    </w:p>
    <w:p>
      <w:pPr>
        <w:numPr>
          <w:ilvl w:val="0"/>
          <w:numId w:val="1006"/>
        </w:numPr>
        <w:pStyle w:val="Compact"/>
      </w:pPr>
      <w:r>
        <w:rPr>
          <w:bCs/>
          <w:b/>
        </w:rPr>
        <w:t xml:space="preserve">"Kinshasa Educator" Recognition Program:</w:t>
      </w:r>
      <w:r>
        <w:t xml:space="preserve"> </w:t>
      </w:r>
      <w:r>
        <w:t xml:space="preserve">Annual awards ceremony at Palais de la Nation, celebrating top University Lecturers with certificates and media coverage</w:t>
      </w:r>
    </w:p>
    <w:p>
      <w:pPr>
        <w:numPr>
          <w:ilvl w:val="0"/>
          <w:numId w:val="1006"/>
        </w:numPr>
        <w:pStyle w:val="Compact"/>
      </w:pPr>
      <w:r>
        <w:rPr>
          <w:bCs/>
          <w:b/>
        </w:rPr>
        <w:t xml:space="preserve">Infrastructure Upgrades:</w:t>
      </w:r>
      <w:r>
        <w:t xml:space="preserve"> </w:t>
      </w:r>
      <w:r>
        <w:t xml:space="preserve">Install solar-powered internet hubs at 5 major Kinshasa universities to enable remote learning (critical for lecturer productivity)</w:t>
      </w:r>
    </w:p>
    <w:bookmarkEnd w:id="26"/>
    <w:bookmarkEnd w:id="27"/>
    <w:bookmarkStart w:id="28" w:name="budget-allocation-kinshasa-specific"/>
    <w:p>
      <w:pPr>
        <w:pStyle w:val="Heading2"/>
      </w:pPr>
      <w:r>
        <w:t xml:space="preserve">Budget Allocation (Kinshasa-Specific)</w:t>
      </w:r>
    </w:p>
    <w:p>
      <w:pPr>
        <w:pStyle w:val="FirstParagraph"/>
      </w:pPr>
      <w:r>
        <w:t xml:space="preserve">Total Investment: $185,000 over 18 months, optimized for DR Congo context:</w:t>
      </w:r>
    </w:p>
    <w:p>
      <w:pPr>
        <w:pStyle w:val="BodyText"/>
      </w:pPr>
      <w:r>
        <w:t xml:space="preserve">Activity</w:t>
      </w:r>
    </w:p>
    <w:bookmarkEnd w:id="28"/>
    <w:p>
      <w:pPr>
        <w:pStyle w:val="BodyText"/>
      </w:pPr>
      <w:r>
        <w:t xml:space="preserve">Allocation</w:t>
      </w:r>
    </w:p>
    <w:p>
      <w:pPr>
        <w:pStyle w:val="BodyText"/>
      </w:pPr>
      <w:r>
        <w:t xml:space="preserve">Kinshasa Relevance</w:t>
      </w:r>
    </w:p>
    <w:p>
      <w:pPr>
        <w:pStyle w:val="BodyText"/>
      </w:pPr>
      <w:r>
        <w:t xml:space="preserve">Radios &amp; Print Media</w:t>
      </w:r>
    </w:p>
    <w:p>
      <w:pPr>
        <w:pStyle w:val="BodyText"/>
      </w:pPr>
      <w:r>
        <w:t xml:space="preserve">$42,000 (23%)</w:t>
      </w:r>
    </w:p>
    <w:p>
      <w:pPr>
        <w:pStyle w:val="BodyText"/>
      </w:pPr>
      <w:r>
        <w:t xml:space="preserve">Covers 98% of Kinshasa's adult population via accessible channels</w:t>
      </w:r>
    </w:p>
    <w:p>
      <w:pPr>
        <w:pStyle w:val="BodyText"/>
      </w:pPr>
      <w:r>
        <w:t xml:space="preserve">Community Workshops</w:t>
      </w:r>
    </w:p>
    <w:p>
      <w:pPr>
        <w:pStyle w:val="BodyText"/>
      </w:pPr>
      <w:r>
        <w:rPr>
          <w:bCs/>
          <w:b/>
        </w:rPr>
        <w:t xml:space="preserve">$68,500 (37%)</w:t>
      </w:r>
    </w:p>
    <w:p>
      <w:pPr>
        <w:pStyle w:val="BodyText"/>
      </w:pPr>
      <w:r>
        <w:t xml:space="preserve">Enables direct lecturer engagement in neighborhoods like Limete and Ngaliema</w:t>
      </w:r>
    </w:p>
    <w:p>
      <w:pPr>
        <w:pStyle w:val="BodyText"/>
      </w:pPr>
      <w:r>
        <w:t xml:space="preserve">Digital Infrastructure</w:t>
      </w:r>
    </w:p>
    <w:p>
      <w:pPr>
        <w:pStyle w:val="BodyText"/>
      </w:pPr>
      <w:r>
        <w:t xml:space="preserve">$52,000 (28%)</w:t>
      </w:r>
    </w:p>
    <w:p>
      <w:pPr>
        <w:pStyle w:val="BodyText"/>
      </w:pPr>
      <w:r>
        <w:t xml:space="preserve">Solar hubs solve Kinshasa's power instability for lecturers' work</w:t>
      </w:r>
    </w:p>
    <w:p>
      <w:pPr>
        <w:pStyle w:val="BodyText"/>
      </w:pPr>
      <w:r>
        <w:t xml:space="preserve">Recognition Program</w:t>
      </w:r>
    </w:p>
    <w:p>
      <w:pPr>
        <w:pStyle w:val="BodyText"/>
      </w:pPr>
      <w:r>
        <w:t xml:space="preserve">$22,500 (12%)</w:t>
      </w:r>
    </w:p>
    <w:p>
      <w:pPr>
        <w:pStyle w:val="BodyText"/>
      </w:pPr>
      <w:r>
        <w:t xml:space="preserve">Cultural alignment with DR Congo's community-focused values</w:t>
      </w:r>
    </w:p>
    <w:bookmarkStart w:id="29" w:name="Xb4cebb58f5537820ef42c8db2f2ac93b3d6e032"/>
    <w:p>
      <w:pPr>
        <w:pStyle w:val="Heading2"/>
      </w:pPr>
      <w:r>
        <w:t xml:space="preserve">Success Metrics for DR Congo Kinshasa Context</w:t>
      </w:r>
    </w:p>
    <w:p>
      <w:pPr>
        <w:pStyle w:val="FirstParagraph"/>
      </w:pPr>
      <w:r>
        <w:t xml:space="preserve">We measure success through Kinshasa-specific KPIs:</w:t>
      </w:r>
    </w:p>
    <w:p>
      <w:pPr>
        <w:numPr>
          <w:ilvl w:val="0"/>
          <w:numId w:val="1007"/>
        </w:numPr>
        <w:pStyle w:val="Compact"/>
      </w:pPr>
      <w:r>
        <w:rPr>
          <w:bCs/>
          <w:b/>
        </w:rPr>
        <w:t xml:space="preserve">Recruitment Target:</w:t>
      </w:r>
      <w:r>
        <w:t xml:space="preserve"> </w:t>
      </w:r>
      <w:r>
        <w:t xml:space="preserve">250 University Lecturers hired (40% increase in Kinshasa's academic workforce within 18 months)</w:t>
      </w:r>
    </w:p>
    <w:p>
      <w:pPr>
        <w:numPr>
          <w:ilvl w:val="0"/>
          <w:numId w:val="1007"/>
        </w:numPr>
        <w:pStyle w:val="Compact"/>
      </w:pPr>
      <w:r>
        <w:rPr>
          <w:bCs/>
          <w:b/>
        </w:rPr>
        <w:t xml:space="preserve">Retention Rate:</w:t>
      </w:r>
      <w:r>
        <w:t xml:space="preserve"> </w:t>
      </w:r>
      <w:r>
        <w:t xml:space="preserve">Reduce turnover from current 35% to below 15% through improved conditions</w:t>
      </w:r>
    </w:p>
    <w:p>
      <w:pPr>
        <w:numPr>
          <w:ilvl w:val="0"/>
          <w:numId w:val="1007"/>
        </w:numPr>
        <w:pStyle w:val="Compact"/>
      </w:pPr>
      <w:r>
        <w:rPr>
          <w:bCs/>
          <w:b/>
        </w:rPr>
        <w:t xml:space="preserve">Community Impact:</w:t>
      </w:r>
      <w:r>
        <w:t xml:space="preserve"> </w:t>
      </w:r>
      <w:r>
        <w:t xml:space="preserve">Documented case studies showing lecturer-led student success in Kinshasa neighborhoods (e.g., increased secondary enrollment in Matonge district)</w:t>
      </w:r>
    </w:p>
    <w:p>
      <w:pPr>
        <w:numPr>
          <w:ilvl w:val="0"/>
          <w:numId w:val="1007"/>
        </w:numPr>
        <w:pStyle w:val="Compact"/>
      </w:pPr>
      <w:r>
        <w:rPr>
          <w:bCs/>
          <w:b/>
        </w:rPr>
        <w:t xml:space="preserve">Cultural Adoption:</w:t>
      </w:r>
      <w:r>
        <w:t xml:space="preserve"> </w:t>
      </w:r>
      <w:r>
        <w:t xml:space="preserve">80% of lecturers report feeling "proud to serve Kinshasa" in quarterly surveys</w:t>
      </w:r>
    </w:p>
    <w:p>
      <w:pPr>
        <w:pStyle w:val="FirstParagraph"/>
      </w:pPr>
      <w:r>
        <w:t xml:space="preserve">This plan transforms the University Lecturer role from a survival job into a pillar of DR Congo's educational future. By embedding recruitment within Kinshasa's cultural and infrastructural reality – respecting local rhythms, addressing electricity constraints, and celebrating community impact – we create sustainable growth for higher education in the heart of Africa.</w:t>
      </w:r>
    </w:p>
    <w:bookmarkEnd w:id="29"/>
    <w:bookmarkStart w:id="30" w:name="Xb908c402db61cbcf42a928ccf514418af413276"/>
    <w:p>
      <w:pPr>
        <w:pStyle w:val="Heading2"/>
      </w:pPr>
      <w:r>
        <w:t xml:space="preserve">Conclusion: Positioning University Lecturer as National Priority</w:t>
      </w:r>
    </w:p>
    <w:p>
      <w:pPr>
        <w:pStyle w:val="FirstParagraph"/>
      </w:pPr>
      <w:r>
        <w:t xml:space="preserve">In DR Congo Kinshasa, where 65% of citizens are under 30, the quality and quantity of University Lecturers directly determine the nation's human capital development. This Marketing Plan doesn't merely recruit staff – it redefines what it means to be a University Lecturer in Kinshasa. Through culturally intelligent tactics that respect local challenges while elevating professional dignity, we position this role as one of DR Congo's most critical national assets. The success of this initiative will create ripple effects: improved graduation rates, stronger local industry partnerships, and a new generation of educators who see Kinshasa not as a challenge to overcome but as the foundation for their life's 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DR Congo Kinshasa</dc:title>
  <dc:creator/>
  <cp:keywords/>
  <dcterms:created xsi:type="dcterms:W3CDTF">2026-07-23T13:20:32Z</dcterms:created>
  <dcterms:modified xsi:type="dcterms:W3CDTF">2026-07-23T13:20:32Z</dcterms:modified>
</cp:coreProperties>
</file>

<file path=docProps/custom.xml><?xml version="1.0" encoding="utf-8"?>
<Properties xmlns="http://schemas.openxmlformats.org/officeDocument/2006/custom-properties" xmlns:vt="http://schemas.openxmlformats.org/officeDocument/2006/docPropsVTypes"/>
</file>