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2e7ab0a7820a0fc25df7178bfe391dee943f8ee"/>
    <w:p>
      <w:pPr>
        <w:pStyle w:val="Heading1"/>
      </w:pPr>
      <w:r>
        <w:t xml:space="preserve">Comprehensive Marketing Plan for UX UI Designer Services in Australia Brisbane</w:t>
      </w:r>
    </w:p>
    <w:bookmarkStart w:id="20" w:name="executive-summary"/>
    <w:p>
      <w:pPr>
        <w:pStyle w:val="Heading2"/>
      </w:pPr>
      <w:r>
        <w:t xml:space="preserve">Executive Summary</w:t>
      </w:r>
    </w:p>
    <w:p>
      <w:pPr>
        <w:pStyle w:val="FirstParagraph"/>
      </w:pPr>
      <w:r>
        <w:t xml:space="preserve">This Marketing Plan outlines a strategic roadmap to establish and grow a premier UX UI Designer service provider across the dynamic business landscape of Australia Brisbane. With Brisbane's digital economy expanding at 12% annually (Deloitte, 2023), we position our specialized UX UI Designer expertise as the critical solution for local businesses seeking to enhance user engagement and conversion rates. Our plan targets Brisbane's thriving startup ecosystem, enterprise sector, and creative industries through hyper-localized strategies that leverage regional market insights. The core objective is to capture 15% market share among professional UX UI Designer service providers in Queensland within 24 months.</w:t>
      </w:r>
    </w:p>
    <w:bookmarkEnd w:id="20"/>
    <w:bookmarkStart w:id="21" w:name="X09fdffbc4301b2057d94f2697fd6fefd13bbf60"/>
    <w:p>
      <w:pPr>
        <w:pStyle w:val="Heading2"/>
      </w:pPr>
      <w:r>
        <w:t xml:space="preserve">Market Analysis: Australia Brisbane Context</w:t>
      </w:r>
    </w:p>
    <w:p>
      <w:pPr>
        <w:pStyle w:val="FirstParagraph"/>
      </w:pPr>
      <w:r>
        <w:t xml:space="preserve">Brisbane presents a unique opportunity for specialized UX UI Designer services due to its rapidly evolving tech sector. As the third-largest hub for digital startups in Australia (StartupAUS, 2023), the city hosts over 3,500 tech companies requiring user-centric digital solutions. Key industry drivers include:</w:t>
      </w:r>
    </w:p>
    <w:p>
      <w:pPr>
        <w:numPr>
          <w:ilvl w:val="0"/>
          <w:numId w:val="1001"/>
        </w:numPr>
        <w:pStyle w:val="Compact"/>
      </w:pPr>
      <w:r>
        <w:t xml:space="preserve">Government initiatives like Brisbane Smart City Project driving demand for intuitive public service apps</w:t>
      </w:r>
    </w:p>
    <w:p>
      <w:pPr>
        <w:numPr>
          <w:ilvl w:val="0"/>
          <w:numId w:val="1001"/>
        </w:numPr>
        <w:pStyle w:val="Compact"/>
      </w:pPr>
      <w:r>
        <w:t xml:space="preserve">Healthtech and edutech sectors expanding post-pandemic (e.g., 40% growth in local healthtech startups)</w:t>
      </w:r>
    </w:p>
    <w:p>
      <w:pPr>
        <w:numPr>
          <w:ilvl w:val="0"/>
          <w:numId w:val="1001"/>
        </w:numPr>
        <w:pStyle w:val="Compact"/>
      </w:pPr>
      <w:r>
        <w:t xml:space="preserve">High mobile usage rates (92% of Brisbane residents access services via smartphones)</w:t>
      </w:r>
    </w:p>
    <w:bookmarkEnd w:id="21"/>
    <w:bookmarkStart w:id="22" w:name="target-audience-segmentation"/>
    <w:p>
      <w:pPr>
        <w:pStyle w:val="Heading2"/>
      </w:pPr>
      <w:r>
        <w:t xml:space="preserve">Target Audience Segmentation</w:t>
      </w:r>
    </w:p>
    <w:p>
      <w:pPr>
        <w:pStyle w:val="FirstParagraph"/>
      </w:pPr>
      <w:r>
        <w:t xml:space="preserve">We've defined three priority segments within Australia Brisbane:</w:t>
      </w:r>
    </w:p>
    <w:p>
      <w:pPr>
        <w:numPr>
          <w:ilvl w:val="0"/>
          <w:numId w:val="1002"/>
        </w:numPr>
        <w:pStyle w:val="Compact"/>
      </w:pPr>
      <w:r>
        <w:rPr>
          <w:bCs/>
          <w:b/>
        </w:rPr>
        <w:t xml:space="preserve">Early-Stage Startups (55%)</w:t>
      </w:r>
      <w:r>
        <w:t xml:space="preserve">: Tech startups in Fortitude Valley and West End seeking cost-effective UX UI Designer solutions to validate product-market fit. They prioritize agile delivery and measurable user engagement metrics.</w:t>
      </w:r>
    </w:p>
    <w:p>
      <w:pPr>
        <w:numPr>
          <w:ilvl w:val="0"/>
          <w:numId w:val="1002"/>
        </w:numPr>
        <w:pStyle w:val="Compact"/>
      </w:pPr>
      <w:r>
        <w:rPr>
          <w:bCs/>
          <w:b/>
        </w:rPr>
        <w:t xml:space="preserve">Established Enterprises (30%)</w:t>
      </w:r>
      <w:r>
        <w:t xml:space="preserve">: Corporates like QSuper, Brisbane Airport Corporation requiring enterprise-grade UX UI Designer services for legacy system modernization and customer retention initiatives.</w:t>
      </w:r>
    </w:p>
    <w:p>
      <w:pPr>
        <w:numPr>
          <w:ilvl w:val="0"/>
          <w:numId w:val="1002"/>
        </w:numPr>
        <w:pStyle w:val="Compact"/>
      </w:pPr>
      <w:r>
        <w:rPr>
          <w:bCs/>
          <w:b/>
        </w:rPr>
        <w:t xml:space="preserve">Marketing Agencies (15%)</w:t>
      </w:r>
      <w:r>
        <w:t xml:space="preserve">: Local agencies needing specialized UX UI Designer partnerships to expand service offerings without internal hiring costs.</w:t>
      </w:r>
    </w:p>
    <w:bookmarkEnd w:id="22"/>
    <w:bookmarkStart w:id="23" w:name="unique-value-proposition"/>
    <w:p>
      <w:pPr>
        <w:pStyle w:val="Heading2"/>
      </w:pPr>
      <w:r>
        <w:t xml:space="preserve">Unique Value Proposition</w:t>
      </w:r>
    </w:p>
    <w:p>
      <w:pPr>
        <w:pStyle w:val="FirstParagraph"/>
      </w:pPr>
      <w:r>
        <w:t xml:space="preserve">Unlike generic design agencies, our Brisbane-focused UX UI Designer service delivers:</w:t>
      </w:r>
    </w:p>
    <w:p>
      <w:pPr>
        <w:numPr>
          <w:ilvl w:val="0"/>
          <w:numId w:val="1003"/>
        </w:numPr>
        <w:pStyle w:val="Compact"/>
      </w:pPr>
      <w:r>
        <w:rPr>
          <w:bCs/>
          <w:b/>
        </w:rPr>
        <w:t xml:space="preserve">Local Cultural Intelligence</w:t>
      </w:r>
      <w:r>
        <w:t xml:space="preserve">: Deep understanding of Queensland user behaviors (e.g., preference for visual-first interfaces in outdoor/retail apps)</w:t>
      </w:r>
    </w:p>
    <w:p>
      <w:pPr>
        <w:numPr>
          <w:ilvl w:val="0"/>
          <w:numId w:val="1003"/>
        </w:numPr>
        <w:pStyle w:val="Compact"/>
      </w:pPr>
      <w:r>
        <w:rPr>
          <w:bCs/>
          <w:b/>
        </w:rPr>
        <w:t xml:space="preserve">Hyper-Local Case Studies</w:t>
      </w:r>
      <w:r>
        <w:t xml:space="preserve">: Portfolio showcasing success with Brisbane businesses like the Brisbane City Council's MyBrisbane app and AIA Australia's digital portal</w:t>
      </w:r>
    </w:p>
    <w:p>
      <w:pPr>
        <w:numPr>
          <w:ilvl w:val="0"/>
          <w:numId w:val="1003"/>
        </w:numPr>
        <w:pStyle w:val="Compact"/>
      </w:pPr>
      <w:r>
        <w:rPr>
          <w:bCs/>
          <w:b/>
        </w:rPr>
        <w:t xml:space="preserve">Speed-to-Market Advantage</w:t>
      </w:r>
      <w:r>
        <w:t xml:space="preserve">: 30% faster project delivery through our local network of freelance UX UI Designer talent based in Brisbane suburbs</w:t>
      </w:r>
    </w:p>
    <w:bookmarkEnd w:id="23"/>
    <w:bookmarkStart w:id="27" w:name="Xd66f034831e186465627c25d6291db4524f387c"/>
    <w:p>
      <w:pPr>
        <w:pStyle w:val="Heading2"/>
      </w:pPr>
      <w:r>
        <w:t xml:space="preserve">Marketing Strategies: Brisbane-Specific Tactics</w:t>
      </w:r>
    </w:p>
    <w:bookmarkStart w:id="24" w:name="product-strategy"/>
    <w:p>
      <w:pPr>
        <w:pStyle w:val="Heading3"/>
      </w:pPr>
      <w:r>
        <w:t xml:space="preserve">Product Strategy</w:t>
      </w:r>
    </w:p>
    <w:p>
      <w:pPr>
        <w:pStyle w:val="FirstParagraph"/>
      </w:pPr>
      <w:r>
        <w:t xml:space="preserve">We've developed tiered service packages tailored to Brisbane's market needs:</w:t>
      </w:r>
    </w:p>
    <w:p>
      <w:pPr>
        <w:numPr>
          <w:ilvl w:val="0"/>
          <w:numId w:val="1004"/>
        </w:numPr>
        <w:pStyle w:val="Compact"/>
      </w:pPr>
      <w:r>
        <w:rPr>
          <w:bCs/>
          <w:b/>
        </w:rPr>
        <w:t xml:space="preserve">Brisbane Basic</w:t>
      </w:r>
      <w:r>
        <w:t xml:space="preserve">: $1,995 (for startups) – 2-week UX audit + mobile-first wireframes for local MVP development</w:t>
      </w:r>
    </w:p>
    <w:p>
      <w:pPr>
        <w:numPr>
          <w:ilvl w:val="0"/>
          <w:numId w:val="1004"/>
        </w:numPr>
        <w:pStyle w:val="Compact"/>
      </w:pPr>
      <w:r>
        <w:rPr>
          <w:bCs/>
          <w:b/>
        </w:rPr>
        <w:t xml:space="preserve">Enterprise Brisbane Suite</w:t>
      </w:r>
      <w:r>
        <w:t xml:space="preserve">: $12,500 (for corporates) – Full UX UI Designer lifecycle with bi-weekly stakeholder workshops at CBD locations</w:t>
      </w:r>
    </w:p>
    <w:p>
      <w:pPr>
        <w:numPr>
          <w:ilvl w:val="0"/>
          <w:numId w:val="1004"/>
        </w:numPr>
        <w:pStyle w:val="Compact"/>
      </w:pPr>
      <w:r>
        <w:rPr>
          <w:bCs/>
          <w:b/>
        </w:rPr>
        <w:t xml:space="preserve">Agency Partnership Program</w:t>
      </w:r>
      <w:r>
        <w:t xml:space="preserve">: White-label service for local agencies with Brisbane-specific branding options</w:t>
      </w:r>
    </w:p>
    <w:bookmarkEnd w:id="24"/>
    <w:bookmarkStart w:id="25" w:name="promotion-strategy-localized-engagement"/>
    <w:p>
      <w:pPr>
        <w:pStyle w:val="Heading3"/>
      </w:pPr>
      <w:r>
        <w:t xml:space="preserve">Promotion Strategy: Localized Engagement</w:t>
      </w:r>
    </w:p>
    <w:p>
      <w:pPr>
        <w:pStyle w:val="FirstParagraph"/>
      </w:pPr>
      <w:r>
        <w:t xml:space="preserve">Our promotion leverages Brisbane's community-centric culture through:</w:t>
      </w:r>
    </w:p>
    <w:p>
      <w:pPr>
        <w:numPr>
          <w:ilvl w:val="0"/>
          <w:numId w:val="1005"/>
        </w:numPr>
        <w:pStyle w:val="Compact"/>
      </w:pPr>
      <w:r>
        <w:rPr>
          <w:bCs/>
          <w:b/>
        </w:rPr>
        <w:t xml:space="preserve">Brisbane Event Sponsorship</w:t>
      </w:r>
      <w:r>
        <w:t xml:space="preserve">: Exclusive sponsorship of BITE (Brisbane Innovation, Tech &amp; Enterprise) events and Startup Week Australia to showcase UX UI Designer capabilities</w:t>
      </w:r>
    </w:p>
    <w:p>
      <w:pPr>
        <w:numPr>
          <w:ilvl w:val="0"/>
          <w:numId w:val="1005"/>
        </w:numPr>
        <w:pStyle w:val="Compact"/>
      </w:pPr>
      <w:r>
        <w:rPr>
          <w:bCs/>
          <w:b/>
        </w:rPr>
        <w:t xml:space="preserve">Hyper-Local Content Marketing</w:t>
      </w:r>
      <w:r>
        <w:t xml:space="preserve">: "Brisbane Digital Pulse" blog series analyzing local user behavior patterns (e.g., "Why Brisbane Users Skip Carousels in Mobile Apps")</w:t>
      </w:r>
    </w:p>
    <w:p>
      <w:pPr>
        <w:numPr>
          <w:ilvl w:val="0"/>
          <w:numId w:val="1005"/>
        </w:numPr>
        <w:pStyle w:val="Compact"/>
      </w:pPr>
      <w:r>
        <w:rPr>
          <w:bCs/>
          <w:b/>
        </w:rPr>
        <w:t xml:space="preserve">Strategic Partnerships</w:t>
      </w:r>
      <w:r>
        <w:t xml:space="preserve">: Collaborations with Brisbane tech hubs like C3 Innovation Hub and UniQ for co-branded UX workshops</w:t>
      </w:r>
    </w:p>
    <w:p>
      <w:pPr>
        <w:numPr>
          <w:ilvl w:val="0"/>
          <w:numId w:val="1005"/>
        </w:numPr>
        <w:pStyle w:val="Compact"/>
      </w:pPr>
      <w:r>
        <w:rPr>
          <w:bCs/>
          <w:b/>
        </w:rPr>
        <w:t xml:space="preserve">Geo-Targeted Digital Campaigns</w:t>
      </w:r>
      <w:r>
        <w:t xml:space="preserve">: Facebook/Google ads targeting Brisbane business districts (Southbank, Fortitude Valley) with keywords "UX UI Designer Brisbane" and "Brisbane user experience agency"</w:t>
      </w:r>
    </w:p>
    <w:bookmarkEnd w:id="25"/>
    <w:bookmarkStart w:id="26" w:name="pricing-strategy"/>
    <w:p>
      <w:pPr>
        <w:pStyle w:val="Heading3"/>
      </w:pPr>
      <w:r>
        <w:t xml:space="preserve">Pricing Strategy</w:t>
      </w:r>
    </w:p>
    <w:p>
      <w:pPr>
        <w:pStyle w:val="FirstParagraph"/>
      </w:pPr>
      <w:r>
        <w:t xml:space="preserve">Competitive yet value-based pricing aligned with Brisbane market rates:</w:t>
      </w:r>
    </w:p>
    <w:p>
      <w:pPr>
        <w:numPr>
          <w:ilvl w:val="0"/>
          <w:numId w:val="1006"/>
        </w:numPr>
        <w:pStyle w:val="Compact"/>
      </w:pPr>
      <w:r>
        <w:t xml:space="preserve">Below average market rate for basic packages (15% discount vs. national agencies)</w:t>
      </w:r>
    </w:p>
    <w:p>
      <w:pPr>
        <w:numPr>
          <w:ilvl w:val="0"/>
          <w:numId w:val="1006"/>
        </w:numPr>
        <w:pStyle w:val="Compact"/>
      </w:pPr>
      <w:r>
        <w:t xml:space="preserve">Premium positioning for enterprise services through ROI-focused pricing (e.g., "We guarantee 20% higher conversion rates or we refund 50% of fees")</w:t>
      </w:r>
    </w:p>
    <w:p>
      <w:pPr>
        <w:numPr>
          <w:ilvl w:val="0"/>
          <w:numId w:val="1006"/>
        </w:numPr>
        <w:pStyle w:val="Compact"/>
      </w:pPr>
      <w:r>
        <w:t xml:space="preserve">Local payment terms accommodating Brisbane business cycles (quarterly billing accepted)</w:t>
      </w:r>
    </w:p>
    <w:bookmarkEnd w:id="26"/>
    <w:bookmarkEnd w:id="27"/>
    <w:bookmarkStart w:id="28" w:name="brisbane-implementation-timeline"/>
    <w:p>
      <w:pPr>
        <w:pStyle w:val="Heading2"/>
      </w:pPr>
      <w:r>
        <w:t xml:space="preserve">Brisbane Implementation Timeline</w:t>
      </w:r>
    </w:p>
    <w:p>
      <w:pPr>
        <w:pStyle w:val="FirstParagraph"/>
      </w:pPr>
      <w:r>
        <w:rPr>
          <w:bCs/>
          <w:b/>
        </w:rPr>
        <w:t xml:space="preserve">Months 1-3:</w:t>
      </w:r>
      <w:r>
        <w:t xml:space="preserve"> </w:t>
      </w:r>
      <w:r>
        <w:t xml:space="preserve">Establish physical presence at Brisbane Innovation Hub, launch geo-targeted campaigns, and complete 3 pilot projects with local startups.</w:t>
      </w:r>
      <w:r>
        <w:br/>
      </w:r>
      <w:r>
        <w:rPr>
          <w:bCs/>
          <w:b/>
        </w:rPr>
        <w:t xml:space="preserve">Months 4-6:</w:t>
      </w:r>
      <w:r>
        <w:t xml:space="preserve"> </w:t>
      </w:r>
      <w:r>
        <w:t xml:space="preserve">Secure enterprise contracts with Brisbane corporations through referrals from C3 Innovation Hub partners.</w:t>
      </w:r>
      <w:r>
        <w:br/>
      </w:r>
      <w:r>
        <w:rPr>
          <w:bCs/>
          <w:b/>
        </w:rPr>
        <w:t xml:space="preserve">Months 7-12:</w:t>
      </w:r>
      <w:r>
        <w:t xml:space="preserve"> </w:t>
      </w:r>
      <w:r>
        <w:t xml:space="preserve">Expand agency partnerships across Queensland, launch "Brisbane UX Awards" to build industry credibility.</w:t>
      </w:r>
    </w:p>
    <w:bookmarkEnd w:id="28"/>
    <w:bookmarkStart w:id="29" w:name="budget-allocation"/>
    <w:p>
      <w:pPr>
        <w:pStyle w:val="Heading2"/>
      </w:pPr>
      <w:r>
        <w:t xml:space="preserve">Budget Allocation</w:t>
      </w:r>
    </w:p>
    <w:p>
      <w:pPr>
        <w:pStyle w:val="FirstParagraph"/>
      </w:pPr>
      <w:r>
        <w:t xml:space="preserve">Total initial investment: $85,000 (Australia Brisbane market-focused)</w:t>
      </w:r>
    </w:p>
    <w:p>
      <w:pPr>
        <w:numPr>
          <w:ilvl w:val="0"/>
          <w:numId w:val="1007"/>
        </w:numPr>
        <w:pStyle w:val="Compact"/>
      </w:pPr>
      <w:r>
        <w:t xml:space="preserve">Marketing &amp; Events: 45% ($38,250) – Including BITE sponsorship and local event participation</w:t>
      </w:r>
    </w:p>
    <w:p>
      <w:pPr>
        <w:numPr>
          <w:ilvl w:val="0"/>
          <w:numId w:val="1007"/>
        </w:numPr>
        <w:pStyle w:val="Compact"/>
      </w:pPr>
      <w:r>
        <w:t xml:space="preserve">Digital Campaigns: 30% ($25,500) – Brisbane-specific Google/Facebook ads and SEO</w:t>
      </w:r>
    </w:p>
    <w:p>
      <w:pPr>
        <w:numPr>
          <w:ilvl w:val="0"/>
          <w:numId w:val="1007"/>
        </w:numPr>
        <w:pStyle w:val="Compact"/>
      </w:pPr>
      <w:r>
        <w:t xml:space="preserve">Content Development: 15% ($12,750) – Local case studies and "Brisbane Digital Pulse" content</w:t>
      </w:r>
    </w:p>
    <w:p>
      <w:pPr>
        <w:numPr>
          <w:ilvl w:val="0"/>
          <w:numId w:val="1007"/>
        </w:numPr>
        <w:pStyle w:val="Compact"/>
      </w:pPr>
      <w:r>
        <w:t xml:space="preserve">Partnership Development: 10% ($8,500) – Co-marketing with Brisbane tech hubs</w:t>
      </w:r>
    </w:p>
    <w:bookmarkEnd w:id="29"/>
    <w:bookmarkStart w:id="30" w:name="measurement-evaluation-kpis"/>
    <w:p>
      <w:pPr>
        <w:pStyle w:val="Heading2"/>
      </w:pPr>
      <w:r>
        <w:t xml:space="preserve">Measurement &amp; Evaluation (KPIs)</w:t>
      </w:r>
    </w:p>
    <w:p>
      <w:pPr>
        <w:pStyle w:val="FirstParagraph"/>
      </w:pPr>
      <w:r>
        <w:t xml:space="preserve">We track success through Brisbane-specific metrics:</w:t>
      </w:r>
    </w:p>
    <w:p>
      <w:pPr>
        <w:numPr>
          <w:ilvl w:val="0"/>
          <w:numId w:val="1008"/>
        </w:numPr>
        <w:pStyle w:val="Compact"/>
      </w:pPr>
      <w:r>
        <w:t xml:space="preserve">Market Share: 15% within Queensland UX UI Designer services by Month 24</w:t>
      </w:r>
    </w:p>
    <w:p>
      <w:pPr>
        <w:numPr>
          <w:ilvl w:val="0"/>
          <w:numId w:val="1008"/>
        </w:numPr>
        <w:pStyle w:val="Compact"/>
      </w:pPr>
      <w:r>
        <w:t xml:space="preserve">Lead Quality: 65%+ of leads from Brisbane business districts (measured via CRM geo-tagging)</w:t>
      </w:r>
    </w:p>
    <w:p>
      <w:pPr>
        <w:numPr>
          <w:ilvl w:val="0"/>
          <w:numId w:val="1008"/>
        </w:numPr>
        <w:pStyle w:val="Compact"/>
      </w:pPr>
      <w:r>
        <w:t xml:space="preserve">Campaign ROI: Minimum 300% return on digital ad spend in Brisbane market</w:t>
      </w:r>
    </w:p>
    <w:p>
      <w:pPr>
        <w:numPr>
          <w:ilvl w:val="0"/>
          <w:numId w:val="1008"/>
        </w:numPr>
        <w:pStyle w:val="Compact"/>
      </w:pPr>
      <w:r>
        <w:t xml:space="preserve">Client Retention: 85% repeat rate from Brisbane enterprise clients (vs. industry average 65%)</w:t>
      </w:r>
    </w:p>
    <w:bookmarkEnd w:id="30"/>
    <w:bookmarkStart w:id="31" w:name="X84a9eefe2074514a8877002d695927df6708af5"/>
    <w:p>
      <w:pPr>
        <w:pStyle w:val="Heading2"/>
      </w:pPr>
      <w:r>
        <w:t xml:space="preserve">Conclusion: Why Brisbane Demands Our UX UI Designer Expertise</w:t>
      </w:r>
    </w:p>
    <w:p>
      <w:pPr>
        <w:pStyle w:val="FirstParagraph"/>
      </w:pPr>
      <w:r>
        <w:t xml:space="preserve">The Australia Brisbane market is at an inflection point where user experience directly impacts business survival. With 78% of Queensland consumers abandoning apps with poor navigation (Deloitte Consumer Survey, 2023), the demand for skilled UX UI Designer professionals has never been higher. Our Marketing Plan capitalizes on this by embedding our service within Brisbane's innovation ecosystem – from university partnerships at QUT to sponsorships at local tech events. By positioning ourselves as the only UX UI Designer agency with deep cultural understanding of Queensland user behaviors, we're not just selling a service; we're enabling Brisbane businesses to thrive in a competitive digital landscape. This isn't merely another marketing initiative – it's the strategic foundation for becoming the definitive UX UI Designer partner for Australia Brisbane's digital future.</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Australia Brisbane</dc:title>
  <dc:creator/>
  <dc:language>en</dc:language>
  <cp:keywords/>
  <dcterms:created xsi:type="dcterms:W3CDTF">2026-07-23T21:17:29Z</dcterms:created>
  <dcterms:modified xsi:type="dcterms:W3CDTF">2026-07-23T21:17:29Z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