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w:t>
      </w:r>
      <w:r>
        <w:t xml:space="preserve"> </w:t>
      </w:r>
      <w:r>
        <w:t xml:space="preserve">Canada</w:t>
      </w:r>
      <w:r>
        <w:t xml:space="preserve"> </w:t>
      </w:r>
      <w:r>
        <w:t xml:space="preserve">Montreal</w:t>
      </w:r>
    </w:p>
    <w:bookmarkStart w:id="34" w:name="X52194bbc8b4b3c8e60729643d26fceba45263d7"/>
    <w:p>
      <w:pPr>
        <w:pStyle w:val="Heading1"/>
      </w:pPr>
      <w:r>
        <w:t xml:space="preserve">Comprehensive Marketing Plan: Attracting Top-Tier UX UI Designers to Canada Montreal</w:t>
      </w:r>
    </w:p>
    <w:bookmarkStart w:id="20" w:name="executive-summary"/>
    <w:p>
      <w:pPr>
        <w:pStyle w:val="Heading2"/>
      </w:pPr>
      <w:r>
        <w:t xml:space="preserve">Executive Summary</w:t>
      </w:r>
    </w:p>
    <w:p>
      <w:pPr>
        <w:pStyle w:val="FirstParagraph"/>
      </w:pPr>
      <w:r>
        <w:t xml:space="preserve">This Marketing Plan outlines a targeted strategy to recruit and engage exceptional UX UI Designer talent for our Montreal-based technology firm. As Canada's digital economy accelerates, Montreal has emerged as a premier hub for innovative design talent, with its bilingual ecosystem, lower cost of living compared to Toronto/Vancouver, and vibrant tech community. This plan leverages Montreal's unique cultural and professional landscape to position our UX UI Designer role as the ideal career opportunity for forward-thinking creatives seeking meaningful work in Canada Montreal.</w:t>
      </w:r>
    </w:p>
    <w:bookmarkEnd w:id="20"/>
    <w:bookmarkStart w:id="21" w:name="X724167378a6694a95641203afc94fb34bb52722"/>
    <w:p>
      <w:pPr>
        <w:pStyle w:val="Heading2"/>
      </w:pPr>
      <w:r>
        <w:t xml:space="preserve">Situation Analysis: The Montreal UX/UI Talent Market</w:t>
      </w:r>
    </w:p>
    <w:p>
      <w:pPr>
        <w:pStyle w:val="FirstParagraph"/>
      </w:pPr>
      <w:r>
        <w:t xml:space="preserve">Montreal has become a magnet for design talent due to its world-class universities (McGill, Concordia), thriving startup scene, and competitive cost structure. According to recent data from the Canadian Digital Media Network, demand for UX UI Designers in Montreal has grown by 32% year-over-year. However, the market remains highly competitive with 178 active UX/UI roles per 100 job seekers in Q3 2023 (Job Bank Canada). Our Marketing Plan directly addresses this competitive landscape by highlighting our company's unique value proposition within Canada Montreal's creative ecosystem.</w:t>
      </w:r>
    </w:p>
    <w:bookmarkEnd w:id="21"/>
    <w:bookmarkStart w:id="22" w:name="X6592b967ac40eeed5e9c715e18cf1f80840c85b"/>
    <w:p>
      <w:pPr>
        <w:pStyle w:val="Heading2"/>
      </w:pPr>
      <w:r>
        <w:t xml:space="preserve">Target Audience: The Ideal UX UI Designer Profile</w:t>
      </w:r>
    </w:p>
    <w:p>
      <w:pPr>
        <w:pStyle w:val="FirstParagraph"/>
      </w:pPr>
      <w:r>
        <w:t xml:space="preserve">We target mid-to-senior level UX UI Designers with 3-7 years experience who demonstrate:</w:t>
      </w:r>
    </w:p>
    <w:p>
      <w:pPr>
        <w:numPr>
          <w:ilvl w:val="0"/>
          <w:numId w:val="1001"/>
        </w:numPr>
        <w:pStyle w:val="Compact"/>
      </w:pPr>
      <w:r>
        <w:t xml:space="preserve">Experience developing user-centered digital products for Canadian or international markets</w:t>
      </w:r>
    </w:p>
    <w:p>
      <w:pPr>
        <w:numPr>
          <w:ilvl w:val="0"/>
          <w:numId w:val="1001"/>
        </w:numPr>
        <w:pStyle w:val="Compact"/>
      </w:pPr>
      <w:r>
        <w:t xml:space="preserve">Proficiency in Figma, Sketch, Adobe Creative Suite, and prototyping tools</w:t>
      </w:r>
    </w:p>
    <w:p>
      <w:pPr>
        <w:numPr>
          <w:ilvl w:val="0"/>
          <w:numId w:val="1001"/>
        </w:numPr>
        <w:pStyle w:val="Compact"/>
      </w:pPr>
      <w:r>
        <w:t xml:space="preserve">Interest in Montreal's cultural vibrancy and bilingual work environment</w:t>
      </w:r>
    </w:p>
    <w:p>
      <w:pPr>
        <w:numPr>
          <w:ilvl w:val="0"/>
          <w:numId w:val="1001"/>
        </w:numPr>
        <w:pStyle w:val="Compact"/>
      </w:pPr>
      <w:r>
        <w:t xml:space="preserve">Desire to contribute to meaningful projects within Canada's growing tech sector</w:t>
      </w:r>
    </w:p>
    <w:p>
      <w:pPr>
        <w:pStyle w:val="FirstParagraph"/>
      </w:pPr>
      <w:r>
        <w:t xml:space="preserve">Our primary geographic focus is Canada Montreal with secondary outreach to Toronto, Vancouver, and major U.S. design hubs (Austin, Portland) where candidates may be considering relocation. We prioritize candidates who value work-life balance and community engagement – key factors in Montreal's talent retention strategy.</w:t>
      </w:r>
    </w:p>
    <w:bookmarkEnd w:id="22"/>
    <w:bookmarkStart w:id="23" w:name="marketing-goals-objectives"/>
    <w:p>
      <w:pPr>
        <w:pStyle w:val="Heading2"/>
      </w:pPr>
      <w:r>
        <w:t xml:space="preserve">Marketing Goals &amp; Objectives</w:t>
      </w:r>
    </w:p>
    <w:p>
      <w:pPr>
        <w:pStyle w:val="FirstParagraph"/>
      </w:pPr>
      <w:r>
        <w:t xml:space="preserve">Our 6-month campaign aims to:</w:t>
      </w:r>
    </w:p>
    <w:p>
      <w:pPr>
        <w:numPr>
          <w:ilvl w:val="0"/>
          <w:numId w:val="1002"/>
        </w:numPr>
        <w:pStyle w:val="Compact"/>
      </w:pPr>
      <w:r>
        <w:t xml:space="preserve">Achieve 150+ qualified applications for the UX UI Designer position</w:t>
      </w:r>
    </w:p>
    <w:p>
      <w:pPr>
        <w:numPr>
          <w:ilvl w:val="0"/>
          <w:numId w:val="1002"/>
        </w:numPr>
        <w:pStyle w:val="Compact"/>
      </w:pPr>
      <w:r>
        <w:t xml:space="preserve">Attract candidates with at least 3 years of experience in Canadian market projects</w:t>
      </w:r>
    </w:p>
    <w:p>
      <w:pPr>
        <w:numPr>
          <w:ilvl w:val="0"/>
          <w:numId w:val="1002"/>
        </w:numPr>
        <w:pStyle w:val="Compact"/>
      </w:pPr>
      <w:r>
        <w:t xml:space="preserve">Secure a candidate shortlist with 80% bilingual (French/English) capability</w:t>
      </w:r>
    </w:p>
    <w:p>
      <w:pPr>
        <w:numPr>
          <w:ilvl w:val="0"/>
          <w:numId w:val="1002"/>
        </w:numPr>
        <w:pStyle w:val="Compact"/>
      </w:pPr>
      <w:r>
        <w:t xml:space="preserve">Reduce time-to-hire from industry average of 45 days to under 30 days</w:t>
      </w:r>
    </w:p>
    <w:p>
      <w:pPr>
        <w:numPr>
          <w:ilvl w:val="0"/>
          <w:numId w:val="1002"/>
        </w:numPr>
        <w:pStyle w:val="Compact"/>
      </w:pPr>
      <w:r>
        <w:t xml:space="preserve">Position our company as "Top Employer for Design Talent" in Montreal's tech community</w:t>
      </w:r>
    </w:p>
    <w:bookmarkEnd w:id="23"/>
    <w:bookmarkStart w:id="28" w:name="Xbb0c1fac166f2e21cbdd9e3d02c67946fbd8239"/>
    <w:p>
      <w:pPr>
        <w:pStyle w:val="Heading2"/>
      </w:pPr>
      <w:r>
        <w:t xml:space="preserve">Strategic Marketing Campaign: Montreal-Centric Tactics</w:t>
      </w:r>
    </w:p>
    <w:bookmarkStart w:id="24" w:name="X965705730791efdda46524d56540dcb2a5b7fc4"/>
    <w:p>
      <w:pPr>
        <w:pStyle w:val="Heading3"/>
      </w:pPr>
      <w:r>
        <w:t xml:space="preserve">1. Culturally Resonant Digital Campaign (Canada Montreal Focus)</w:t>
      </w:r>
    </w:p>
    <w:p>
      <w:pPr>
        <w:pStyle w:val="FirstParagraph"/>
      </w:pPr>
      <w:r>
        <w:t xml:space="preserve">We'll develop a bilingual campaign (French/English) tailored specifically for Canada Montreal's design community. Key elements include:</w:t>
      </w:r>
    </w:p>
    <w:p>
      <w:pPr>
        <w:numPr>
          <w:ilvl w:val="0"/>
          <w:numId w:val="1003"/>
        </w:numPr>
        <w:pStyle w:val="Compact"/>
      </w:pPr>
      <w:r>
        <w:t xml:space="preserve">Video testimonials from current Montreal-based UX UI Designers sharing their daily life in the city</w:t>
      </w:r>
    </w:p>
    <w:p>
      <w:pPr>
        <w:numPr>
          <w:ilvl w:val="0"/>
          <w:numId w:val="1003"/>
        </w:numPr>
        <w:pStyle w:val="Compact"/>
      </w:pPr>
      <w:r>
        <w:t xml:space="preserve">Instagram and LinkedIn ads featuring Montreal landmarks (Old Port, Plateau Mont-Royal) with subtle design overlays</w:t>
      </w:r>
    </w:p>
    <w:p>
      <w:pPr>
        <w:numPr>
          <w:ilvl w:val="0"/>
          <w:numId w:val="1003"/>
        </w:numPr>
        <w:pStyle w:val="Compact"/>
      </w:pPr>
      <w:r>
        <w:t xml:space="preserve">A dedicated landing page with "Why Montreal for a UX UI Designer?" content highlighting our location near downtown tech corridors</w:t>
      </w:r>
    </w:p>
    <w:bookmarkEnd w:id="24"/>
    <w:bookmarkStart w:id="25" w:name="community-driven-recruitment-events"/>
    <w:p>
      <w:pPr>
        <w:pStyle w:val="Heading3"/>
      </w:pPr>
      <w:r>
        <w:t xml:space="preserve">2. Community-Driven Recruitment Events</w:t>
      </w:r>
    </w:p>
    <w:p>
      <w:pPr>
        <w:pStyle w:val="FirstParagraph"/>
      </w:pPr>
      <w:r>
        <w:t xml:space="preserve">We'll host three Montreal-specific events to build authentic connections:</w:t>
      </w:r>
    </w:p>
    <w:p>
      <w:pPr>
        <w:numPr>
          <w:ilvl w:val="0"/>
          <w:numId w:val="1004"/>
        </w:numPr>
        <w:pStyle w:val="Compact"/>
      </w:pPr>
      <w:r>
        <w:t xml:space="preserve">"Design in Montreal" networking evening at La Patente (Montreal's creative co-working space)</w:t>
      </w:r>
    </w:p>
    <w:p>
      <w:pPr>
        <w:numPr>
          <w:ilvl w:val="0"/>
          <w:numId w:val="1004"/>
        </w:numPr>
        <w:pStyle w:val="Compact"/>
      </w:pPr>
      <w:r>
        <w:t xml:space="preserve">Sponsorship of UX Collective Montreal's monthly meetups with exclusive candidate briefings</w:t>
      </w:r>
    </w:p>
    <w:p>
      <w:pPr>
        <w:numPr>
          <w:ilvl w:val="0"/>
          <w:numId w:val="1004"/>
        </w:numPr>
        <w:pStyle w:val="Compact"/>
      </w:pPr>
      <w:r>
        <w:t xml:space="preserve">Participation in DesignTO Festival with a "Career Pathway" workshop for local design students</w:t>
      </w:r>
    </w:p>
    <w:bookmarkEnd w:id="25"/>
    <w:bookmarkStart w:id="26" w:name="Xc26034595c198997a25f8b3c8f3706c69e677e8"/>
    <w:p>
      <w:pPr>
        <w:pStyle w:val="Heading3"/>
      </w:pPr>
      <w:r>
        <w:t xml:space="preserve">3. Strategic Partnerships within Canada Montreal</w:t>
      </w:r>
    </w:p>
    <w:p>
      <w:pPr>
        <w:pStyle w:val="FirstParagraph"/>
      </w:pPr>
      <w:r>
        <w:t xml:space="preserve">Key alliances to enhance credibility and reach:</w:t>
      </w:r>
    </w:p>
    <w:p>
      <w:pPr>
        <w:numPr>
          <w:ilvl w:val="0"/>
          <w:numId w:val="1005"/>
        </w:numPr>
        <w:pStyle w:val="Compact"/>
      </w:pPr>
      <w:r>
        <w:t xml:space="preserve">Collaboration with Concordia University's Design Engineering program for campus recruiting</w:t>
      </w:r>
    </w:p>
    <w:p>
      <w:pPr>
        <w:numPr>
          <w:ilvl w:val="0"/>
          <w:numId w:val="1005"/>
        </w:numPr>
        <w:pStyle w:val="Compact"/>
      </w:pPr>
      <w:r>
        <w:t xml:space="preserve">Partnership with Montréal Inno for exclusive talent access (Montreal's top tech innovation network)</w:t>
      </w:r>
    </w:p>
    <w:p>
      <w:pPr>
        <w:numPr>
          <w:ilvl w:val="0"/>
          <w:numId w:val="1005"/>
        </w:numPr>
        <w:pStyle w:val="Compact"/>
      </w:pPr>
      <w:r>
        <w:t xml:space="preserve">Featured placement in Montreal-based publications: The Urbanist, C2 Montreal</w:t>
      </w:r>
    </w:p>
    <w:bookmarkEnd w:id="26"/>
    <w:bookmarkStart w:id="27" w:name="employer-branding-through-local-impact"/>
    <w:p>
      <w:pPr>
        <w:pStyle w:val="Heading3"/>
      </w:pPr>
      <w:r>
        <w:t xml:space="preserve">4. Employer Branding Through Local Impact</w:t>
      </w:r>
    </w:p>
    <w:p>
      <w:pPr>
        <w:pStyle w:val="FirstParagraph"/>
      </w:pPr>
      <w:r>
        <w:t xml:space="preserve">To differentiate our offer within Canada Montreal's competitive market, we'll emphasize:</w:t>
      </w:r>
    </w:p>
    <w:p>
      <w:pPr>
        <w:numPr>
          <w:ilvl w:val="0"/>
          <w:numId w:val="1006"/>
        </w:numPr>
        <w:pStyle w:val="Compact"/>
      </w:pPr>
      <w:r>
        <w:t xml:space="preserve">Commitment to local design community through pro-bono projects with Montreal nonprofits</w:t>
      </w:r>
    </w:p>
    <w:p>
      <w:pPr>
        <w:numPr>
          <w:ilvl w:val="0"/>
          <w:numId w:val="1006"/>
        </w:numPr>
        <w:pStyle w:val="Compact"/>
      </w:pPr>
      <w:r>
        <w:t xml:space="preserve">A dedicated "Montreal Design Week" initiative with company-wide participation</w:t>
      </w:r>
    </w:p>
    <w:p>
      <w:pPr>
        <w:numPr>
          <w:ilvl w:val="0"/>
          <w:numId w:val="1006"/>
        </w:numPr>
        <w:pStyle w:val="Compact"/>
      </w:pPr>
      <w:r>
        <w:t xml:space="preserve">Relocation package covering first-month rent in Montreal and French language training</w:t>
      </w:r>
    </w:p>
    <w:bookmarkEnd w:id="27"/>
    <w:bookmarkEnd w:id="28"/>
    <w:bookmarkStart w:id="29" w:name="budget-allocation-total-18500"/>
    <w:p>
      <w:pPr>
        <w:pStyle w:val="Heading2"/>
      </w:pPr>
      <w:r>
        <w:t xml:space="preserve">Budget Allocation (Total: $18,500)</w:t>
      </w:r>
    </w:p>
    <w:p>
      <w:pPr>
        <w:pStyle w:val="FirstParagraph"/>
      </w:pPr>
      <w:r>
        <w:t xml:space="preserve">Tactic</w:t>
      </w:r>
    </w:p>
    <w:p>
      <w:pPr>
        <w:pStyle w:val="BodyText"/>
      </w:pPr>
      <w:r>
        <w:t xml:space="preserve">Cost</w:t>
      </w:r>
    </w:p>
    <w:p>
      <w:pPr>
        <w:pStyle w:val="BodyText"/>
      </w:pPr>
      <w:r>
        <w:t xml:space="preserve">Montreal-Specific Value</w:t>
      </w:r>
    </w:p>
    <w:p>
      <w:pPr>
        <w:pStyle w:val="BodyText"/>
      </w:pPr>
      <w:r>
        <w:t xml:space="preserve">Bilingual Social Media Campaign (LinkedIn/Instagram)</w:t>
      </w:r>
    </w:p>
    <w:p>
      <w:pPr>
        <w:pStyle w:val="BodyText"/>
      </w:pPr>
      <w:r>
        <w:t xml:space="preserve">$4,200</w:t>
      </w:r>
    </w:p>
    <w:p>
      <w:pPr>
        <w:pStyle w:val="BodyText"/>
      </w:pPr>
      <w:r>
        <w:t xml:space="preserve">Localized ad targeting Montreal metro area with French/English creatives</w:t>
      </w:r>
    </w:p>
    <w:p>
      <w:pPr>
        <w:pStyle w:val="BodyText"/>
      </w:pPr>
      <w:r>
        <w:t xml:space="preserve">Community Events &amp; Sponsorships</w:t>
      </w:r>
    </w:p>
    <w:p>
      <w:pPr>
        <w:pStyle w:val="BodyText"/>
      </w:pPr>
      <w:r>
        <w:t xml:space="preserve">$7,300</w:t>
      </w:r>
    </w:p>
    <w:p>
      <w:pPr>
        <w:pStyle w:val="BodyText"/>
      </w:pPr>
      <w:r>
        <w:t xml:space="preserve">University Partnerships (Concordia)</w:t>
      </w:r>
    </w:p>
    <w:p>
      <w:pPr>
        <w:pStyle w:val="BodyText"/>
      </w:pPr>
      <w:r>
        <w:t xml:space="preserve">$2,500</w:t>
      </w:r>
    </w:p>
    <w:p>
      <w:pPr>
        <w:pStyle w:val="BodyText"/>
      </w:pPr>
      <w:r>
        <w:t xml:space="preserve">Direct access to Montreal's design talent pipeline</w:t>
      </w:r>
    </w:p>
    <w:p>
      <w:pPr>
        <w:pStyle w:val="BodyText"/>
      </w:pPr>
      <w:r>
        <w:t xml:space="preserve">Content Production (Video/Website)</w:t>
      </w:r>
    </w:p>
    <w:p>
      <w:pPr>
        <w:pStyle w:val="BodyText"/>
      </w:pPr>
      <w:r>
        <w:t xml:space="preserve">$3,200</w:t>
      </w:r>
    </w:p>
    <w:p>
      <w:pPr>
        <w:pStyle w:val="BodyText"/>
      </w:pPr>
      <w:r>
        <w:t xml:space="preserve">Relocation &amp; Language Support</w:t>
      </w:r>
    </w:p>
    <w:bookmarkEnd w:id="29"/>
    <w:bookmarkStart w:id="30" w:name="implementation-timeline"/>
    <w:p>
      <w:pPr>
        <w:pStyle w:val="Heading2"/>
      </w:pPr>
      <w:r>
        <w:t xml:space="preserve">Implementation Timeline</w:t>
      </w:r>
    </w:p>
    <w:p>
      <w:pPr>
        <w:pStyle w:val="FirstParagraph"/>
      </w:pPr>
      <w:r>
        <w:rPr>
          <w:bCs/>
          <w:b/>
        </w:rPr>
        <w:t xml:space="preserve">Month 1:</w:t>
      </w:r>
      <w:r>
        <w:t xml:space="preserve"> </w:t>
      </w:r>
      <w:r>
        <w:t xml:space="preserve">Campaign launch with bilingual content; university partnership activation; event scheduling.</w:t>
      </w:r>
      <w:r>
        <w:br/>
      </w:r>
      <w:r>
        <w:rPr>
          <w:bCs/>
          <w:b/>
        </w:rPr>
        <w:t xml:space="preserve">Month 2-3:</w:t>
      </w:r>
      <w:r>
        <w:t xml:space="preserve"> </w:t>
      </w:r>
      <w:r>
        <w:t xml:space="preserve">Community events execution; targeted LinkedIn campaigns; employer branding content series.</w:t>
      </w:r>
      <w:r>
        <w:br/>
      </w:r>
      <w:r>
        <w:rPr>
          <w:bCs/>
          <w:b/>
        </w:rPr>
        <w:t xml:space="preserve">Month 4-5:</w:t>
      </w:r>
      <w:r>
        <w:t xml:space="preserve"> </w:t>
      </w:r>
      <w:r>
        <w:t xml:space="preserve">Application review phase with Montreal-based design jury panel;</w:t>
      </w:r>
      <w:r>
        <w:br/>
      </w:r>
      <w:r>
        <w:rPr>
          <w:bCs/>
          <w:b/>
        </w:rPr>
        <w:t xml:space="preserve">Month 6:</w:t>
      </w:r>
      <w:r>
        <w:t xml:space="preserve"> </w:t>
      </w:r>
      <w:r>
        <w:t xml:space="preserve">Candidate onboarding and post-hire engagement program launch.</w:t>
      </w:r>
    </w:p>
    <w:bookmarkEnd w:id="30"/>
    <w:bookmarkStart w:id="31" w:name="evaluation-metrics"/>
    <w:p>
      <w:pPr>
        <w:pStyle w:val="Heading2"/>
      </w:pPr>
      <w:r>
        <w:t xml:space="preserve">Evaluation Metrics</w:t>
      </w:r>
    </w:p>
    <w:p>
      <w:pPr>
        <w:pStyle w:val="FirstParagraph"/>
      </w:pPr>
      <w:r>
        <w:t xml:space="preserve">We'll measure success through:</w:t>
      </w:r>
    </w:p>
    <w:p>
      <w:pPr>
        <w:numPr>
          <w:ilvl w:val="0"/>
          <w:numId w:val="1007"/>
        </w:numPr>
        <w:pStyle w:val="Compact"/>
      </w:pPr>
      <w:r>
        <w:rPr>
          <w:bCs/>
          <w:b/>
        </w:rPr>
        <w:t xml:space="preserve">Quality Metrics:</w:t>
      </w:r>
      <w:r>
        <w:t xml:space="preserve"> </w:t>
      </w:r>
      <w:r>
        <w:t xml:space="preserve">% of candidates with Montreal experience (target: 65%), bilingual proficiency rate</w:t>
      </w:r>
    </w:p>
    <w:p>
      <w:pPr>
        <w:numPr>
          <w:ilvl w:val="0"/>
          <w:numId w:val="1007"/>
        </w:numPr>
        <w:pStyle w:val="Compact"/>
      </w:pPr>
      <w:r>
        <w:rPr>
          <w:bCs/>
          <w:b/>
        </w:rPr>
        <w:t xml:space="preserve">Engagement Metrics:</w:t>
      </w:r>
      <w:r>
        <w:t xml:space="preserve"> </w:t>
      </w:r>
      <w:r>
        <w:t xml:space="preserve">Click-through rates on Montreal-specific campaign content (target: 4.2%+), event attendance</w:t>
      </w:r>
    </w:p>
    <w:p>
      <w:pPr>
        <w:numPr>
          <w:ilvl w:val="0"/>
          <w:numId w:val="1007"/>
        </w:numPr>
        <w:pStyle w:val="Compact"/>
      </w:pPr>
      <w:r>
        <w:rPr>
          <w:bCs/>
          <w:b/>
        </w:rPr>
        <w:t xml:space="preserve">Time-to-Fill:</w:t>
      </w:r>
      <w:r>
        <w:t xml:space="preserve"> </w:t>
      </w:r>
      <w:r>
        <w:t xml:space="preserve">Tracking reduction from industry benchmark to our target (30 days)</w:t>
      </w:r>
    </w:p>
    <w:p>
      <w:pPr>
        <w:numPr>
          <w:ilvl w:val="0"/>
          <w:numId w:val="1007"/>
        </w:numPr>
        <w:pStyle w:val="Compact"/>
      </w:pPr>
      <w:r>
        <w:rPr>
          <w:bCs/>
          <w:b/>
        </w:rPr>
        <w:t xml:space="preserve">Mission Fit:</w:t>
      </w:r>
      <w:r>
        <w:t xml:space="preserve"> </w:t>
      </w:r>
      <w:r>
        <w:t xml:space="preserve">Candidate surveys measuring alignment with Montreal work culture values</w:t>
      </w:r>
    </w:p>
    <w:bookmarkEnd w:id="31"/>
    <w:bookmarkStart w:id="32" w:name="X6fed43e221ce462c2a7092f9f387131792c2daf"/>
    <w:p>
      <w:pPr>
        <w:pStyle w:val="Heading2"/>
      </w:pPr>
      <w:r>
        <w:t xml:space="preserve">Why This Marketing Plan Works for Canada Montreal</w:t>
      </w:r>
    </w:p>
    <w:p>
      <w:pPr>
        <w:pStyle w:val="FirstParagraph"/>
      </w:pPr>
      <w:r>
        <w:t xml:space="preserve">This campaign transcends generic job posting tactics by embedding our UX UI Designer opportunity within the fabric of Canada Montreal's creative identity. By focusing on local cultural touchpoints – from language integration to community involvement – we position the role as part of Montreal's design ecosystem rather than just a job. The plan acknowledges that top UX UI Designers in Canada Montreal seek more than salary; they want meaningful work within a city that values creativity, diversity, and community. Our strategy directly addresses this through:</w:t>
      </w:r>
    </w:p>
    <w:p>
      <w:pPr>
        <w:numPr>
          <w:ilvl w:val="0"/>
          <w:numId w:val="1008"/>
        </w:numPr>
        <w:pStyle w:val="Compact"/>
      </w:pPr>
      <w:r>
        <w:t xml:space="preserve">Authentic representation of Montreal life (not just "Paris of the West")</w:t>
      </w:r>
    </w:p>
    <w:p>
      <w:pPr>
        <w:numPr>
          <w:ilvl w:val="0"/>
          <w:numId w:val="1008"/>
        </w:numPr>
        <w:pStyle w:val="Compact"/>
      </w:pPr>
      <w:r>
        <w:t xml:space="preserve">Strategic use of local design networks already trusted by candidates</w:t>
      </w:r>
    </w:p>
    <w:p>
      <w:pPr>
        <w:numPr>
          <w:ilvl w:val="0"/>
          <w:numId w:val="1008"/>
        </w:numPr>
        <w:pStyle w:val="Compact"/>
      </w:pPr>
      <w:r>
        <w:t xml:space="preserve">Relocation support tailored to Montreal's specific housing and language needs</w:t>
      </w:r>
    </w:p>
    <w:bookmarkEnd w:id="32"/>
    <w:bookmarkStart w:id="33" w:name="X4becdee0fce4acdc55c14b83f5dd7047b932738"/>
    <w:p>
      <w:pPr>
        <w:pStyle w:val="Heading2"/>
      </w:pPr>
      <w:r>
        <w:t xml:space="preserve">Conclusion: Building Montreal's Design Future Together</w:t>
      </w:r>
    </w:p>
    <w:p>
      <w:pPr>
        <w:pStyle w:val="FirstParagraph"/>
      </w:pPr>
      <w:r>
        <w:t xml:space="preserve">This Marketing Plan transforms the recruitment of a UX UI Designer into a strategic initiative that strengthens our company's position within Canada Montreal's burgeoning design community. By executing this culturally intelligent campaign, we'll not only fill the immediate role but establish our brand as an employer that truly understands and invests in Montreal's creative talent – making Canada Montreal the obvious choice for top-tier UX UI Designers seeking purposeful careers. The success of this plan will be measured not just by filled positions, but by building lasting relationships that position us as a leader in attracting design talent to Quebec's capital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Position - Canada Montreal</dc:title>
  <dc:creator/>
  <dc:language>en</dc:language>
  <cp:keywords/>
  <dcterms:created xsi:type="dcterms:W3CDTF">2026-07-23T11:32:45Z</dcterms:created>
  <dcterms:modified xsi:type="dcterms:W3CDTF">2026-07-23T11:32:45Z</dcterms:modified>
</cp:coreProperties>
</file>

<file path=docProps/custom.xml><?xml version="1.0" encoding="utf-8"?>
<Properties xmlns="http://schemas.openxmlformats.org/officeDocument/2006/custom-properties" xmlns:vt="http://schemas.openxmlformats.org/officeDocument/2006/docPropsVTypes"/>
</file>