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33" w:name="X4b61dd91b4656c5f26a2153ceaad6423af048b1"/>
    <w:p>
      <w:pPr>
        <w:pStyle w:val="Heading1"/>
      </w:pPr>
      <w:r>
        <w:t xml:space="preserve">Comprehensive Marketing Plan for Attracting Top UX/UI Designers in India, New Delhi</w:t>
      </w:r>
    </w:p>
    <w:bookmarkStart w:id="20" w:name="executive-summary"/>
    <w:p>
      <w:pPr>
        <w:pStyle w:val="Heading2"/>
      </w:pPr>
      <w:r>
        <w:t xml:space="preserve">Executive Summary</w:t>
      </w:r>
    </w:p>
    <w:p>
      <w:pPr>
        <w:pStyle w:val="FirstParagraph"/>
      </w:pPr>
      <w:r>
        <w:t xml:space="preserve">This Marketing Plan outlines a strategic approach to attract and secure elite UX UI Designer talent in the competitive Indian market, with primary focus on New Delhi as the operational hub. The document addresses critical talent gaps identified by leading tech firms in India's capital city, where demand for specialized design expertise has surged by 42% year-on-year (NASSCOM 2023). Our strategy targets premium candidates who can drive digital transformation for clients through human-centered design solutions, positioning New Delhi as the premier destination for innovative UX/UI talent in India.</w:t>
      </w:r>
    </w:p>
    <w:bookmarkEnd w:id="20"/>
    <w:bookmarkStart w:id="21" w:name="Xe7635db2e023529a33127964a78c23f25480c4f"/>
    <w:p>
      <w:pPr>
        <w:pStyle w:val="Heading2"/>
      </w:pPr>
      <w:r>
        <w:t xml:space="preserve">Market Analysis: The UX/UI Talent Landscape in India New Delhi</w:t>
      </w:r>
    </w:p>
    <w:p>
      <w:pPr>
        <w:pStyle w:val="FirstParagraph"/>
      </w:pPr>
      <w:r>
        <w:t xml:space="preserve">New Delhi's tech ecosystem has evolved into a critical hub for digital innovation across sectors including fintech, e-commerce, and government services (India Digital Report 2023). However, a severe talent shortage persists – 68% of Indian companies report difficulty hiring certified UX UI Designers. The New Delhi market specifically exhibits unique characteristics:</w:t>
      </w:r>
    </w:p>
    <w:p>
      <w:pPr>
        <w:numPr>
          <w:ilvl w:val="0"/>
          <w:numId w:val="1001"/>
        </w:numPr>
        <w:pStyle w:val="Compact"/>
      </w:pPr>
      <w:r>
        <w:rPr>
          <w:bCs/>
          <w:b/>
        </w:rPr>
        <w:t xml:space="preserve">Supply-Demand Imbalance:</w:t>
      </w:r>
      <w:r>
        <w:t xml:space="preserve"> </w:t>
      </w:r>
      <w:r>
        <w:t xml:space="preserve">Only 15% of design graduates possess industry-ready skills (NIELIT Survey)</w:t>
      </w:r>
    </w:p>
    <w:p>
      <w:pPr>
        <w:numPr>
          <w:ilvl w:val="0"/>
          <w:numId w:val="1001"/>
        </w:numPr>
        <w:pStyle w:val="Compact"/>
      </w:pPr>
      <w:r>
        <w:rPr>
          <w:bCs/>
          <w:b/>
        </w:rPr>
        <w:t xml:space="preserve">Competitive Landscape:</w:t>
      </w:r>
      <w:r>
        <w:t xml:space="preserve"> </w:t>
      </w:r>
      <w:r>
        <w:t xml:space="preserve">Tier-1 cities like Bangalore and Hyderabad offer 27% higher base salaries than New Delhi</w:t>
      </w:r>
    </w:p>
    <w:p>
      <w:pPr>
        <w:numPr>
          <w:ilvl w:val="0"/>
          <w:numId w:val="1001"/>
        </w:numPr>
        <w:pStyle w:val="Compact"/>
      </w:pPr>
      <w:r>
        <w:rPr>
          <w:bCs/>
          <w:b/>
        </w:rPr>
        <w:t xml:space="preserve">Cultural Nuances:</w:t>
      </w:r>
      <w:r>
        <w:t xml:space="preserve"> </w:t>
      </w:r>
      <w:r>
        <w:t xml:space="preserve">Designers in India New Delhi prioritize professional development opportunities over pure financial incentives (LinkedIn Talent Solutions)</w:t>
      </w:r>
    </w:p>
    <w:p>
      <w:pPr>
        <w:pStyle w:val="FirstParagraph"/>
      </w:pPr>
      <w:r>
        <w:t xml:space="preserve">This plan directly addresses these challenges to establish our brand as the top destination for UX UI Designer talent in India.</w:t>
      </w:r>
    </w:p>
    <w:bookmarkEnd w:id="21"/>
    <w:bookmarkStart w:id="22" w:name="X6592b967ac40eeed5e9c715e18cf1f80840c85b"/>
    <w:p>
      <w:pPr>
        <w:pStyle w:val="Heading2"/>
      </w:pPr>
      <w:r>
        <w:t xml:space="preserve">Target Audience: The Ideal UX UI Designer Profile</w:t>
      </w:r>
    </w:p>
    <w:p>
      <w:pPr>
        <w:pStyle w:val="FirstParagraph"/>
      </w:pPr>
      <w:r>
        <w:t xml:space="preserve">We target three distinct candidate segments within New Delhi's design community:</w:t>
      </w:r>
    </w:p>
    <w:p>
      <w:pPr>
        <w:numPr>
          <w:ilvl w:val="0"/>
          <w:numId w:val="1002"/>
        </w:numPr>
        <w:pStyle w:val="Compact"/>
      </w:pPr>
      <w:r>
        <w:rPr>
          <w:bCs/>
          <w:b/>
        </w:rPr>
        <w:t xml:space="preserve">Senior Design Leads (5+ years):</w:t>
      </w:r>
      <w:r>
        <w:t xml:space="preserve"> </w:t>
      </w:r>
      <w:r>
        <w:t xml:space="preserve">30-45 year olds seeking leadership roles with strategic impact, valuing mentorship opportunities and industry recognition.</w:t>
      </w:r>
    </w:p>
    <w:p>
      <w:pPr>
        <w:numPr>
          <w:ilvl w:val="0"/>
          <w:numId w:val="1002"/>
        </w:numPr>
        <w:pStyle w:val="Compact"/>
      </w:pPr>
      <w:r>
        <w:rPr>
          <w:bCs/>
          <w:b/>
        </w:rPr>
        <w:t xml:space="preserve">Career-Changing Professionals:</w:t>
      </w:r>
      <w:r>
        <w:t xml:space="preserve"> </w:t>
      </w:r>
      <w:r>
        <w:t xml:space="preserve">Tech graduates from institutions like IIIT-Delhi or NID transitioning into UX design, prioritizing structured career growth paths.</w:t>
      </w:r>
    </w:p>
    <w:p>
      <w:pPr>
        <w:numPr>
          <w:ilvl w:val="0"/>
          <w:numId w:val="1002"/>
        </w:numPr>
        <w:pStyle w:val="Compact"/>
      </w:pPr>
      <w:r>
        <w:rPr>
          <w:bCs/>
          <w:b/>
        </w:rPr>
        <w:t xml:space="preserve">Remote-Ready Talent:</w:t>
      </w:r>
      <w:r>
        <w:t xml:space="preserve"> </w:t>
      </w:r>
      <w:r>
        <w:t xml:space="preserve">Designers based in Tier-2 cities (Jaipur, Lucknow) seeking New Delhi's ecosystem access without relocation pressure.</w:t>
      </w:r>
    </w:p>
    <w:p>
      <w:pPr>
        <w:pStyle w:val="FirstParagraph"/>
      </w:pPr>
      <w:r>
        <w:t xml:space="preserve">All segments share a common need: desire to work on high-impact projects while receiving continuous skill development – specifically addressing the gap identified in India's New Delhi market.</w:t>
      </w:r>
    </w:p>
    <w:bookmarkEnd w:id="22"/>
    <w:bookmarkStart w:id="23" w:name="strategic-marketing-positioning"/>
    <w:p>
      <w:pPr>
        <w:pStyle w:val="Heading2"/>
      </w:pPr>
      <w:r>
        <w:t xml:space="preserve">Strategic Marketing Positioning</w:t>
      </w:r>
    </w:p>
    <w:p>
      <w:pPr>
        <w:pStyle w:val="FirstParagraph"/>
      </w:pPr>
      <w:r>
        <w:t xml:space="preserve">We position our UX UI Designer opportunity as "The Catalyst for Digital Transformation in India's Capital." This messaging emphasizes:</w:t>
      </w:r>
    </w:p>
    <w:p>
      <w:pPr>
        <w:numPr>
          <w:ilvl w:val="0"/>
          <w:numId w:val="1003"/>
        </w:numPr>
        <w:pStyle w:val="Compact"/>
      </w:pPr>
      <w:r>
        <w:rPr>
          <w:bCs/>
          <w:b/>
        </w:rPr>
        <w:t xml:space="preserve">Impact Focus:</w:t>
      </w:r>
      <w:r>
        <w:t xml:space="preserve"> </w:t>
      </w:r>
      <w:r>
        <w:t xml:space="preserve">"Shape the user experience of India's most influential digital platforms" (not just another design job)</w:t>
      </w:r>
    </w:p>
    <w:p>
      <w:pPr>
        <w:numPr>
          <w:ilvl w:val="0"/>
          <w:numId w:val="1003"/>
        </w:numPr>
        <w:pStyle w:val="Compact"/>
      </w:pPr>
      <w:r>
        <w:rPr>
          <w:bCs/>
          <w:b/>
        </w:rPr>
        <w:t xml:space="preserve">New Delhi Advantage:</w:t>
      </w:r>
      <w:r>
        <w:t xml:space="preserve"> </w:t>
      </w:r>
      <w:r>
        <w:t xml:space="preserve">"Work from our central Delhi office with 20+ government and Fortune 500 clients" (leveraging geographic positioning)</w:t>
      </w:r>
    </w:p>
    <w:p>
      <w:pPr>
        <w:numPr>
          <w:ilvl w:val="0"/>
          <w:numId w:val="1003"/>
        </w:numPr>
        <w:pStyle w:val="Compact"/>
      </w:pPr>
      <w:r>
        <w:rPr>
          <w:bCs/>
          <w:b/>
        </w:rPr>
        <w:t xml:space="preserve">Professional Ecosystem:</w:t>
      </w:r>
      <w:r>
        <w:t xml:space="preserve"> </w:t>
      </w:r>
      <w:r>
        <w:t xml:space="preserve">"Join India's largest UX community with monthly workshops at Design Thinkers Collective, New Delhi"</w:t>
      </w:r>
    </w:p>
    <w:p>
      <w:pPr>
        <w:pStyle w:val="FirstParagraph"/>
      </w:pPr>
      <w:r>
        <w:t xml:space="preserve">This positioning directly counters the perception that New Delhi lags behind other Indian tech hubs in design opportunities.</w:t>
      </w:r>
    </w:p>
    <w:bookmarkEnd w:id="23"/>
    <w:bookmarkStart w:id="28" w:name="multi-channel-marketing-strategy"/>
    <w:p>
      <w:pPr>
        <w:pStyle w:val="Heading2"/>
      </w:pPr>
      <w:r>
        <w:t xml:space="preserve">Multi-Channel Marketing Strategy</w:t>
      </w:r>
    </w:p>
    <w:p>
      <w:pPr>
        <w:pStyle w:val="FirstParagraph"/>
      </w:pPr>
      <w:r>
        <w:t xml:space="preserve">We implement a 360-degree recruitment marketing campaign targeting India's New Delhi talent pool through:</w:t>
      </w:r>
    </w:p>
    <w:bookmarkStart w:id="24" w:name="hyperlocal-content-ecosystem"/>
    <w:p>
      <w:pPr>
        <w:pStyle w:val="Heading3"/>
      </w:pPr>
      <w:r>
        <w:t xml:space="preserve">1. Hyperlocal Content Ecosystem</w:t>
      </w:r>
    </w:p>
    <w:p>
      <w:pPr>
        <w:pStyle w:val="FirstParagraph"/>
      </w:pPr>
      <w:r>
        <w:t xml:space="preserve">Develop "Delhi Design Diaries" – monthly video series featuring our UX UI Designers discussing real projects solving local challenges (e.g., designing India Stack compliance tools). Hosted on YouTube with geo-targeting to New Delhi, this builds authentic connection with regional talent.</w:t>
      </w:r>
    </w:p>
    <w:bookmarkEnd w:id="24"/>
    <w:bookmarkStart w:id="25" w:name="strategic-industry-partnerships"/>
    <w:p>
      <w:pPr>
        <w:pStyle w:val="Heading3"/>
      </w:pPr>
      <w:r>
        <w:t xml:space="preserve">2. Strategic Industry Partnerships</w:t>
      </w:r>
    </w:p>
    <w:p>
      <w:pPr>
        <w:pStyle w:val="FirstParagraph"/>
      </w:pPr>
      <w:r>
        <w:t xml:space="preserve">Collaborate with key New Delhi institutions:</w:t>
      </w:r>
    </w:p>
    <w:p>
      <w:pPr>
        <w:numPr>
          <w:ilvl w:val="0"/>
          <w:numId w:val="1004"/>
        </w:numPr>
        <w:pStyle w:val="Compact"/>
      </w:pPr>
      <w:r>
        <w:rPr>
          <w:bCs/>
          <w:b/>
        </w:rPr>
        <w:t xml:space="preserve">NID (National Institute of Design):</w:t>
      </w:r>
      <w:r>
        <w:t xml:space="preserve"> </w:t>
      </w:r>
      <w:r>
        <w:t xml:space="preserve">Sponsor annual "India UX Challenge" competition</w:t>
      </w:r>
    </w:p>
    <w:p>
      <w:pPr>
        <w:numPr>
          <w:ilvl w:val="0"/>
          <w:numId w:val="1004"/>
        </w:numPr>
        <w:pStyle w:val="Compact"/>
      </w:pPr>
      <w:r>
        <w:rPr>
          <w:bCs/>
          <w:b/>
        </w:rPr>
        <w:t xml:space="preserve">Digital India Initiative:</w:t>
      </w:r>
      <w:r>
        <w:t xml:space="preserve"> </w:t>
      </w:r>
      <w:r>
        <w:t xml:space="preserve">Co-host design sprint workshops at Cyber City, Gurgaon</w:t>
      </w:r>
    </w:p>
    <w:p>
      <w:pPr>
        <w:numPr>
          <w:ilvl w:val="0"/>
          <w:numId w:val="1004"/>
        </w:numPr>
        <w:pStyle w:val="Compact"/>
      </w:pPr>
      <w:r>
        <w:rPr>
          <w:bCs/>
          <w:b/>
        </w:rPr>
        <w:t xml:space="preserve">Local Meetups:</w:t>
      </w:r>
      <w:r>
        <w:t xml:space="preserve"> </w:t>
      </w:r>
      <w:r>
        <w:t xml:space="preserve">Become title sponsor for "Design Week Delhi" (12K+ attendees annually)</w:t>
      </w:r>
    </w:p>
    <w:bookmarkEnd w:id="25"/>
    <w:bookmarkStart w:id="26" w:name="personalized-talent-journey"/>
    <w:p>
      <w:pPr>
        <w:pStyle w:val="Heading3"/>
      </w:pPr>
      <w:r>
        <w:t xml:space="preserve">3. Personalized Talent Journey</w:t>
      </w:r>
    </w:p>
    <w:p>
      <w:pPr>
        <w:pStyle w:val="FirstParagraph"/>
      </w:pPr>
      <w:r>
        <w:t xml:space="preserve">Create a dedicated microsite ("UXUI.Delhi") with:</w:t>
      </w:r>
    </w:p>
    <w:p>
      <w:pPr>
        <w:numPr>
          <w:ilvl w:val="0"/>
          <w:numId w:val="1005"/>
        </w:numPr>
        <w:pStyle w:val="Compact"/>
      </w:pPr>
      <w:r>
        <w:t xml:space="preserve">Virtual office tours of our New Delhi workspace</w:t>
      </w:r>
    </w:p>
    <w:p>
      <w:pPr>
        <w:numPr>
          <w:ilvl w:val="0"/>
          <w:numId w:val="1005"/>
        </w:numPr>
        <w:pStyle w:val="Compact"/>
      </w:pPr>
      <w:r>
        <w:t xml:space="preserve">Real-time job matching using location-based algorithms</w:t>
      </w:r>
    </w:p>
    <w:p>
      <w:pPr>
        <w:numPr>
          <w:ilvl w:val="0"/>
          <w:numId w:val="1005"/>
        </w:numPr>
        <w:pStyle w:val="Compact"/>
      </w:pPr>
      <w:r>
        <w:t xml:space="preserve">Testimonials from current UX UI Designers working in India's capital city</w:t>
      </w:r>
    </w:p>
    <w:bookmarkEnd w:id="26"/>
    <w:bookmarkStart w:id="27" w:name="social-proof-amplification"/>
    <w:p>
      <w:pPr>
        <w:pStyle w:val="Heading3"/>
      </w:pPr>
      <w:r>
        <w:t xml:space="preserve">4. Social Proof Amplification</w:t>
      </w:r>
    </w:p>
    <w:p>
      <w:pPr>
        <w:pStyle w:val="FirstParagraph"/>
      </w:pPr>
      <w:r>
        <w:t xml:space="preserve">Leverage LinkedIn for targeted campaigns with:</w:t>
      </w:r>
    </w:p>
    <w:p>
      <w:pPr>
        <w:numPr>
          <w:ilvl w:val="0"/>
          <w:numId w:val="1006"/>
        </w:numPr>
        <w:pStyle w:val="Compact"/>
      </w:pPr>
      <w:r>
        <w:rPr>
          <w:bCs/>
          <w:b/>
        </w:rPr>
        <w:t xml:space="preserve">Geo-fenced ads:</w:t>
      </w:r>
      <w:r>
        <w:t xml:space="preserve"> </w:t>
      </w:r>
      <w:r>
        <w:t xml:space="preserve">Targeting designers within 50km of New Delhi (287K+ professionals)</w:t>
      </w:r>
    </w:p>
    <w:p>
      <w:pPr>
        <w:numPr>
          <w:ilvl w:val="0"/>
          <w:numId w:val="1006"/>
        </w:numPr>
        <w:pStyle w:val="Compact"/>
      </w:pPr>
      <w:r>
        <w:rPr>
          <w:bCs/>
          <w:b/>
        </w:rPr>
        <w:t xml:space="preserve">User-generated content:</w:t>
      </w:r>
      <w:r>
        <w:t xml:space="preserve"> </w:t>
      </w:r>
      <w:r>
        <w:t xml:space="preserve">Incentivize current team members to share "My Delhi Design Story" on social media</w:t>
      </w:r>
    </w:p>
    <w:p>
      <w:pPr>
        <w:numPr>
          <w:ilvl w:val="0"/>
          <w:numId w:val="1006"/>
        </w:numPr>
        <w:pStyle w:val="Compact"/>
      </w:pPr>
      <w:r>
        <w:rPr>
          <w:bCs/>
          <w:b/>
        </w:rPr>
        <w:t xml:space="preserve">Local influencer partnerships:</w:t>
      </w:r>
      <w:r>
        <w:t xml:space="preserve"> </w:t>
      </w:r>
      <w:r>
        <w:t xml:space="preserve">Collaborate with prominent designers like Srishti Chaudhary (Founder, Design for Change)</w:t>
      </w:r>
    </w:p>
    <w:bookmarkEnd w:id="27"/>
    <w:bookmarkEnd w:id="28"/>
    <w:bookmarkStart w:id="29" w:name="tactical-timeline-budget-allocation"/>
    <w:p>
      <w:pPr>
        <w:pStyle w:val="Heading2"/>
      </w:pPr>
      <w:r>
        <w:t xml:space="preserve">Tactical Timeline &amp; Budget Allocation</w:t>
      </w:r>
    </w:p>
    <w:p>
      <w:pPr>
        <w:pStyle w:val="FirstParagraph"/>
      </w:pPr>
      <w:r>
        <w:t xml:space="preserve">The 12-month plan allocates resources as follows:</w:t>
      </w:r>
    </w:p>
    <w:p>
      <w:pPr>
        <w:pStyle w:val="BodyText"/>
      </w:pPr>
      <w:r>
        <w:t xml:space="preserve">Quarter</w:t>
      </w:r>
    </w:p>
    <w:p>
      <w:pPr>
        <w:pStyle w:val="BodyText"/>
      </w:pPr>
      <w:r>
        <w:t xml:space="preserve">Key Activities</w:t>
      </w:r>
    </w:p>
    <w:p>
      <w:pPr>
        <w:pStyle w:val="BodyText"/>
      </w:pPr>
      <w:r>
        <w:t xml:space="preserve">Budget (% of Total)</w:t>
      </w:r>
    </w:p>
    <w:p>
      <w:pPr>
        <w:pStyle w:val="BodyText"/>
      </w:pPr>
      <w:r>
        <w:t xml:space="preserve">Q1: Foundation</w:t>
      </w:r>
    </w:p>
    <w:p>
      <w:pPr>
        <w:pStyle w:val="BodyText"/>
      </w:pPr>
      <w:r>
        <w:t xml:space="preserve">NID partnership activation, microsite launch</w:t>
      </w:r>
    </w:p>
    <w:p>
      <w:pPr>
        <w:pStyle w:val="BodyText"/>
      </w:pPr>
      <w:r>
        <w:t xml:space="preserve">25%</w:t>
      </w:r>
    </w:p>
    <w:p>
      <w:pPr>
        <w:pStyle w:val="BodyText"/>
      </w:pPr>
      <w:r>
        <w:t xml:space="preserve">Q2: Community Building</w:t>
      </w:r>
    </w:p>
    <w:p>
      <w:pPr>
        <w:pStyle w:val="BodyText"/>
      </w:pPr>
      <w:r>
        <w:t xml:space="preserve">&lt;</w:t>
      </w:r>
    </w:p>
    <w:p>
      <w:pPr>
        <w:pStyle w:val="BodyText"/>
      </w:pPr>
      <w:r>
        <w:t xml:space="preserve">Design Week Delhi sponsorship, Delhi Design Diaries pilot</w:t>
      </w:r>
    </w:p>
    <w:p>
      <w:pPr>
        <w:pStyle w:val="BodyText"/>
      </w:pPr>
      <w:r>
        <w:t xml:space="preserve">30%</w:t>
      </w:r>
    </w:p>
    <w:p>
      <w:pPr>
        <w:pStyle w:val="BodyText"/>
      </w:pPr>
      <w:r>
        <w:t xml:space="preserve">Q3: Scale &amp; Optimize</w:t>
      </w:r>
    </w:p>
    <w:p>
      <w:pPr>
        <w:pStyle w:val="BodyText"/>
      </w:pPr>
      <w:r>
        <w:t xml:space="preserve">&lt;</w:t>
      </w:r>
    </w:p>
    <w:p>
      <w:pPr>
        <w:pStyle w:val="BodyText"/>
      </w:pPr>
      <w:r>
        <w:t xml:space="preserve">Social media campaign, talent referral program launch</w:t>
      </w:r>
    </w:p>
    <w:p>
      <w:pPr>
        <w:pStyle w:val="BodyText"/>
      </w:pPr>
      <w:r>
        <w:t xml:space="preserve">Q4: Retention Focus</w:t>
      </w:r>
    </w:p>
    <w:p>
      <w:pPr>
        <w:pStyle w:val="BodyText"/>
      </w:pPr>
      <w:r>
        <w:t xml:space="preserve">&lt;</w:t>
      </w:r>
    </w:p>
    <w:p>
      <w:pPr>
        <w:pStyle w:val="BodyText"/>
      </w:pPr>
      <w:r>
        <w:t xml:space="preserve">Career development workshops, alumni network expansion</w:t>
      </w:r>
    </w:p>
    <w:bookmarkEnd w:id="29"/>
    <w:bookmarkStart w:id="30" w:name="measurable-outcomes-kpis"/>
    <w:p>
      <w:pPr>
        <w:pStyle w:val="Heading2"/>
      </w:pPr>
      <w:r>
        <w:t xml:space="preserve">Measurable Outcomes &amp; KPIs</w:t>
      </w:r>
    </w:p>
    <w:p>
      <w:pPr>
        <w:pStyle w:val="FirstParagraph"/>
      </w:pPr>
      <w:r>
        <w:t xml:space="preserve">We track success through metrics directly tied to India New Delhi's talent market:</w:t>
      </w:r>
    </w:p>
    <w:p>
      <w:pPr>
        <w:numPr>
          <w:ilvl w:val="0"/>
          <w:numId w:val="1007"/>
        </w:numPr>
        <w:pStyle w:val="Compact"/>
      </w:pPr>
      <w:r>
        <w:rPr>
          <w:bCs/>
          <w:b/>
        </w:rPr>
        <w:t xml:space="preserve">Quality of Hire:</w:t>
      </w:r>
      <w:r>
        <w:t xml:space="preserve"> </w:t>
      </w:r>
      <w:r>
        <w:t xml:space="preserve">90% candidate retention rate after 18 months (vs industry avg. 65%)</w:t>
      </w:r>
    </w:p>
    <w:p>
      <w:pPr>
        <w:numPr>
          <w:ilvl w:val="0"/>
          <w:numId w:val="1007"/>
        </w:numPr>
        <w:pStyle w:val="Compact"/>
      </w:pPr>
      <w:r>
        <w:rPr>
          <w:bCs/>
          <w:b/>
        </w:rPr>
        <w:t xml:space="preserve">Time-to-Fill:</w:t>
      </w:r>
      <w:r>
        <w:t xml:space="preserve"> </w:t>
      </w:r>
      <w:r>
        <w:t xml:space="preserve">Reduce from 72 to 35 days for UX UI Designer roles</w:t>
      </w:r>
    </w:p>
    <w:p>
      <w:pPr>
        <w:numPr>
          <w:ilvl w:val="0"/>
          <w:numId w:val="1007"/>
        </w:numPr>
        <w:pStyle w:val="Compact"/>
      </w:pPr>
      <w:r>
        <w:rPr>
          <w:bCs/>
          <w:b/>
        </w:rPr>
        <w:t xml:space="preserve">Talent Pipeline Growth:</w:t>
      </w:r>
      <w:r>
        <w:t xml:space="preserve"> </w:t>
      </w:r>
      <w:r>
        <w:t xml:space="preserve">Build 5,000+ qualified candidates in New Delhi database within Year 1</w:t>
      </w:r>
    </w:p>
    <w:p>
      <w:pPr>
        <w:numPr>
          <w:ilvl w:val="0"/>
          <w:numId w:val="1007"/>
        </w:numPr>
        <w:pStyle w:val="Compact"/>
      </w:pPr>
      <w:r>
        <w:rPr>
          <w:bCs/>
          <w:b/>
        </w:rPr>
        <w:t xml:space="preserve">Brand Perception:</w:t>
      </w:r>
      <w:r>
        <w:t xml:space="preserve"> </w:t>
      </w:r>
      <w:r>
        <w:t xml:space="preserve">Achieve #1 ranking in "Top Design Employers" (Delhi) on Glassdoor by Q4</w:t>
      </w:r>
    </w:p>
    <w:bookmarkEnd w:id="30"/>
    <w:bookmarkStart w:id="31" w:name="X5c7cfda0cc159b62533f82402e781921400ffcd"/>
    <w:p>
      <w:pPr>
        <w:pStyle w:val="Heading2"/>
      </w:pPr>
      <w:r>
        <w:t xml:space="preserve">Why This Marketing Plan Wins in India New Delhi</w:t>
      </w:r>
    </w:p>
    <w:p>
      <w:pPr>
        <w:pStyle w:val="FirstParagraph"/>
      </w:pPr>
      <w:r>
        <w:t xml:space="preserve">This strategy transcends generic recruitment tactics by embedding our offering within New Delhi's unique design ecosystem. By focusing on local cultural context – leveraging the city's government connectivity, educational institutions, and community events – we position our UX UI Designer opportunity as indispensable for professionals seeking meaningful impact in India's digital transformation journey. Unlike competitors who treat New Delhi as merely another location, we celebrate its role as the nation's innovation capital while delivering concrete career advancement pathways.</w:t>
      </w:r>
    </w:p>
    <w:bookmarkEnd w:id="31"/>
    <w:bookmarkStart w:id="32" w:name="conclusion"/>
    <w:p>
      <w:pPr>
        <w:pStyle w:val="Heading2"/>
      </w:pPr>
      <w:r>
        <w:t xml:space="preserve">Conclusion</w:t>
      </w:r>
    </w:p>
    <w:p>
      <w:pPr>
        <w:pStyle w:val="FirstParagraph"/>
      </w:pPr>
      <w:r>
        <w:t xml:space="preserve">The proposed Marketing Plan establishes a sustainable talent acquisition framework that directly addresses the critical shortage of UX UI Designer professionals in India's most dynamic market – New Delhi. Through hyperlocal engagement, strategic partnerships, and data-driven outreach, we will transform the perception of working as a UX UI Designer in India's capital from "secondary option" to "career destination." This comprehensive approach ensures not just filling vacancies but building a talent pipeline that fuels innovation across India's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Role in India New Delhi</dc:title>
  <dc:creator/>
  <dc:language>en</dc:language>
  <cp:keywords/>
  <dcterms:created xsi:type="dcterms:W3CDTF">2025-12-13T12:55:29Z</dcterms:created>
  <dcterms:modified xsi:type="dcterms:W3CDTF">2025-12-13T12:55:29Z</dcterms:modified>
</cp:coreProperties>
</file>

<file path=docProps/custom.xml><?xml version="1.0" encoding="utf-8"?>
<Properties xmlns="http://schemas.openxmlformats.org/officeDocument/2006/custom-properties" xmlns:vt="http://schemas.openxmlformats.org/officeDocument/2006/docPropsVTypes"/>
</file>