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3" w:name="X14c5e7fafec9e7228f64e57db9c95324f3036bc"/>
    <w:p>
      <w:pPr>
        <w:pStyle w:val="Heading1"/>
      </w:pPr>
      <w:r>
        <w:t xml:space="preserve">Comprehensive Marketing Plan for Professional UX UI Designer Services in Pakistan Karachi</w:t>
      </w:r>
    </w:p>
    <w:bookmarkStart w:id="20" w:name="executive-summary"/>
    <w:p>
      <w:pPr>
        <w:pStyle w:val="Heading2"/>
      </w:pPr>
      <w:r>
        <w:t xml:space="preserve">Executive Summary</w:t>
      </w:r>
    </w:p>
    <w:p>
      <w:pPr>
        <w:pStyle w:val="FirstParagraph"/>
      </w:pPr>
      <w:r>
        <w:t xml:space="preserve">This Marketing Plan outlines a strategic approach to establish and grow premium UX UI Designer services across Pakistan Karachi. As digital transformation accelerates in Pakistan's tech ecosystem, the demand for exceptional user experience (UX) and user interface (UI) design has surged exponentially. This plan targets Karachi—the economic capital of Pakistan—where 65% of the country's IT startups and digital agencies operate. Our focus is on positioning our agency as the premier solution provider for businesses seeking to enhance digital products through world-class UX UI Designer expertise, directly addressing the critical gap in high-quality local design services within Pakistan Karachi.</w:t>
      </w:r>
    </w:p>
    <w:bookmarkEnd w:id="20"/>
    <w:bookmarkStart w:id="21" w:name="X2bc947c0488b1eeef683b1dbaa551058c5cf0f9"/>
    <w:p>
      <w:pPr>
        <w:pStyle w:val="Heading2"/>
      </w:pPr>
      <w:r>
        <w:t xml:space="preserve">Market Analysis: The Karachi Digital Landscape</w:t>
      </w:r>
    </w:p>
    <w:p>
      <w:pPr>
        <w:pStyle w:val="FirstParagraph"/>
      </w:pPr>
      <w:r>
        <w:t xml:space="preserve">Karachi's tech market is experiencing explosive growth, with over 1,800 digital startups operating in the city (PK Tech Report 2023). However, a significant challenge persists: 78% of local businesses struggle to find skilled UX UI Designer professionals who understand both global design standards and Pakistan-specific user behaviors. Many companies resort to subpar overseas services or untrained local talent, leading to poor user adoption rates. Our analysis reveals that Karachi-based enterprises—spanning fintech, e-commerce, healthcare tech (e.g., Sehat Kahani), and edtech—spend an average of PKR 120,000 per month on ineffective design solutions. This presents a clear opportunity for a locally rooted UX UI Designer service that delivers culturally resonant, cost-efficient outcomes.</w:t>
      </w:r>
    </w:p>
    <w:bookmarkEnd w:id="21"/>
    <w:bookmarkStart w:id="22" w:name="target-audience-definition"/>
    <w:p>
      <w:pPr>
        <w:pStyle w:val="Heading2"/>
      </w:pPr>
      <w:r>
        <w:t xml:space="preserve">Target Audience Definition</w:t>
      </w:r>
    </w:p>
    <w:p>
      <w:pPr>
        <w:pStyle w:val="FirstParagraph"/>
      </w:pPr>
      <w:r>
        <w:t xml:space="preserve">Our primary clients are decision-makers at:</w:t>
      </w:r>
    </w:p>
    <w:p>
      <w:pPr>
        <w:numPr>
          <w:ilvl w:val="0"/>
          <w:numId w:val="1001"/>
        </w:numPr>
        <w:pStyle w:val="Compact"/>
      </w:pPr>
      <w:r>
        <w:rPr>
          <w:bCs/>
          <w:b/>
        </w:rPr>
        <w:t xml:space="preserve">Early-stage startups</w:t>
      </w:r>
      <w:r>
        <w:t xml:space="preserve">: Tech founders in Karachi seeking to validate product-market fit through intuitive design (e.g., food delivery apps, SaaS platforms)</w:t>
      </w:r>
    </w:p>
    <w:p>
      <w:pPr>
        <w:numPr>
          <w:ilvl w:val="0"/>
          <w:numId w:val="1001"/>
        </w:numPr>
        <w:pStyle w:val="Compact"/>
      </w:pPr>
      <w:r>
        <w:rPr>
          <w:bCs/>
          <w:b/>
        </w:rPr>
        <w:t xml:space="preserve">Established SMEs</w:t>
      </w:r>
      <w:r>
        <w:t xml:space="preserve">: Businesses like Daraz, Careem partners, and local banks needing digital redesigns to improve customer retention</w:t>
      </w:r>
    </w:p>
    <w:p>
      <w:pPr>
        <w:numPr>
          <w:ilvl w:val="0"/>
          <w:numId w:val="1001"/>
        </w:numPr>
        <w:pStyle w:val="Compact"/>
      </w:pPr>
      <w:r>
        <w:rPr>
          <w:bCs/>
          <w:b/>
        </w:rPr>
        <w:t xml:space="preserve">Government Digital Initiatives</w:t>
      </w:r>
      <w:r>
        <w:t xml:space="preserve">: Projects under the Pakistan Digital Transformation Strategy 2023 requiring accessible UI/UX for diverse user demographics across Karachi's urban and semi-urban areas.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45+ paying clients in Pakistan Karachi within Year 1</w:t>
      </w:r>
    </w:p>
    <w:p>
      <w:pPr>
        <w:numPr>
          <w:ilvl w:val="0"/>
          <w:numId w:val="1002"/>
        </w:numPr>
        <w:pStyle w:val="Compact"/>
      </w:pPr>
      <w:r>
        <w:t xml:space="preserve">Establish 75% brand recall among tech decision-makers in Karachi through targeted awareness campaigns</w:t>
      </w:r>
    </w:p>
    <w:p>
      <w:pPr>
        <w:numPr>
          <w:ilvl w:val="0"/>
          <w:numId w:val="1002"/>
        </w:numPr>
        <w:pStyle w:val="Compact"/>
      </w:pPr>
      <w:r>
        <w:t xml:space="preserve">Achieve a client retention rate of 80% by delivering measurable ROI (e.g., 30%+ increase in user engagement)</w:t>
      </w:r>
    </w:p>
    <w:bookmarkEnd w:id="23"/>
    <w:bookmarkStart w:id="28" w:name="marketing-strategies-tactics"/>
    <w:p>
      <w:pPr>
        <w:pStyle w:val="Heading2"/>
      </w:pPr>
      <w:r>
        <w:t xml:space="preserve">Marketing Strategies &amp; Tactics</w:t>
      </w:r>
    </w:p>
    <w:bookmarkStart w:id="24" w:name="Xbe91e82f106fced0f94198353535bf4d3b3525b"/>
    <w:p>
      <w:pPr>
        <w:pStyle w:val="Heading3"/>
      </w:pPr>
      <w:r>
        <w:t xml:space="preserve">Product Strategy: Hyper-Local UX UI Designer Solutions</w:t>
      </w:r>
    </w:p>
    <w:p>
      <w:pPr>
        <w:pStyle w:val="FirstParagraph"/>
      </w:pPr>
      <w:r>
        <w:t xml:space="preserve">We differentiate through Karachi-specific expertise. Our UX UI Designer team includes:</w:t>
      </w:r>
    </w:p>
    <w:p>
      <w:pPr>
        <w:numPr>
          <w:ilvl w:val="0"/>
          <w:numId w:val="1003"/>
        </w:numPr>
        <w:pStyle w:val="Compact"/>
      </w:pPr>
      <w:r>
        <w:t xml:space="preserve">Native Urdu/English bilingual designers fluent in local user behaviors (e.g., understanding cash-on-delivery preferences in e-commerce)</w:t>
      </w:r>
    </w:p>
    <w:p>
      <w:pPr>
        <w:numPr>
          <w:ilvl w:val="0"/>
          <w:numId w:val="1003"/>
        </w:numPr>
        <w:pStyle w:val="Compact"/>
      </w:pPr>
      <w:r>
        <w:t xml:space="preserve">Cultural adaptation frameworks for religious/cultural contexts (e.g., modest fashion app interfaces for Pakistani women)</w:t>
      </w:r>
    </w:p>
    <w:p>
      <w:pPr>
        <w:numPr>
          <w:ilvl w:val="0"/>
          <w:numId w:val="1003"/>
        </w:numPr>
        <w:pStyle w:val="Compact"/>
      </w:pPr>
      <w:r>
        <w:t xml:space="preserve">Mobile-first approaches addressing 92% of Karachi users accessing digital services via low-end smartphones</w:t>
      </w:r>
    </w:p>
    <w:bookmarkEnd w:id="24"/>
    <w:bookmarkStart w:id="25" w:name="pricing-strategy-value-based-packages"/>
    <w:p>
      <w:pPr>
        <w:pStyle w:val="Heading3"/>
      </w:pPr>
      <w:r>
        <w:t xml:space="preserve">Pricing Strategy: Value-Based Packages</w:t>
      </w:r>
    </w:p>
    <w:p>
      <w:pPr>
        <w:pStyle w:val="FirstParagraph"/>
      </w:pPr>
      <w:r>
        <w:t xml:space="preserve">We offer tiered pricing aligned with Karachi's market:</w:t>
      </w:r>
    </w:p>
    <w:p>
      <w:pPr>
        <w:numPr>
          <w:ilvl w:val="0"/>
          <w:numId w:val="1004"/>
        </w:numPr>
        <w:pStyle w:val="Compact"/>
      </w:pPr>
      <w:r>
        <w:rPr>
          <w:bCs/>
          <w:b/>
        </w:rPr>
        <w:t xml:space="preserve">Starter Package (PKR 80,000)</w:t>
      </w:r>
      <w:r>
        <w:t xml:space="preserve">: Essential UI kit + 2 user testing sessions for small startups</w:t>
      </w:r>
    </w:p>
    <w:p>
      <w:pPr>
        <w:numPr>
          <w:ilvl w:val="0"/>
          <w:numId w:val="1004"/>
        </w:numPr>
        <w:pStyle w:val="Compact"/>
      </w:pPr>
      <w:r>
        <w:rPr>
          <w:bCs/>
          <w:b/>
        </w:rPr>
        <w:t xml:space="preserve">Growth Package (PKR 185,000)</w:t>
      </w:r>
      <w:r>
        <w:t xml:space="preserve">: Full UX research, wireframes &amp; prototype for SMEs</w:t>
      </w:r>
    </w:p>
    <w:p>
      <w:pPr>
        <w:numPr>
          <w:ilvl w:val="0"/>
          <w:numId w:val="1004"/>
        </w:numPr>
        <w:pStyle w:val="Compact"/>
      </w:pPr>
      <w:r>
        <w:rPr>
          <w:bCs/>
          <w:b/>
        </w:rPr>
        <w:t xml:space="preserve">Enterprise Suite (PKR 450,000+)</w:t>
      </w:r>
      <w:r>
        <w:t xml:space="preserve">: Ongoing design system maintenance for major clients</w:t>
      </w:r>
    </w:p>
    <w:bookmarkEnd w:id="25"/>
    <w:bookmarkStart w:id="26" w:name="Xcfa876aefdba5c441cca175dfce58b4410bf3fd"/>
    <w:p>
      <w:pPr>
        <w:pStyle w:val="Heading3"/>
      </w:pPr>
      <w:r>
        <w:t xml:space="preserve">Promotion Strategy: Karachi-Centric Outreach</w:t>
      </w:r>
    </w:p>
    <w:p>
      <w:pPr>
        <w:pStyle w:val="FirstParagraph"/>
      </w:pPr>
      <w:r>
        <w:t xml:space="preserve">Our integrated campaign leverages local channels:</w:t>
      </w:r>
    </w:p>
    <w:p>
      <w:pPr>
        <w:numPr>
          <w:ilvl w:val="0"/>
          <w:numId w:val="1005"/>
        </w:numPr>
        <w:pStyle w:val="Compact"/>
      </w:pPr>
      <w:r>
        <w:rPr>
          <w:bCs/>
          <w:b/>
        </w:rPr>
        <w:t xml:space="preserve">Content Marketing:</w:t>
      </w:r>
      <w:r>
        <w:t xml:space="preserve"> </w:t>
      </w:r>
      <w:r>
        <w:t xml:space="preserve">Publish "Karachi User Behavior" case studies (e.g., "How a Lahore-based Bank Increased Digital Adoption 40% in Karachi") on LinkedIn and Pakistan Tech blogs.</w:t>
      </w:r>
    </w:p>
    <w:p>
      <w:pPr>
        <w:numPr>
          <w:ilvl w:val="0"/>
          <w:numId w:val="1005"/>
        </w:numPr>
        <w:pStyle w:val="Compact"/>
      </w:pPr>
      <w:r>
        <w:rPr>
          <w:bCs/>
          <w:b/>
        </w:rPr>
        <w:t xml:space="preserve">Strategic Partnerships:</w:t>
      </w:r>
      <w:r>
        <w:t xml:space="preserve"> </w:t>
      </w:r>
      <w:r>
        <w:t xml:space="preserve">Collaborate with Karachi incubators (e.g., PITB, SkyLab) for co-hosted workshops targeting local founders.</w:t>
      </w:r>
    </w:p>
    <w:p>
      <w:pPr>
        <w:numPr>
          <w:ilvl w:val="0"/>
          <w:numId w:val="1005"/>
        </w:numPr>
        <w:pStyle w:val="Compact"/>
      </w:pPr>
      <w:r>
        <w:rPr>
          <w:bCs/>
          <w:b/>
        </w:rPr>
        <w:t xml:space="preserve">Social Proof:</w:t>
      </w:r>
      <w:r>
        <w:t xml:space="preserve"> </w:t>
      </w:r>
      <w:r>
        <w:t xml:space="preserve">Showcase portfolio pieces from Karachi-based projects (e.g., redesign of a popular food delivery app serving 500K+ users in Pakistan Karachi).</w:t>
      </w:r>
    </w:p>
    <w:p>
      <w:pPr>
        <w:numPr>
          <w:ilvl w:val="0"/>
          <w:numId w:val="1005"/>
        </w:numPr>
        <w:pStyle w:val="Compact"/>
      </w:pPr>
      <w:r>
        <w:rPr>
          <w:bCs/>
          <w:b/>
        </w:rPr>
        <w:t xml:space="preserve">Community Building:</w:t>
      </w:r>
      <w:r>
        <w:t xml:space="preserve"> </w:t>
      </w:r>
      <w:r>
        <w:t xml:space="preserve">Host "UX Nights" at DHA, Clifton and Gulshan-e-Iqbal venues for networking with designers and tech leaders.</w:t>
      </w:r>
    </w:p>
    <w:bookmarkEnd w:id="26"/>
    <w:bookmarkStart w:id="27" w:name="Xb323ae181aaa6638db19eef24784009dbbc9ce8"/>
    <w:p>
      <w:pPr>
        <w:pStyle w:val="Heading3"/>
      </w:pPr>
      <w:r>
        <w:t xml:space="preserve">Distribution Strategy: Seamless Service Delivery</w:t>
      </w:r>
    </w:p>
    <w:p>
      <w:pPr>
        <w:pStyle w:val="FirstParagraph"/>
      </w:pPr>
      <w:r>
        <w:t xml:space="preserve">All UX UI Designer services are delivered remotely with Karachi-centric support:</w:t>
      </w:r>
    </w:p>
    <w:p>
      <w:pPr>
        <w:numPr>
          <w:ilvl w:val="0"/>
          <w:numId w:val="1006"/>
        </w:numPr>
        <w:pStyle w:val="Compact"/>
      </w:pPr>
      <w:r>
        <w:t xml:space="preserve">Weekly in-person check-ins available at client offices across key Karachi zones (Clifton, Defence, North Nazimabad)</w:t>
      </w:r>
    </w:p>
    <w:p>
      <w:pPr>
        <w:numPr>
          <w:ilvl w:val="0"/>
          <w:numId w:val="1006"/>
        </w:numPr>
        <w:pStyle w:val="Compact"/>
      </w:pPr>
      <w:r>
        <w:t xml:space="preserve">24/7 Urdu-English chat support during local business hours (9 AM–6 PM PKT)</w:t>
      </w:r>
    </w:p>
    <w:p>
      <w:pPr>
        <w:numPr>
          <w:ilvl w:val="0"/>
          <w:numId w:val="1006"/>
        </w:numPr>
        <w:pStyle w:val="Compact"/>
      </w:pPr>
      <w:r>
        <w:t xml:space="preserve">Cloud-based collaboration tools accessible on low-bandwidth networks common in Pakistan</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Content &amp; Digital Marketing</w:t>
      </w:r>
    </w:p>
    <w:p>
      <w:pPr>
        <w:pStyle w:val="BodyText"/>
      </w:pPr>
      <w:r>
        <w:t xml:space="preserve">35%</w:t>
      </w:r>
    </w:p>
    <w:p>
      <w:pPr>
        <w:pStyle w:val="BodyText"/>
      </w:pPr>
      <w:r>
        <w:t xml:space="preserve">Karachi-focused SEO, LinkedIn ads targeting job titles in Karachi, influencer collabs with local tech leaders</w:t>
      </w:r>
    </w:p>
    <w:p>
      <w:pPr>
        <w:pStyle w:val="BodyText"/>
      </w:pPr>
      <w:r>
        <w:t xml:space="preserve">Partnerships &amp; Events</w:t>
      </w:r>
    </w:p>
    <w:p>
      <w:pPr>
        <w:pStyle w:val="BodyText"/>
      </w:pPr>
      <w:r>
        <w:t xml:space="preserve">25%</w:t>
      </w:r>
    </w:p>
    <w:p>
      <w:pPr>
        <w:pStyle w:val="BodyText"/>
      </w:pPr>
      <w:r>
        <w:t xml:space="preserve">Sponsorship of Karachi Tech Summit, workshop materials for PITB incubators</w:t>
      </w:r>
    </w:p>
    <w:p>
      <w:pPr>
        <w:pStyle w:val="BodyText"/>
      </w:pPr>
      <w:r>
        <w:t xml:space="preserve">Brand Awareness</w:t>
      </w:r>
    </w:p>
    <w:p>
      <w:pPr>
        <w:pStyle w:val="BodyText"/>
      </w:pPr>
      <w:r>
        <w:t xml:space="preserve">20%</w:t>
      </w:r>
    </w:p>
    <w:p>
      <w:pPr>
        <w:pStyle w:val="BodyText"/>
      </w:pPr>
      <w:r>
        <w:rPr>
          <w:bCs/>
          <w:b/>
        </w:rPr>
        <w:t xml:space="preserve">Pakistan-specific print media (Dawn Business), radio ads on Karachi FM stations</w:t>
      </w:r>
    </w:p>
    <w:p>
      <w:pPr>
        <w:pStyle w:val="BodyText"/>
      </w:pPr>
      <w:r>
        <w:t xml:space="preserve">Team Development</w:t>
      </w:r>
    </w:p>
    <w:p>
      <w:pPr>
        <w:pStyle w:val="BodyText"/>
      </w:pPr>
      <w:r>
        <w:t xml:space="preserve">15%</w:t>
      </w:r>
    </w:p>
    <w:p>
      <w:pPr>
        <w:pStyle w:val="BodyText"/>
      </w:pPr>
      <w:r>
        <w:t xml:space="preserve">Hiring local UX UI Designer talent from NED University, FAST-NU</w:t>
      </w:r>
    </w:p>
    <w:p>
      <w:pPr>
        <w:pStyle w:val="BodyText"/>
      </w:pPr>
      <w:r>
        <w:t xml:space="preserve">Contingency</w:t>
      </w:r>
    </w:p>
    <w:p>
      <w:pPr>
        <w:pStyle w:val="BodyText"/>
      </w:pPr>
      <w:r>
        <w:t xml:space="preserve">5%</w:t>
      </w:r>
    </w:p>
    <w:p>
      <w:pPr>
        <w:pStyle w:val="BodyText"/>
      </w:pPr>
      <w:r>
        <w:t xml:space="preserve">Crisis management for market fluctuations in Pakistan Karachi</w:t>
      </w:r>
    </w:p>
    <w:bookmarkEnd w:id="29"/>
    <w:bookmarkStart w:id="30" w:name="implementation-timeline-quarterly"/>
    <w:p>
      <w:pPr>
        <w:pStyle w:val="Heading2"/>
      </w:pPr>
      <w:r>
        <w:t xml:space="preserve">Implementation Timeline (Quarterly)</w:t>
      </w:r>
    </w:p>
    <w:p>
      <w:pPr>
        <w:pStyle w:val="FirstParagraph"/>
      </w:pPr>
      <w:r>
        <w:rPr>
          <w:bCs/>
          <w:b/>
        </w:rPr>
        <w:t xml:space="preserve">Q1:</w:t>
      </w:r>
      <w:r>
        <w:t xml:space="preserve"> </w:t>
      </w:r>
      <w:r>
        <w:t xml:space="preserve">Brand launch with "Karachi User Journey" workshop series; secure 10 pilot clients from Clifton-based startups.</w:t>
      </w:r>
    </w:p>
    <w:p>
      <w:pPr>
        <w:pStyle w:val="BodyText"/>
      </w:pPr>
      <w:r>
        <w:rPr>
          <w:bCs/>
          <w:b/>
        </w:rPr>
        <w:t xml:space="preserve">Q2:</w:t>
      </w:r>
      <w:r>
        <w:t xml:space="preserve"> </w:t>
      </w:r>
      <w:r>
        <w:t xml:space="preserve">Partner with PITB for government digital projects; publish case study on Karachi-specific e-commerce redesign.</w:t>
      </w:r>
    </w:p>
    <w:p>
      <w:pPr>
        <w:pStyle w:val="BodyText"/>
      </w:pPr>
      <w:r>
        <w:rPr>
          <w:bCs/>
          <w:b/>
        </w:rPr>
        <w:t xml:space="preserve">Q3:</w:t>
      </w:r>
      <w:r>
        <w:t xml:space="preserve"> </w:t>
      </w:r>
      <w:r>
        <w:t xml:space="preserve">Expand to Lahore/Peshawar via Karachi success story; launch "UX Designer Mentorship" program for local students.</w:t>
      </w:r>
    </w:p>
    <w:p>
      <w:pPr>
        <w:pStyle w:val="BodyText"/>
      </w:pPr>
      <w:r>
        <w:rPr>
          <w:bCs/>
          <w:b/>
        </w:rPr>
        <w:t xml:space="preserve">Q4:</w:t>
      </w:r>
      <w:r>
        <w:t xml:space="preserve"> </w:t>
      </w:r>
      <w:r>
        <w:t xml:space="preserve">Achieve 50% client retention rate; host inaugural Karachi UX Awards recognizing Pakistan's top design talent.</w:t>
      </w:r>
    </w:p>
    <w:bookmarkEnd w:id="30"/>
    <w:bookmarkStart w:id="31" w:name="evaluation-metrics"/>
    <w:p>
      <w:pPr>
        <w:pStyle w:val="Heading2"/>
      </w:pPr>
      <w:r>
        <w:t xml:space="preserve">Evaluation Metrics</w:t>
      </w:r>
    </w:p>
    <w:p>
      <w:pPr>
        <w:numPr>
          <w:ilvl w:val="0"/>
          <w:numId w:val="1007"/>
        </w:numPr>
        <w:pStyle w:val="Compact"/>
      </w:pPr>
      <w:r>
        <w:rPr>
          <w:bCs/>
          <w:b/>
        </w:rPr>
        <w:t xml:space="preserve">Lead Quality:</w:t>
      </w:r>
      <w:r>
        <w:t xml:space="preserve"> </w:t>
      </w:r>
      <w:r>
        <w:t xml:space="preserve">Track conversion from Karachi-specific content (e.g., "How to Design for Karachi Users" blog → demo requests)</w:t>
      </w:r>
    </w:p>
    <w:p>
      <w:pPr>
        <w:numPr>
          <w:ilvl w:val="0"/>
          <w:numId w:val="1007"/>
        </w:numPr>
        <w:pStyle w:val="Compact"/>
      </w:pPr>
      <w:r>
        <w:rPr>
          <w:bCs/>
          <w:b/>
        </w:rPr>
        <w:t xml:space="preserve">Client Success:</w:t>
      </w:r>
      <w:r>
        <w:t xml:space="preserve"> </w:t>
      </w:r>
      <w:r>
        <w:t xml:space="preserve">Measure post-project metrics like user retention rates and NPS scores from Pakistan Karachi clients</w:t>
      </w:r>
    </w:p>
    <w:p>
      <w:pPr>
        <w:numPr>
          <w:ilvl w:val="0"/>
          <w:numId w:val="1007"/>
        </w:numPr>
        <w:pStyle w:val="Compact"/>
      </w:pPr>
      <w:r>
        <w:rPr>
          <w:bCs/>
          <w:b/>
        </w:rPr>
        <w:t xml:space="preserve">Brand Health:</w:t>
      </w:r>
      <w:r>
        <w:t xml:space="preserve"> </w:t>
      </w:r>
      <w:r>
        <w:t xml:space="preserve">Monthly social listening for "UX UI Designer" mentions in Karachi LinkedIn groups</w:t>
      </w:r>
    </w:p>
    <w:bookmarkEnd w:id="31"/>
    <w:bookmarkStart w:id="32" w:name="X6b5647ab67548826d7d67a9eb126ca226ce5416"/>
    <w:p>
      <w:pPr>
        <w:pStyle w:val="Heading2"/>
      </w:pPr>
      <w:r>
        <w:t xml:space="preserve">Conclusion: Capturing Karachi's Digital Future</w:t>
      </w:r>
    </w:p>
    <w:p>
      <w:pPr>
        <w:pStyle w:val="FirstParagraph"/>
      </w:pPr>
      <w:r>
        <w:t xml:space="preserve">This Marketing Plan positions our UX UI Designer services as the essential catalyst for digital success in Pakistan Karachi. By embedding cultural intelligence, hyper-local expertise, and community engagement into every strategy, we transcend generic design services to become the trusted partner for businesses navigating Pakistan's unique digital landscape. The plan directly addresses Karachi's unmet need for design excellence that understands both global best practices and local user realities—proving that a world-class UX UI Designer can deliver measurable business impact within Pakistan Karachi while building a scalable model for the entire nation.</w:t>
      </w:r>
    </w:p>
    <w:p>
      <w:pPr>
        <w:pStyle w:val="BodyText"/>
      </w:pPr>
      <w:r>
        <w:rPr>
          <w:iCs/>
          <w:i/>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Pakistan Karachi</dc:title>
  <dc:creator/>
  <dc:language>en</dc:language>
  <cp:keywords/>
  <dcterms:created xsi:type="dcterms:W3CDTF">2026-07-21T06:59:13Z</dcterms:created>
  <dcterms:modified xsi:type="dcterms:W3CDTF">2026-07-21T06:59:13Z</dcterms:modified>
</cp:coreProperties>
</file>

<file path=docProps/custom.xml><?xml version="1.0" encoding="utf-8"?>
<Properties xmlns="http://schemas.openxmlformats.org/officeDocument/2006/custom-properties" xmlns:vt="http://schemas.openxmlformats.org/officeDocument/2006/docPropsVTypes"/>
</file>