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UX</w:t>
      </w:r>
      <w:r>
        <w:t xml:space="preserve"> </w:t>
      </w:r>
      <w:r>
        <w:t xml:space="preserve">UI</w:t>
      </w:r>
      <w:r>
        <w:t xml:space="preserve"> </w:t>
      </w:r>
      <w:r>
        <w:t xml:space="preserve">Designer</w:t>
      </w:r>
      <w:r>
        <w:t xml:space="preserve"> </w:t>
      </w:r>
      <w:r>
        <w:t xml:space="preserve">Position</w:t>
      </w:r>
      <w:r>
        <w:t xml:space="preserve"> </w:t>
      </w:r>
      <w:r>
        <w:t xml:space="preserve">in</w:t>
      </w:r>
      <w:r>
        <w:t xml:space="preserve"> </w:t>
      </w:r>
      <w:r>
        <w:t xml:space="preserve">Madrid,</w:t>
      </w:r>
      <w:r>
        <w:t xml:space="preserve"> </w:t>
      </w:r>
      <w:r>
        <w:t xml:space="preserve">Spain</w:t>
      </w:r>
    </w:p>
    <w:bookmarkStart w:id="32" w:name="X0cd369e741b9cb53662cba4c8d08346f99f40a4"/>
    <w:p>
      <w:pPr>
        <w:pStyle w:val="Heading1"/>
      </w:pPr>
      <w:r>
        <w:t xml:space="preserve">Comprehensive Marketing Plan for Recruiting a UX/UI Designer in Madrid, Spain</w:t>
      </w:r>
    </w:p>
    <w:bookmarkStart w:id="20" w:name="executive-summary"/>
    <w:p>
      <w:pPr>
        <w:pStyle w:val="Heading2"/>
      </w:pPr>
      <w:r>
        <w:t xml:space="preserve">Executive Summary</w:t>
      </w:r>
    </w:p>
    <w:p>
      <w:pPr>
        <w:pStyle w:val="FirstParagraph"/>
      </w:pPr>
      <w:r>
        <w:t xml:space="preserve">This marketing plan outlines a strategic recruitment campaign targeting exceptional UX/UI Designers for our Madrid-based tech company. With Spain's digital transformation accelerating and Madrid emerging as Europe's leading startup hub, we require a visionary UX/UI Designer to elevate our product experience. This 6-month plan leverages local talent ecosystems in Spain Madrid, utilizing culturally attuned channels to attract top-tier candidates who understand both Spanish market nuances and global design standards.</w:t>
      </w:r>
    </w:p>
    <w:bookmarkEnd w:id="20"/>
    <w:bookmarkStart w:id="21" w:name="Xc6e11b9bc2184b364b3698db25ca58959fd11df"/>
    <w:p>
      <w:pPr>
        <w:pStyle w:val="Heading2"/>
      </w:pPr>
      <w:r>
        <w:t xml:space="preserve">Market Analysis: Spain Madrid Digital Landscape</w:t>
      </w:r>
    </w:p>
    <w:p>
      <w:pPr>
        <w:pStyle w:val="FirstParagraph"/>
      </w:pPr>
      <w:r>
        <w:t xml:space="preserve">Madrid's tech sector has grown by 35% since 2020 (Spanish Tech Association, 2023), with UX/UI design roles growing at double the industry average. Key insights include:</w:t>
      </w:r>
    </w:p>
    <w:p>
      <w:pPr>
        <w:numPr>
          <w:ilvl w:val="0"/>
          <w:numId w:val="1001"/>
        </w:numPr>
        <w:pStyle w:val="Compact"/>
      </w:pPr>
      <w:r>
        <w:rPr>
          <w:bCs/>
          <w:b/>
        </w:rPr>
        <w:t xml:space="preserve">Competitive Talent Pool:</w:t>
      </w:r>
      <w:r>
        <w:t xml:space="preserve"> </w:t>
      </w:r>
      <w:r>
        <w:t xml:space="preserve">Madrid hosts over 1,800 design studios and incubators like</w:t>
      </w:r>
      <w:r>
        <w:t xml:space="preserve"> </w:t>
      </w:r>
      <w:r>
        <w:rPr>
          <w:iCs/>
          <w:i/>
        </w:rPr>
        <w:t xml:space="preserve">Campus Madrid</w:t>
      </w:r>
      <w:r>
        <w:t xml:space="preserve">, creating a concentrated talent ecosystem.</w:t>
      </w:r>
    </w:p>
    <w:p>
      <w:pPr>
        <w:numPr>
          <w:ilvl w:val="0"/>
          <w:numId w:val="1001"/>
        </w:numPr>
        <w:pStyle w:val="Compact"/>
      </w:pPr>
      <w:r>
        <w:rPr>
          <w:bCs/>
          <w:b/>
        </w:rPr>
        <w:t xml:space="preserve">Cultural Nuances:</w:t>
      </w:r>
      <w:r>
        <w:t xml:space="preserve"> </w:t>
      </w:r>
      <w:r>
        <w:t xml:space="preserve">Spanish clients prioritize intuitive navigation with local cultural context (e.g., holiday integrations, regional language variations) – a critical differentiator for Madrid-based designers.</w:t>
      </w:r>
    </w:p>
    <w:p>
      <w:pPr>
        <w:numPr>
          <w:ilvl w:val="0"/>
          <w:numId w:val="1001"/>
        </w:numPr>
        <w:pStyle w:val="Compact"/>
      </w:pPr>
      <w:r>
        <w:rPr>
          <w:bCs/>
          <w:b/>
        </w:rPr>
        <w:t xml:space="preserve">Market Gaps:</w:t>
      </w:r>
      <w:r>
        <w:t xml:space="preserve"> </w:t>
      </w:r>
      <w:r>
        <w:t xml:space="preserve">73% of Spanish tech companies report difficulties finding UX/UI professionals with bilingual (Spanish/English) capabilities and local market expertise (LinkedIn Spain Talent Report 2023).</w:t>
      </w:r>
    </w:p>
    <w:bookmarkEnd w:id="21"/>
    <w:bookmarkStart w:id="22" w:name="target-audience-profile"/>
    <w:p>
      <w:pPr>
        <w:pStyle w:val="Heading2"/>
      </w:pPr>
      <w:r>
        <w:t xml:space="preserve">Target Audience Profile</w:t>
      </w:r>
    </w:p>
    <w:p>
      <w:pPr>
        <w:pStyle w:val="FirstParagraph"/>
      </w:pPr>
      <w:r>
        <w:t xml:space="preserve">We seek a UX/UI Designer who embodies:</w:t>
      </w:r>
    </w:p>
    <w:p>
      <w:pPr>
        <w:numPr>
          <w:ilvl w:val="0"/>
          <w:numId w:val="1002"/>
        </w:numPr>
        <w:pStyle w:val="Compact"/>
      </w:pPr>
      <w:r>
        <w:rPr>
          <w:bCs/>
          <w:b/>
        </w:rPr>
        <w:t xml:space="preserve">Professional Background:</w:t>
      </w:r>
      <w:r>
        <w:t xml:space="preserve"> </w:t>
      </w:r>
      <w:r>
        <w:t xml:space="preserve">4+ years in SaaS/product design, with portfolio showcasing Spanish market projects (e.g., fintech apps for Banco Santander, e-commerce solutions for El Corte Inglés).</w:t>
      </w:r>
    </w:p>
    <w:p>
      <w:pPr>
        <w:numPr>
          <w:ilvl w:val="0"/>
          <w:numId w:val="1002"/>
        </w:numPr>
        <w:pStyle w:val="Compact"/>
      </w:pPr>
      <w:r>
        <w:rPr>
          <w:bCs/>
          <w:b/>
        </w:rPr>
        <w:t xml:space="preserve">Cultural Fluency:</w:t>
      </w:r>
      <w:r>
        <w:t xml:space="preserve"> </w:t>
      </w:r>
      <w:r>
        <w:t xml:space="preserve">Native Spanish speaker with understanding of Madrid's urban lifestyle and consumer behaviors.</w:t>
      </w:r>
    </w:p>
    <w:p>
      <w:pPr>
        <w:numPr>
          <w:ilvl w:val="0"/>
          <w:numId w:val="1002"/>
        </w:numPr>
        <w:pStyle w:val="Compact"/>
      </w:pPr>
      <w:r>
        <w:rPr>
          <w:bCs/>
          <w:b/>
        </w:rPr>
        <w:t xml:space="preserve">Technical Alignment:</w:t>
      </w:r>
      <w:r>
        <w:t xml:space="preserve"> </w:t>
      </w:r>
      <w:r>
        <w:t xml:space="preserve">Mastery of Figma, Adobe XD, and accessibility standards (WCAG 2.1), plus experience with agile teams in Spain Madrid.</w:t>
      </w:r>
    </w:p>
    <w:bookmarkEnd w:id="22"/>
    <w:bookmarkStart w:id="23" w:name="marketing-objectives"/>
    <w:p>
      <w:pPr>
        <w:pStyle w:val="Heading2"/>
      </w:pPr>
      <w:r>
        <w:t xml:space="preserve">Marketing Objectives</w:t>
      </w:r>
    </w:p>
    <w:p>
      <w:pPr>
        <w:pStyle w:val="FirstParagraph"/>
      </w:pPr>
      <w:r>
        <w:t xml:space="preserve">In the next six months, we will achieve:</w:t>
      </w:r>
    </w:p>
    <w:p>
      <w:pPr>
        <w:numPr>
          <w:ilvl w:val="0"/>
          <w:numId w:val="1003"/>
        </w:numPr>
        <w:pStyle w:val="Compact"/>
      </w:pPr>
      <w:r>
        <w:rPr>
          <w:bCs/>
          <w:b/>
        </w:rPr>
        <w:t xml:space="preserve">Talent Acquisition:</w:t>
      </w:r>
      <w:r>
        <w:t xml:space="preserve"> </w:t>
      </w:r>
      <w:r>
        <w:t xml:space="preserve">Secure 3 qualified UX/UI Designer candidates through targeted channels.</w:t>
      </w:r>
    </w:p>
    <w:p>
      <w:pPr>
        <w:numPr>
          <w:ilvl w:val="0"/>
          <w:numId w:val="1003"/>
        </w:numPr>
        <w:pStyle w:val="Compact"/>
      </w:pPr>
      <w:r>
        <w:rPr>
          <w:bCs/>
          <w:b/>
        </w:rPr>
        <w:t xml:space="preserve">Brand Positioning:</w:t>
      </w:r>
      <w:r>
        <w:t xml:space="preserve"> </w:t>
      </w:r>
      <w:r>
        <w:t xml:space="preserve">Establish our company as a top employer for design talent in Spain Madrid (ranked in top 10 by local tech recruiters).</w:t>
      </w:r>
    </w:p>
    <w:p>
      <w:pPr>
        <w:numPr>
          <w:ilvl w:val="0"/>
          <w:numId w:val="1003"/>
        </w:numPr>
        <w:pStyle w:val="Compact"/>
      </w:pPr>
      <w:r>
        <w:rPr>
          <w:bCs/>
          <w:b/>
        </w:rPr>
        <w:t xml:space="preserve">Candidate Engagement:</w:t>
      </w:r>
      <w:r>
        <w:t xml:space="preserve"> </w:t>
      </w:r>
      <w:r>
        <w:t xml:space="preserve">Achieve 85% application-to-interview conversion rate via culturally resonant messaging.</w:t>
      </w:r>
    </w:p>
    <w:bookmarkEnd w:id="23"/>
    <w:bookmarkStart w:id="27" w:name="marketing-strategies-tactics"/>
    <w:p>
      <w:pPr>
        <w:pStyle w:val="Heading2"/>
      </w:pPr>
      <w:r>
        <w:t xml:space="preserve">Marketing Strategies &amp; Tactics</w:t>
      </w:r>
    </w:p>
    <w:bookmarkStart w:id="24" w:name="X87a431987bda9de2b19b4611f3ebd220b086a8f"/>
    <w:p>
      <w:pPr>
        <w:pStyle w:val="Heading3"/>
      </w:pPr>
      <w:r>
        <w:t xml:space="preserve">1. Localized Channel Strategy (Spain Madrid Focus)</w:t>
      </w:r>
    </w:p>
    <w:p>
      <w:pPr>
        <w:numPr>
          <w:ilvl w:val="0"/>
          <w:numId w:val="1004"/>
        </w:numPr>
        <w:pStyle w:val="Compact"/>
      </w:pPr>
      <w:r>
        <w:rPr>
          <w:bCs/>
          <w:b/>
        </w:rPr>
        <w:t xml:space="preserve">University Partnerships:</w:t>
      </w:r>
      <w:r>
        <w:t xml:space="preserve"> </w:t>
      </w:r>
      <w:r>
        <w:t xml:space="preserve">Collaborate with Universidad Politécnica de Madrid (UPM) and ESCUELA +D for Design, hosting "Madrid UX Hackathons" where candidates solve real client briefs.</w:t>
      </w:r>
    </w:p>
    <w:p>
      <w:pPr>
        <w:numPr>
          <w:ilvl w:val="0"/>
          <w:numId w:val="1004"/>
        </w:numPr>
        <w:pStyle w:val="Compact"/>
      </w:pPr>
      <w:r>
        <w:rPr>
          <w:bCs/>
          <w:b/>
        </w:rPr>
        <w:t xml:space="preserve">Local Design Communities:</w:t>
      </w:r>
      <w:r>
        <w:t xml:space="preserve"> </w:t>
      </w:r>
      <w:r>
        <w:t xml:space="preserve">Sponsor events at</w:t>
      </w:r>
      <w:r>
        <w:t xml:space="preserve"> </w:t>
      </w:r>
      <w:r>
        <w:rPr>
          <w:iCs/>
          <w:i/>
        </w:rPr>
        <w:t xml:space="preserve">Madrid UX Meetup</w:t>
      </w:r>
      <w:r>
        <w:t xml:space="preserve">,</w:t>
      </w:r>
      <w:r>
        <w:t xml:space="preserve"> </w:t>
      </w:r>
      <w:r>
        <w:rPr>
          <w:iCs/>
          <w:i/>
        </w:rPr>
        <w:t xml:space="preserve">Diseñadores de España</w:t>
      </w:r>
      <w:r>
        <w:t xml:space="preserve">, and the Madrid Design Week conference (October 2024).</w:t>
      </w:r>
    </w:p>
    <w:p>
      <w:pPr>
        <w:numPr>
          <w:ilvl w:val="0"/>
          <w:numId w:val="1004"/>
        </w:numPr>
        <w:pStyle w:val="Compact"/>
      </w:pPr>
      <w:r>
        <w:rPr>
          <w:bCs/>
          <w:b/>
        </w:rPr>
        <w:t xml:space="preserve">Cultural Content Marketing:</w:t>
      </w:r>
      <w:r>
        <w:t xml:space="preserve"> </w:t>
      </w:r>
      <w:r>
        <w:t xml:space="preserve">Publish case studies in Spanish on LinkedIn: "How We Designed for Madrid's Urban Mobility Challenge" (featuring local transit data).</w:t>
      </w:r>
    </w:p>
    <w:bookmarkEnd w:id="24"/>
    <w:bookmarkStart w:id="25" w:name="employer-branding-in-spain-context"/>
    <w:p>
      <w:pPr>
        <w:pStyle w:val="Heading3"/>
      </w:pPr>
      <w:r>
        <w:t xml:space="preserve">2. Employer Branding in Spain Context</w:t>
      </w:r>
    </w:p>
    <w:p>
      <w:pPr>
        <w:pStyle w:val="FirstParagraph"/>
      </w:pPr>
      <w:r>
        <w:t xml:space="preserve">We'll position our company as the ideal workplace for creative professionals seeking to impact Spain's digital economy:</w:t>
      </w:r>
    </w:p>
    <w:p>
      <w:pPr>
        <w:numPr>
          <w:ilvl w:val="0"/>
          <w:numId w:val="1005"/>
        </w:numPr>
        <w:pStyle w:val="Compact"/>
      </w:pPr>
      <w:r>
        <w:rPr>
          <w:bCs/>
          <w:b/>
        </w:rPr>
        <w:t xml:space="preserve">Spanish-Centric Value Proposition:</w:t>
      </w:r>
      <w:r>
        <w:t xml:space="preserve"> </w:t>
      </w:r>
      <w:r>
        <w:t xml:space="preserve">"Design products that resonate with 47 million Spaniards – not just users, but fellow Madrid residents."</w:t>
      </w:r>
    </w:p>
    <w:p>
      <w:pPr>
        <w:numPr>
          <w:ilvl w:val="0"/>
          <w:numId w:val="1005"/>
        </w:numPr>
        <w:pStyle w:val="Compact"/>
      </w:pPr>
      <w:r>
        <w:rPr>
          <w:bCs/>
          <w:b/>
        </w:rPr>
        <w:t xml:space="preserve">Local Perks:</w:t>
      </w:r>
      <w:r>
        <w:t xml:space="preserve"> </w:t>
      </w:r>
      <w:r>
        <w:t xml:space="preserve">Include Madrid-specific benefits: subsidized transport for city commutes, "Madrid Design Walk" paid leave (for exploring local design landmarks), and monthly tapas socials in Barrio de La Latina.</w:t>
      </w:r>
    </w:p>
    <w:bookmarkEnd w:id="25"/>
    <w:bookmarkStart w:id="26" w:name="digital-campaign-optimization"/>
    <w:p>
      <w:pPr>
        <w:pStyle w:val="Heading3"/>
      </w:pPr>
      <w:r>
        <w:t xml:space="preserve">3. Digital Campaign Optimization</w:t>
      </w:r>
    </w:p>
    <w:p>
      <w:pPr>
        <w:pStyle w:val="FirstParagraph"/>
      </w:pPr>
      <w:r>
        <w:t xml:space="preserve">All channels prioritize Spanish language and cultural context:</w:t>
      </w:r>
    </w:p>
    <w:p>
      <w:pPr>
        <w:numPr>
          <w:ilvl w:val="0"/>
          <w:numId w:val="1006"/>
        </w:numPr>
        <w:pStyle w:val="Compact"/>
      </w:pPr>
      <w:r>
        <w:rPr>
          <w:bCs/>
          <w:b/>
        </w:rPr>
        <w:t xml:space="preserve">Google Ads:</w:t>
      </w:r>
      <w:r>
        <w:t xml:space="preserve"> </w:t>
      </w:r>
      <w:r>
        <w:t xml:space="preserve">Targeted keywords in Spanish: "UX Designer Madrid", "Diseñador UI España", with ad copy emphasizing local projects ("Design for Spain's #1 E-commerce Platform").</w:t>
      </w:r>
    </w:p>
    <w:p>
      <w:pPr>
        <w:numPr>
          <w:ilvl w:val="0"/>
          <w:numId w:val="1006"/>
        </w:numPr>
        <w:pStyle w:val="Compact"/>
      </w:pPr>
      <w:r>
        <w:rPr>
          <w:bCs/>
          <w:b/>
        </w:rPr>
        <w:t xml:space="preserve">LinkedIn Campaigns:</w:t>
      </w:r>
      <w:r>
        <w:t xml:space="preserve"> </w:t>
      </w:r>
      <w:r>
        <w:t xml:space="preserve">Sponsored content targeting Madrid-based professionals with location filters, showcasing team photos from Plaza Mayor events.</w:t>
      </w:r>
    </w:p>
    <w:p>
      <w:pPr>
        <w:numPr>
          <w:ilvl w:val="0"/>
          <w:numId w:val="1006"/>
        </w:numPr>
        <w:pStyle w:val="Compact"/>
      </w:pPr>
      <w:r>
        <w:rPr>
          <w:bCs/>
          <w:b/>
        </w:rPr>
        <w:t xml:space="preserve">Referral Program:</w:t>
      </w:r>
      <w:r>
        <w:t xml:space="preserve"> </w:t>
      </w:r>
      <w:r>
        <w:t xml:space="preserve">Incentivize current Madrid employees with €500 cash rewards for successful referrals (leveraging their local networks).</w:t>
      </w:r>
    </w:p>
    <w:bookmarkEnd w:id="26"/>
    <w:bookmarkEnd w:id="27"/>
    <w:bookmarkStart w:id="28" w:name="budget-allocation"/>
    <w:p>
      <w:pPr>
        <w:pStyle w:val="Heading2"/>
      </w:pPr>
      <w:r>
        <w:t xml:space="preserve">Budget Allocation</w:t>
      </w:r>
    </w:p>
    <w:p>
      <w:pPr>
        <w:pStyle w:val="FirstParagraph"/>
      </w:pPr>
      <w:r>
        <w:t xml:space="preserve">Tactic</w:t>
      </w:r>
    </w:p>
    <w:p>
      <w:pPr>
        <w:pStyle w:val="BodyText"/>
      </w:pPr>
      <w:r>
        <w:t xml:space="preserve">Allocation (%)</w:t>
      </w:r>
    </w:p>
    <w:p>
      <w:pPr>
        <w:pStyle w:val="BodyText"/>
      </w:pPr>
      <w:r>
        <w:t xml:space="preserve">Rationale</w:t>
      </w:r>
    </w:p>
    <w:p>
      <w:pPr>
        <w:pStyle w:val="BodyText"/>
      </w:pPr>
      <w:r>
        <w:t xml:space="preserve">University Partnerships &amp; Events (Madrid)</w:t>
      </w:r>
    </w:p>
    <w:p>
      <w:pPr>
        <w:pStyle w:val="BodyText"/>
      </w:pPr>
      <w:r>
        <w:t xml:space="preserve">35%</w:t>
      </w:r>
    </w:p>
    <w:p>
      <w:pPr>
        <w:pStyle w:val="BodyText"/>
      </w:pPr>
      <w:r>
        <w:t xml:space="preserve">Direct access to Spain's design talent pipeline; Madrid universities produce 40% of national design graduates.</w:t>
      </w:r>
    </w:p>
    <w:p>
      <w:pPr>
        <w:pStyle w:val="BodyText"/>
      </w:pPr>
      <w:r>
        <w:t xml:space="preserve">Social Media &amp; Targeted Ads</w:t>
      </w:r>
    </w:p>
    <w:p>
      <w:pPr>
        <w:pStyle w:val="BodyText"/>
      </w:pPr>
      <w:r>
        <w:t xml:space="preserve">25%</w:t>
      </w:r>
    </w:p>
    <w:p>
      <w:pPr>
        <w:pStyle w:val="BodyText"/>
      </w:pPr>
      <w:r>
        <w:t xml:space="preserve">Covering LinkedIn, Instagram (key for young designers), and Spanish job boards like InfoJobs.</w:t>
      </w:r>
    </w:p>
    <w:p>
      <w:pPr>
        <w:pStyle w:val="BodyText"/>
      </w:pPr>
      <w:r>
        <w:t xml:space="preserve">Content Creation (Spanish Language)</w:t>
      </w:r>
    </w:p>
    <w:p>
      <w:pPr>
        <w:pStyle w:val="BodyText"/>
      </w:pPr>
      <w:r>
        <w:t xml:space="preserve">20%</w:t>
      </w:r>
    </w:p>
    <w:p>
      <w:pPr>
        <w:pStyle w:val="BodyText"/>
      </w:pPr>
      <w:r>
        <w:t xml:space="preserve">Cultural content drives higher engagement than generic English material.</w:t>
      </w:r>
    </w:p>
    <w:p>
      <w:pPr>
        <w:pStyle w:val="BodyText"/>
      </w:pPr>
      <w:r>
        <w:t xml:space="preserve">Referral Program &amp; Incentives</w:t>
      </w:r>
    </w:p>
    <w:p>
      <w:pPr>
        <w:pStyle w:val="BodyText"/>
      </w:pPr>
      <w:r>
        <w:t xml:space="preserve">15%</w:t>
      </w:r>
    </w:p>
    <w:p>
      <w:pPr>
        <w:pStyle w:val="BodyText"/>
      </w:pPr>
      <w:r>
        <w:rPr>
          <w:bCs/>
          <w:b/>
        </w:rPr>
        <w:t xml:space="preserve">Leverages Madrid's tight-knit professional networks for quality referrals.</w:t>
      </w:r>
    </w:p>
    <w:p>
      <w:pPr>
        <w:pStyle w:val="BodyText"/>
      </w:pPr>
      <w:r>
        <w:t xml:space="preserve">Total</w:t>
      </w:r>
    </w:p>
    <w:p>
      <w:pPr>
        <w:pStyle w:val="BodyText"/>
      </w:pPr>
      <w:r>
        <w:t xml:space="preserve">100%</w:t>
      </w:r>
    </w:p>
    <w:bookmarkEnd w:id="28"/>
    <w:bookmarkStart w:id="29" w:name="timeline-6-month-plan"/>
    <w:p>
      <w:pPr>
        <w:pStyle w:val="Heading2"/>
      </w:pPr>
      <w:r>
        <w:t xml:space="preserve">Timeline (6-Month Plan)</w:t>
      </w:r>
    </w:p>
    <w:p>
      <w:pPr>
        <w:numPr>
          <w:ilvl w:val="0"/>
          <w:numId w:val="1007"/>
        </w:numPr>
        <w:pStyle w:val="Compact"/>
      </w:pPr>
      <w:r>
        <w:rPr>
          <w:bCs/>
          <w:b/>
        </w:rPr>
        <w:t xml:space="preserve">Month 1-2:</w:t>
      </w:r>
      <w:r>
        <w:t xml:space="preserve"> </w:t>
      </w:r>
      <w:r>
        <w:t xml:space="preserve">Launch university partnerships; finalize Spanish-language campaign assets.</w:t>
      </w:r>
    </w:p>
    <w:p>
      <w:pPr>
        <w:numPr>
          <w:ilvl w:val="0"/>
          <w:numId w:val="1007"/>
        </w:numPr>
        <w:pStyle w:val="Compact"/>
      </w:pPr>
      <w:r>
        <w:rPr>
          <w:bCs/>
          <w:b/>
        </w:rPr>
        <w:t xml:space="preserve">Month 3:</w:t>
      </w:r>
      <w:r>
        <w:t xml:space="preserve"> </w:t>
      </w:r>
      <w:r>
        <w:t xml:space="preserve">Host Madrid UX Hackathon at UPM; begin LinkedIn campaigns.</w:t>
      </w:r>
    </w:p>
    <w:p>
      <w:pPr>
        <w:numPr>
          <w:ilvl w:val="0"/>
          <w:numId w:val="1007"/>
        </w:numPr>
        <w:pStyle w:val="Compact"/>
      </w:pPr>
      <w:r>
        <w:rPr>
          <w:bCs/>
          <w:b/>
        </w:rPr>
        <w:t xml:space="preserve">Month 4:</w:t>
      </w:r>
      <w:r>
        <w:t xml:space="preserve"> </w:t>
      </w:r>
      <w:r>
        <w:t xml:space="preserve">Sponsor Design Week in Madrid; deploy Google Ads with local keywords.</w:t>
      </w:r>
    </w:p>
    <w:p>
      <w:pPr>
        <w:numPr>
          <w:ilvl w:val="0"/>
          <w:numId w:val="1007"/>
        </w:numPr>
        <w:pStyle w:val="Compact"/>
      </w:pPr>
      <w:r>
        <w:rPr>
          <w:bCs/>
          <w:b/>
        </w:rPr>
        <w:t xml:space="preserve">Month 5-6:</w:t>
      </w:r>
      <w:r>
        <w:t xml:space="preserve"> </w:t>
      </w:r>
      <w:r>
        <w:t xml:space="preserve">Evaluate candidate pipeline; onboard top 2 candidates for final interviews.</w:t>
      </w:r>
    </w:p>
    <w:bookmarkEnd w:id="29"/>
    <w:bookmarkStart w:id="30" w:name="evaluation-metrics"/>
    <w:p>
      <w:pPr>
        <w:pStyle w:val="Heading2"/>
      </w:pPr>
      <w:r>
        <w:t xml:space="preserve">Evaluation Metrics</w:t>
      </w:r>
    </w:p>
    <w:p>
      <w:pPr>
        <w:pStyle w:val="FirstParagraph"/>
      </w:pPr>
      <w:r>
        <w:t xml:space="preserve">We'll measure success through Spain Madrid-specific KPIs:</w:t>
      </w:r>
    </w:p>
    <w:p>
      <w:pPr>
        <w:numPr>
          <w:ilvl w:val="0"/>
          <w:numId w:val="1008"/>
        </w:numPr>
        <w:pStyle w:val="Compact"/>
      </w:pPr>
      <w:r>
        <w:rPr>
          <w:bCs/>
          <w:b/>
        </w:rPr>
        <w:t xml:space="preserve">Application Quality:</w:t>
      </w:r>
      <w:r>
        <w:t xml:space="preserve"> </w:t>
      </w:r>
      <w:r>
        <w:t xml:space="preserve">% of applicants with Spanish portfolio projects (target: 90%+).</w:t>
      </w:r>
    </w:p>
    <w:p>
      <w:pPr>
        <w:numPr>
          <w:ilvl w:val="0"/>
          <w:numId w:val="1008"/>
        </w:numPr>
        <w:pStyle w:val="Compact"/>
      </w:pPr>
      <w:r>
        <w:rPr>
          <w:bCs/>
          <w:b/>
        </w:rPr>
        <w:t xml:space="preserve">Cultural Fit Score:</w:t>
      </w:r>
      <w:r>
        <w:t xml:space="preserve"> </w:t>
      </w:r>
      <w:r>
        <w:t xml:space="preserve">Rated by hiring team on Spanish market understanding (target: 4.5/5 average).</w:t>
      </w:r>
    </w:p>
    <w:p>
      <w:pPr>
        <w:numPr>
          <w:ilvl w:val="0"/>
          <w:numId w:val="1008"/>
        </w:numPr>
        <w:pStyle w:val="Compact"/>
      </w:pPr>
      <w:r>
        <w:rPr>
          <w:bCs/>
          <w:b/>
        </w:rPr>
        <w:t xml:space="preserve">Local Candidate Conversion:</w:t>
      </w:r>
      <w:r>
        <w:t xml:space="preserve"> </w:t>
      </w:r>
      <w:r>
        <w:t xml:space="preserve">% of Madrid-based applicants who advance to interview (target: 80%).</w:t>
      </w:r>
    </w:p>
    <w:bookmarkEnd w:id="30"/>
    <w:bookmarkStart w:id="31" w:name="conclusion"/>
    <w:p>
      <w:pPr>
        <w:pStyle w:val="Heading2"/>
      </w:pPr>
      <w:r>
        <w:t xml:space="preserve">Conclusion</w:t>
      </w:r>
    </w:p>
    <w:p>
      <w:pPr>
        <w:pStyle w:val="FirstParagraph"/>
      </w:pPr>
      <w:r>
        <w:t xml:space="preserve">This marketing plan transforms the UX/UI Designer recruitment process from a generic search into a culturally intelligent initiative uniquely designed for Spain Madrid. By embedding local context into every channel – from university collaborations to tapas networking events – we position ourselves not just as employers, but as partners in Madrid's creative ecosystem. The 35% budget allocation for Madrid-specific channels isn't an expense; it's an investment in candidates who already understand the nuances of designing for Spanish consumers. In a market where 68% of top designers choose employers with strong local cultural alignment (Spain Tech Survey), this targeted approach ensures we attract talent that will directly elevate our product experience within Spain's dynamic digital landscape. The result? A UX/UI Designer who doesn't just know Madrid, but helps us design products that feel authentically Spanish to 47 million users.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UX UI Designer Position in Madrid, Spain</dc:title>
  <dc:creator/>
  <dc:language>en</dc:language>
  <cp:keywords/>
  <dcterms:created xsi:type="dcterms:W3CDTF">2026-07-21T05:13:00Z</dcterms:created>
  <dcterms:modified xsi:type="dcterms:W3CDTF">2026-07-21T05:13:00Z</dcterms:modified>
</cp:coreProperties>
</file>

<file path=docProps/custom.xml><?xml version="1.0" encoding="utf-8"?>
<Properties xmlns="http://schemas.openxmlformats.org/officeDocument/2006/custom-properties" xmlns:vt="http://schemas.openxmlformats.org/officeDocument/2006/docPropsVTypes"/>
</file>