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UX/UI</w:t>
      </w:r>
      <w:r>
        <w:t xml:space="preserve"> </w:t>
      </w:r>
      <w:r>
        <w:t xml:space="preserve">Designer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32" w:name="Xdd3737bc7ea7c61dcac1c93e6f6c149c49f029d"/>
    <w:p>
      <w:pPr>
        <w:pStyle w:val="Heading1"/>
      </w:pPr>
      <w:r>
        <w:t xml:space="preserve">Comprehensive Marketing Plan for Recruiting a UX/UI Designer in Sudan Khartoum</w:t>
      </w:r>
    </w:p>
    <w:bookmarkStart w:id="20" w:name="executive-summary"/>
    <w:p>
      <w:pPr>
        <w:pStyle w:val="Heading2"/>
      </w:pPr>
      <w:r>
        <w:t xml:space="preserve">Executive Summary</w:t>
      </w:r>
    </w:p>
    <w:p>
      <w:pPr>
        <w:pStyle w:val="FirstParagraph"/>
      </w:pPr>
      <w:r>
        <w:t xml:space="preserve">This strategic Marketing Plan outlines a targeted campaign to recruit a highly skilled UX UI Designer for our organization operating in Sudan Khartoum. As digital transformation accelerates across Sudan's burgeoning tech ecosystem, the demand for exceptional user experience and interface design expertise has reached critical levels. This plan details how we will position the UX UI Designer role as an industry-leading opportunity in Sudan Khartoum, leveraging local talent pipelines, cultural relevance, and competitive employer branding to attract top-tier candidates in a highly competitive market.</w:t>
      </w:r>
    </w:p>
    <w:bookmarkEnd w:id="20"/>
    <w:bookmarkStart w:id="21" w:name="Xe69bbe868637e0a645c1bcbc1760aa0cb30ac4e"/>
    <w:p>
      <w:pPr>
        <w:pStyle w:val="Heading2"/>
      </w:pPr>
      <w:r>
        <w:t xml:space="preserve">Situation Analysis: The UX/UI Landscape in Sudan Khartoum</w:t>
      </w:r>
    </w:p>
    <w:p>
      <w:pPr>
        <w:pStyle w:val="FirstParagraph"/>
      </w:pPr>
      <w:r>
        <w:t xml:space="preserve">Khartoum's digital economy is experiencing exponential growth with mobile penetration exceeding 85% and local startups expanding rapidly. However, Sudan Khartoum faces a significant talent gap in specialized design roles. Current market research by the Sudanese Technology Association reveals only 12 certified UX UI Designers currently working full-time in Khartoum, creating intense competition for this niche expertise. Most local tech companies struggle to retain designers due to limited career progression opportunities and insufficient understanding of design's strategic value. This Marketing Plan directly addresses these challenges by positioning our UX UI Designer role as a pivotal position driving innovation in Sudan Khartoum's digital landscape.</w:t>
      </w:r>
    </w:p>
    <w:bookmarkEnd w:id="21"/>
    <w:bookmarkStart w:id="22" w:name="target-audience-ideal-candidate-profile"/>
    <w:p>
      <w:pPr>
        <w:pStyle w:val="Heading2"/>
      </w:pPr>
      <w:r>
        <w:t xml:space="preserve">Target Audience: Ideal Candidate Profile</w:t>
      </w:r>
    </w:p>
    <w:p>
      <w:pPr>
        <w:pStyle w:val="FirstParagraph"/>
      </w:pPr>
      <w:r>
        <w:t xml:space="preserve">Our primary target is mid-to-senior level UX UI Designers with 3-7 years experience, fluent in English and Arabic, possessing portfolio evidence of culturally-responsive design solutions for African markets. Secondary targets include:</w:t>
      </w:r>
    </w:p>
    <w:p>
      <w:pPr>
        <w:numPr>
          <w:ilvl w:val="0"/>
          <w:numId w:val="1001"/>
        </w:numPr>
        <w:pStyle w:val="Compact"/>
      </w:pPr>
      <w:r>
        <w:t xml:space="preserve">Local graduates from Khartoum University's Digital Design programs</w:t>
      </w:r>
    </w:p>
    <w:p>
      <w:pPr>
        <w:numPr>
          <w:ilvl w:val="0"/>
          <w:numId w:val="1001"/>
        </w:numPr>
        <w:pStyle w:val="Compact"/>
      </w:pPr>
      <w:r>
        <w:t xml:space="preserve">Freelance designers seeking stable employment in Sudan Khartoum</w:t>
      </w:r>
    </w:p>
    <w:p>
      <w:pPr>
        <w:numPr>
          <w:ilvl w:val="0"/>
          <w:numId w:val="1001"/>
        </w:numPr>
        <w:pStyle w:val="Compact"/>
      </w:pPr>
      <w:r>
        <w:t xml:space="preserve">International designers with interest in emerging markets</w:t>
      </w:r>
    </w:p>
    <w:p>
      <w:pPr>
        <w:pStyle w:val="FirstParagraph"/>
      </w:pPr>
      <w:r>
        <w:t xml:space="preserve">We specifically target candidates who understand Sudanese user behaviors, including mobile-first navigation patterns, local payment preferences (like mobile money), and cultural sensitivities that impact interface design.</w:t>
      </w:r>
    </w:p>
    <w:bookmarkEnd w:id="22"/>
    <w:bookmarkStart w:id="23" w:name="marketing-objectives"/>
    <w:p>
      <w:pPr>
        <w:pStyle w:val="Heading2"/>
      </w:pPr>
      <w:r>
        <w:t xml:space="preserve">Marketing Objectives</w:t>
      </w:r>
    </w:p>
    <w:p>
      <w:pPr>
        <w:numPr>
          <w:ilvl w:val="0"/>
          <w:numId w:val="1002"/>
        </w:numPr>
        <w:pStyle w:val="Compact"/>
      </w:pPr>
      <w:r>
        <w:t xml:space="preserve">Recruit 3 qualified UX UI Designer candidates within 90 days</w:t>
      </w:r>
    </w:p>
    <w:p>
      <w:pPr>
        <w:numPr>
          <w:ilvl w:val="0"/>
          <w:numId w:val="1002"/>
        </w:numPr>
        <w:pStyle w:val="Compact"/>
      </w:pPr>
      <w:r>
        <w:t xml:space="preserve">Achieve 85% application rate from pre-identified talent pools in Sudan Khartoum</w:t>
      </w:r>
    </w:p>
    <w:p>
      <w:pPr>
        <w:numPr>
          <w:ilvl w:val="0"/>
          <w:numId w:val="1002"/>
        </w:numPr>
        <w:pStyle w:val="Compact"/>
      </w:pPr>
      <w:r>
        <w:t xml:space="preserve">Position our company as the employer of choice for design talent in Khartoum through brand differentiation</w:t>
      </w:r>
    </w:p>
    <w:p>
      <w:pPr>
        <w:numPr>
          <w:ilvl w:val="0"/>
          <w:numId w:val="1002"/>
        </w:numPr>
        <w:pStyle w:val="Compact"/>
      </w:pPr>
      <w:r>
        <w:t xml:space="preserve">Reduce time-to-hire by 40% compared to industry benchmarks in Sudan</w:t>
      </w:r>
    </w:p>
    <w:bookmarkEnd w:id="23"/>
    <w:bookmarkStart w:id="27" w:name="marketing-strategies-and-tactics"/>
    <w:p>
      <w:pPr>
        <w:pStyle w:val="Heading2"/>
      </w:pPr>
      <w:r>
        <w:t xml:space="preserve">Marketing Strategies and Tactics</w:t>
      </w:r>
    </w:p>
    <w:bookmarkStart w:id="24" w:name="culturally-integrated-brand-positioning"/>
    <w:p>
      <w:pPr>
        <w:pStyle w:val="Heading3"/>
      </w:pPr>
      <w:r>
        <w:t xml:space="preserve">1. Culturally-Integrated Brand Positioning</w:t>
      </w:r>
    </w:p>
    <w:p>
      <w:pPr>
        <w:pStyle w:val="FirstParagraph"/>
      </w:pPr>
      <w:r>
        <w:t xml:space="preserve">We will develop a compelling value proposition emphasizing the strategic impact of the UX UI Designer role within Sudan Khartoum's digital evolution. Instead of generic "join our team" messaging, we'll highlight: "Shape Sudan Khartoum's Digital Future: Design Human-Centered Solutions for 25M+ Users." All marketing materials will feature authentic Sudanese contexts—showcasing local user research insights and mobile design challenges specific to Khartoum's environment.</w:t>
      </w:r>
    </w:p>
    <w:bookmarkEnd w:id="24"/>
    <w:bookmarkStart w:id="25" w:name="Xe69e8a270af28c3fc06731d0037ab47b5527e05"/>
    <w:p>
      <w:pPr>
        <w:pStyle w:val="Heading3"/>
      </w:pPr>
      <w:r>
        <w:t xml:space="preserve">2. Hyper-Localized Talent Acquisition Channels</w:t>
      </w:r>
    </w:p>
    <w:p>
      <w:pPr>
        <w:pStyle w:val="FirstParagraph"/>
      </w:pPr>
      <w:r>
        <w:t xml:space="preserve">Our Marketing Plan prioritizes channels with proven effectiveness in Sudan Khartoum:</w:t>
      </w:r>
    </w:p>
    <w:p>
      <w:pPr>
        <w:numPr>
          <w:ilvl w:val="0"/>
          <w:numId w:val="1003"/>
        </w:numPr>
        <w:pStyle w:val="Compact"/>
      </w:pPr>
      <w:r>
        <w:rPr>
          <w:bCs/>
          <w:b/>
        </w:rPr>
        <w:t xml:space="preserve">Khartoum Design Community Events:</w:t>
      </w:r>
      <w:r>
        <w:t xml:space="preserve"> </w:t>
      </w:r>
      <w:r>
        <w:t xml:space="preserve">Sponsor and present at the annual Sudan Tech Summit in Khartoum, hosting a "UX for African Markets" workshop</w:t>
      </w:r>
    </w:p>
    <w:p>
      <w:pPr>
        <w:numPr>
          <w:ilvl w:val="0"/>
          <w:numId w:val="1003"/>
        </w:numPr>
        <w:pStyle w:val="Compact"/>
      </w:pPr>
      <w:r>
        <w:rPr>
          <w:bCs/>
          <w:b/>
        </w:rPr>
        <w:t xml:space="preserve">University Partnerships:</w:t>
      </w:r>
      <w:r>
        <w:t xml:space="preserve"> </w:t>
      </w:r>
      <w:r>
        <w:t xml:space="preserve">Direct recruitment drives with University of Khartoum's Computer Science Department and Nile University design programs</w:t>
      </w:r>
    </w:p>
    <w:p>
      <w:pPr>
        <w:numPr>
          <w:ilvl w:val="0"/>
          <w:numId w:val="1003"/>
        </w:numPr>
        <w:pStyle w:val="Compact"/>
      </w:pPr>
      <w:r>
        <w:rPr>
          <w:bCs/>
          <w:b/>
        </w:rPr>
        <w:t xml:space="preserve">Localized Social Media Campaigns:</w:t>
      </w:r>
      <w:r>
        <w:t xml:space="preserve"> </w:t>
      </w:r>
      <w:r>
        <w:t xml:space="preserve">Targeted Instagram/LinkedIn campaigns using Arabic-English bilingual content highlighting Sudanese user stories</w:t>
      </w:r>
    </w:p>
    <w:p>
      <w:pPr>
        <w:numPr>
          <w:ilvl w:val="0"/>
          <w:numId w:val="1003"/>
        </w:numPr>
        <w:pStyle w:val="Compact"/>
      </w:pPr>
      <w:r>
        <w:rPr>
          <w:bCs/>
          <w:b/>
        </w:rPr>
        <w:t xml:space="preserve">National Design Associations:</w:t>
      </w:r>
      <w:r>
        <w:t xml:space="preserve"> </w:t>
      </w:r>
      <w:r>
        <w:t xml:space="preserve">Collaborate with Sudan Design Council for featured job postings in their monthly publications</w:t>
      </w:r>
    </w:p>
    <w:bookmarkEnd w:id="25"/>
    <w:bookmarkStart w:id="26" w:name="employer-branding-differentiation"/>
    <w:p>
      <w:pPr>
        <w:pStyle w:val="Heading3"/>
      </w:pPr>
      <w:r>
        <w:t xml:space="preserve">3. Employer Branding Differentiation</w:t>
      </w:r>
    </w:p>
    <w:p>
      <w:pPr>
        <w:pStyle w:val="FirstParagraph"/>
      </w:pPr>
      <w:r>
        <w:t xml:space="preserve">We'll counter common industry barriers by emphasizing:</w:t>
      </w:r>
    </w:p>
    <w:p>
      <w:pPr>
        <w:numPr>
          <w:ilvl w:val="0"/>
          <w:numId w:val="1004"/>
        </w:numPr>
        <w:pStyle w:val="Compact"/>
      </w:pPr>
      <w:r>
        <w:rPr>
          <w:bCs/>
          <w:b/>
        </w:rPr>
        <w:t xml:space="preserve">Cultural Intelligence:</w:t>
      </w:r>
      <w:r>
        <w:t xml:space="preserve"> </w:t>
      </w:r>
      <w:r>
        <w:t xml:space="preserve">"Design with Sudanese Users, Not Just for Them" – showcasing our research methodology</w:t>
      </w:r>
    </w:p>
    <w:p>
      <w:pPr>
        <w:numPr>
          <w:ilvl w:val="0"/>
          <w:numId w:val="1004"/>
        </w:numPr>
        <w:pStyle w:val="Compact"/>
      </w:pPr>
      <w:r>
        <w:rPr>
          <w:bCs/>
          <w:b/>
        </w:rPr>
        <w:t xml:space="preserve">Career Acceleration:</w:t>
      </w:r>
      <w:r>
        <w:t xml:space="preserve"> </w:t>
      </w:r>
      <w:r>
        <w:t xml:space="preserve">"Become Sudan Khartoum's First Design Lead" with clear promotion path to Head of Product</w:t>
      </w:r>
    </w:p>
    <w:p>
      <w:pPr>
        <w:numPr>
          <w:ilvl w:val="0"/>
          <w:numId w:val="1004"/>
        </w:numPr>
        <w:pStyle w:val="Compact"/>
      </w:pPr>
      <w:r>
        <w:rPr>
          <w:bCs/>
          <w:b/>
        </w:rPr>
        <w:t xml:space="preserve">Community Impact:</w:t>
      </w:r>
      <w:r>
        <w:t xml:space="preserve"> </w:t>
      </w:r>
      <w:r>
        <w:t xml:space="preserve">"Your Designs Will Power Financial Inclusion for Rural Sudan" – connecting work to national development goals</w:t>
      </w:r>
    </w:p>
    <w:p>
      <w:pPr>
        <w:pStyle w:val="FirstParagraph"/>
      </w:pPr>
      <w:r>
        <w:t xml:space="preserve">The Marketing Plan includes video testimonials from current Sudanese designers in similar roles, filmed on location in Khartoum to build authenticity.</w:t>
      </w:r>
    </w:p>
    <w:bookmarkEnd w:id="26"/>
    <w:bookmarkEnd w:id="27"/>
    <w:bookmarkStart w:id="28" w:name="budget-allocation-sudan-khartoum-focus"/>
    <w:p>
      <w:pPr>
        <w:pStyle w:val="Heading2"/>
      </w:pPr>
      <w:r>
        <w:t xml:space="preserve">Budget Allocation (Sudan Khartoum Focus)</w:t>
      </w:r>
    </w:p>
    <w:p>
      <w:pPr>
        <w:pStyle w:val="FirstParagraph"/>
      </w:pPr>
      <w:r>
        <w:t xml:space="preserve">80% of the recruitment budget is allocated specifically for Sudan Khartoum initiatives:</w:t>
      </w:r>
    </w:p>
    <w:p>
      <w:pPr>
        <w:numPr>
          <w:ilvl w:val="0"/>
          <w:numId w:val="1005"/>
        </w:numPr>
        <w:pStyle w:val="Compact"/>
      </w:pPr>
      <w:r>
        <w:t xml:space="preserve">45%: Localized digital campaigns (Facebook/Instagram ads targeting Khartoum, Arabic-language content creation)</w:t>
      </w:r>
    </w:p>
    <w:p>
      <w:pPr>
        <w:numPr>
          <w:ilvl w:val="0"/>
          <w:numId w:val="1005"/>
        </w:numPr>
        <w:pStyle w:val="Compact"/>
      </w:pPr>
      <w:r>
        <w:t xml:space="preserve">25%: In-person recruitment events at key locations in Sudan Khartoum (University of Khartoum, Innovation Hub)</w:t>
      </w:r>
    </w:p>
    <w:p>
      <w:pPr>
        <w:numPr>
          <w:ilvl w:val="0"/>
          <w:numId w:val="1005"/>
        </w:numPr>
        <w:pStyle w:val="Compact"/>
      </w:pPr>
      <w:r>
        <w:t xml:space="preserve">15%: Partnerships with local design associations and tech media</w:t>
      </w:r>
    </w:p>
    <w:p>
      <w:pPr>
        <w:numPr>
          <w:ilvl w:val="0"/>
          <w:numId w:val="1005"/>
        </w:numPr>
        <w:pStyle w:val="Compact"/>
      </w:pPr>
      <w:r>
        <w:t xml:space="preserve">10%: Candidate experience enhancements (e.g., culturally-tailored interview process)</w:t>
      </w:r>
    </w:p>
    <w:p>
      <w:pPr>
        <w:numPr>
          <w:ilvl w:val="0"/>
          <w:numId w:val="1005"/>
        </w:numPr>
        <w:pStyle w:val="Compact"/>
      </w:pPr>
      <w:r>
        <w:t xml:space="preserve">5%: Contingency for Sudan-specific market fluctuations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Sudan Khartoum Focus</w:t>
            </w:r>
          </w:p>
        </w:tc>
      </w:tr>
      <w:tr>
        <w:tc>
          <w:tcPr/>
          <w:p>
            <w:pPr>
              <w:pStyle w:val="Compact"/>
              <w:jc w:val="left"/>
            </w:pPr>
            <w:r>
              <w:t xml:space="preserve">Brand Development</w:t>
            </w:r>
          </w:p>
        </w:tc>
        <w:tc>
          <w:tcPr/>
          <w:p>
            <w:pPr>
              <w:pStyle w:val="Compact"/>
              <w:jc w:val="left"/>
            </w:pPr>
            <w:r>
              <w:t xml:space="preserve">Month 1</w:t>
            </w:r>
          </w:p>
        </w:tc>
        <w:tc>
          <w:tcPr/>
          <w:p>
            <w:pPr>
              <w:pStyle w:val="Compact"/>
              <w:jc w:val="left"/>
            </w:pPr>
            <w:r>
              <w:t xml:space="preserve">Cultural adaptation of job description; Khartoum-specific case studies for materials</w:t>
            </w:r>
          </w:p>
        </w:tc>
      </w:tr>
      <w:tr>
        <w:tc>
          <w:tcPr/>
          <w:p>
            <w:pPr>
              <w:pStyle w:val="Compact"/>
              <w:jc w:val="left"/>
            </w:pPr>
            <w:r>
              <w:t xml:space="preserve">Channel Activation</w:t>
            </w:r>
          </w:p>
        </w:tc>
        <w:tc>
          <w:tcPr/>
          <w:p>
            <w:pPr>
              <w:pStyle w:val="Compact"/>
              <w:jc w:val="left"/>
            </w:pPr>
            <w:r>
              <w:t xml:space="preserve">Month 2-3</w:t>
            </w:r>
          </w:p>
        </w:tc>
        <w:tc>
          <w:tcPr/>
          <w:p>
            <w:pPr>
              <w:pStyle w:val="Compact"/>
              <w:jc w:val="left"/>
            </w:pPr>
            <w:r>
              <w:t xml:space="preserve">Sponsorship confirmed at Sudan Tech Summit; University recruitment drives launched in Khartoum</w:t>
            </w:r>
          </w:p>
        </w:tc>
      </w:tr>
      <w:tr>
        <w:tc>
          <w:tcPr/>
          <w:p>
            <w:pPr>
              <w:pStyle w:val="Compact"/>
              <w:jc w:val="left"/>
            </w:pPr>
            <w:r>
              <w:t xml:space="preserve">Talent Engagement</w:t>
            </w:r>
          </w:p>
        </w:tc>
        <w:tc>
          <w:tcPr/>
          <w:p>
            <w:pPr>
              <w:pStyle w:val="Compact"/>
              <w:jc w:val="left"/>
            </w:pPr>
            <w:r>
              <w:t xml:space="preserve">Month 4</w:t>
            </w:r>
          </w:p>
        </w:tc>
        <w:tc>
          <w:tcPr/>
          <w:p>
            <w:pPr>
              <w:pStyle w:val="Compact"/>
              <w:jc w:val="left"/>
            </w:pPr>
            <w:r>
              <w:t xml:space="preserve">First candidate interviews conducted in Khartoum offices; social media campaign peak engagement</w:t>
            </w:r>
          </w:p>
        </w:tc>
      </w:tr>
    </w:tbl>
    <w:bookmarkEnd w:id="29"/>
    <w:bookmarkStart w:id="30" w:name="X57fa9a758bd4e47b54fe8576f0f5ce18e9abb0e"/>
    <w:p>
      <w:pPr>
        <w:pStyle w:val="Heading2"/>
      </w:pPr>
      <w:r>
        <w:t xml:space="preserve">Evaluation Metrics for Marketing Plan Success</w:t>
      </w:r>
    </w:p>
    <w:p>
      <w:pPr>
        <w:pStyle w:val="FirstParagraph"/>
      </w:pPr>
      <w:r>
        <w:t xml:space="preserve">We will measure success through both quantitative and culturally-relevant qualitative metrics:</w:t>
      </w:r>
    </w:p>
    <w:p>
      <w:pPr>
        <w:numPr>
          <w:ilvl w:val="0"/>
          <w:numId w:val="1006"/>
        </w:numPr>
        <w:pStyle w:val="Compact"/>
      </w:pPr>
      <w:r>
        <w:rPr>
          <w:bCs/>
          <w:b/>
        </w:rPr>
        <w:t xml:space="preserve">Application Quality:</w:t>
      </w:r>
      <w:r>
        <w:t xml:space="preserve"> </w:t>
      </w:r>
      <w:r>
        <w:t xml:space="preserve">Minimum 30% of applicants must have Sudanese portfolio examples (measured by portfolio review)</w:t>
      </w:r>
    </w:p>
    <w:p>
      <w:pPr>
        <w:numPr>
          <w:ilvl w:val="0"/>
          <w:numId w:val="1006"/>
        </w:numPr>
        <w:pStyle w:val="Compact"/>
      </w:pPr>
      <w:r>
        <w:rPr>
          <w:bCs/>
          <w:b/>
        </w:rPr>
        <w:t xml:space="preserve">Cultural Alignment:</w:t>
      </w:r>
      <w:r>
        <w:t xml:space="preserve"> </w:t>
      </w:r>
      <w:r>
        <w:t xml:space="preserve">90% candidate satisfaction in post-interview survey regarding Sudan Khartoum relevance</w:t>
      </w:r>
    </w:p>
    <w:p>
      <w:pPr>
        <w:numPr>
          <w:ilvl w:val="0"/>
          <w:numId w:val="1006"/>
        </w:numPr>
        <w:pStyle w:val="Compact"/>
      </w:pPr>
      <w:r>
        <w:rPr>
          <w:bCs/>
          <w:b/>
        </w:rPr>
        <w:t xml:space="preserve">Brand Perception:</w:t>
      </w:r>
      <w:r>
        <w:t xml:space="preserve"> </w:t>
      </w:r>
      <w:r>
        <w:t xml:space="preserve">Increase in "Top Employer" mentions in Khartoum design circles (tracked via local media monitoring)</w:t>
      </w:r>
    </w:p>
    <w:p>
      <w:pPr>
        <w:numPr>
          <w:ilvl w:val="0"/>
          <w:numId w:val="1006"/>
        </w:numPr>
        <w:pStyle w:val="Compact"/>
      </w:pPr>
      <w:r>
        <w:rPr>
          <w:bCs/>
          <w:b/>
        </w:rPr>
        <w:t xml:space="preserve">Talent Retention:</w:t>
      </w:r>
      <w:r>
        <w:t xml:space="preserve"> </w:t>
      </w:r>
      <w:r>
        <w:t xml:space="preserve">80% of hired UX UI Designers remaining after 12 months (exceeding Sudan industry average of 65%)</w:t>
      </w:r>
    </w:p>
    <w:bookmarkEnd w:id="30"/>
    <w:bookmarkStart w:id="31" w:name="Xb04da334ec00f08f3d302111b71d1ee72bc81f4"/>
    <w:p>
      <w:pPr>
        <w:pStyle w:val="Heading2"/>
      </w:pPr>
      <w:r>
        <w:t xml:space="preserve">Conclusion: Strategic Imperative for Sudan Khartoum's Digital Future</w:t>
      </w:r>
    </w:p>
    <w:p>
      <w:pPr>
        <w:pStyle w:val="FirstParagraph"/>
      </w:pPr>
      <w:r>
        <w:t xml:space="preserve">This Marketing Plan positions the UX UI Designer role not as a standard hire, but as a catalyst for digital transformation in Sudan Khartoum. By embedding cultural intelligence into every recruitment touchpoint and demonstrating tangible impact on Sudan's technology ecosystem, we will attract designers who understand that exceptional user experience is inseparable from Sudanese context. In a market where 73% of local tech employers report design talent shortages (Sudan Tech Association 2023), this targeted approach ensures we secure the right UX UI Designer to drive innovation in Sudan Khartoum's digital economy. The success of this Marketing Plan will directly contribute to our organization becoming synonymous with world-class design excellence within Sudan Khartoum's rapidly evolving tech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UX/UI Designer Position in Sudan Khartoum</dc:title>
  <dc:creator/>
  <dc:language>en</dc:language>
  <cp:keywords/>
  <dcterms:created xsi:type="dcterms:W3CDTF">2026-07-21T14:50:07Z</dcterms:created>
  <dcterms:modified xsi:type="dcterms:W3CDTF">2026-07-21T14:50:07Z</dcterms:modified>
</cp:coreProperties>
</file>

<file path=docProps/custom.xml><?xml version="1.0" encoding="utf-8"?>
<Properties xmlns="http://schemas.openxmlformats.org/officeDocument/2006/custom-properties" xmlns:vt="http://schemas.openxmlformats.org/officeDocument/2006/docPropsVTypes"/>
</file>