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f781934bebe7a18fb21110c0896872a855071bb"/>
    <w:p>
      <w:pPr>
        <w:pStyle w:val="Heading1"/>
      </w:pPr>
      <w:r>
        <w:t xml:space="preserve">Comprehensive Marketing Plan for Recruiting a UX/UI Designer in Vietnam Ho Chi Minh City</w:t>
      </w:r>
    </w:p>
    <w:bookmarkStart w:id="20" w:name="executive-summary"/>
    <w:p>
      <w:pPr>
        <w:pStyle w:val="Heading2"/>
      </w:pPr>
      <w:r>
        <w:t xml:space="preserve">Executive Summary</w:t>
      </w:r>
    </w:p>
    <w:p>
      <w:pPr>
        <w:pStyle w:val="FirstParagraph"/>
      </w:pPr>
      <w:r>
        <w:t xml:space="preserve">This Marketing Plan outlines a strategic approach to recruit a skilled UX/UI Designer for our growing digital innovation team in Vietnam Ho Chi Minh City. As HCMC emerges as Southeast Asia's primary tech hub, we recognize the critical need for exceptional design talent to drive user-centric product development. This plan details targeted recruitment strategies designed specifically for the competitive Vietnamese talent market, with a focus on attracting top-tier UX UI Designer professionals who align with our company's vision for digital transformation in Vietnam Ho Chi Minh City.</w:t>
      </w:r>
    </w:p>
    <w:bookmarkEnd w:id="20"/>
    <w:bookmarkStart w:id="21" w:name="X5d4f661f43589c1bcb34c604e0668036e24dc3a"/>
    <w:p>
      <w:pPr>
        <w:pStyle w:val="Heading2"/>
      </w:pPr>
      <w:r>
        <w:t xml:space="preserve">Situation Analysis: The HCMC UX/UI Talent Landscape</w:t>
      </w:r>
    </w:p>
    <w:p>
      <w:pPr>
        <w:pStyle w:val="FirstParagraph"/>
      </w:pPr>
      <w:r>
        <w:t xml:space="preserve">Ho Chi Minh City's digital economy has grown 35% annually since 2020, creating unprecedented demand for UX UI Designer expertise. According to recent industry reports from Vietnam Digital Transformation Council (VDTC), HCMC alone hosts over 15,000 design roles with a talent shortage of 47%. Local universities like FPT University and Ho Chi Minh City University of Technology produce only 1,200 design graduates yearly, while international tech firms increasingly poaching talent. This scarcity makes our Marketing Plan for UX UI Designer recruitment exceptionally urgent. We must position our opportunity as the premier choice in Vietnam Ho Chi Minh City for designers seeking meaningful impact in a rapidly evolving market.</w:t>
      </w:r>
    </w:p>
    <w:bookmarkEnd w:id="21"/>
    <w:bookmarkStart w:id="22" w:name="target-candidate-persona"/>
    <w:p>
      <w:pPr>
        <w:pStyle w:val="Heading2"/>
      </w:pPr>
      <w:r>
        <w:t xml:space="preserve">Target Candidate Persona</w:t>
      </w:r>
    </w:p>
    <w:p>
      <w:pPr>
        <w:pStyle w:val="FirstParagraph"/>
      </w:pPr>
      <w:r>
        <w:t xml:space="preserve">We are targeting mid-to-senior level UX UI Designer professionals (4+ years experience) with these key characteristics:</w:t>
      </w:r>
    </w:p>
    <w:p>
      <w:pPr>
        <w:numPr>
          <w:ilvl w:val="0"/>
          <w:numId w:val="1001"/>
        </w:numPr>
        <w:pStyle w:val="Compact"/>
      </w:pPr>
      <w:r>
        <w:rPr>
          <w:bCs/>
          <w:b/>
        </w:rPr>
        <w:t xml:space="preserve">Experience:</w:t>
      </w:r>
      <w:r>
        <w:t xml:space="preserve"> </w:t>
      </w:r>
      <w:r>
        <w:t xml:space="preserve">Portfolio demonstrating mobile/web applications for Vietnamese or Southeast Asian markets</w:t>
      </w:r>
    </w:p>
    <w:p>
      <w:pPr>
        <w:numPr>
          <w:ilvl w:val="0"/>
          <w:numId w:val="1001"/>
        </w:numPr>
        <w:pStyle w:val="Compact"/>
      </w:pPr>
      <w:r>
        <w:rPr>
          <w:bCs/>
          <w:b/>
        </w:rPr>
        <w:t xml:space="preserve">Cultural Fit:</w:t>
      </w:r>
      <w:r>
        <w:t xml:space="preserve"> </w:t>
      </w:r>
      <w:r>
        <w:t xml:space="preserve">Understanding of Vietnamese user behavior and local digital trends (e.g., preference for social commerce features)</w:t>
      </w:r>
    </w:p>
    <w:p>
      <w:pPr>
        <w:numPr>
          <w:ilvl w:val="0"/>
          <w:numId w:val="1001"/>
        </w:numPr>
        <w:pStyle w:val="Compact"/>
      </w:pPr>
      <w:r>
        <w:rPr>
          <w:bCs/>
          <w:b/>
        </w:rPr>
        <w:t xml:space="preserve">Skills:</w:t>
      </w:r>
      <w:r>
        <w:t xml:space="preserve"> </w:t>
      </w:r>
      <w:r>
        <w:t xml:space="preserve">Proficiency in Figma, Adobe XD, and Agile methodologies with English communication ability</w:t>
      </w:r>
    </w:p>
    <w:p>
      <w:pPr>
        <w:numPr>
          <w:ilvl w:val="0"/>
          <w:numId w:val="1001"/>
        </w:numPr>
        <w:pStyle w:val="Compact"/>
      </w:pPr>
      <w:r>
        <w:rPr>
          <w:bCs/>
          <w:b/>
        </w:rPr>
        <w:t xml:space="preserve">Motivation:</w:t>
      </w:r>
      <w:r>
        <w:t xml:space="preserve"> </w:t>
      </w:r>
      <w:r>
        <w:t xml:space="preserve">Desire to work on impactful projects within Vietnam Ho Chi Minh City's dynamic startup ecosystem</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Primary:</w:t>
      </w:r>
      <w:r>
        <w:t xml:space="preserve"> </w:t>
      </w:r>
      <w:r>
        <w:t xml:space="preserve">Secure 3 qualified UX UI Designer candidates within 90 days through targeted channels</w:t>
      </w:r>
    </w:p>
    <w:p>
      <w:pPr>
        <w:numPr>
          <w:ilvl w:val="0"/>
          <w:numId w:val="1002"/>
        </w:numPr>
        <w:pStyle w:val="Compact"/>
      </w:pPr>
      <w:r>
        <w:rPr>
          <w:bCs/>
          <w:b/>
        </w:rPr>
        <w:t xml:space="preserve">Secondary:</w:t>
      </w:r>
      <w:r>
        <w:t xml:space="preserve"> </w:t>
      </w:r>
      <w:r>
        <w:t xml:space="preserve">Achieve 75% applicant conversion rate from initial contact to interview stage</w:t>
      </w:r>
    </w:p>
    <w:p>
      <w:pPr>
        <w:numPr>
          <w:ilvl w:val="0"/>
          <w:numId w:val="1002"/>
        </w:numPr>
        <w:pStyle w:val="Compact"/>
      </w:pPr>
      <w:r>
        <w:rPr>
          <w:bCs/>
          <w:b/>
        </w:rPr>
        <w:t xml:space="preserve">Tertiary:</w:t>
      </w:r>
      <w:r>
        <w:t xml:space="preserve"> </w:t>
      </w:r>
      <w:r>
        <w:t xml:space="preserve">Establish our brand as a top employer for design talent in Vietnam Ho Chi Minh City, increasing referral rates by 40%</w:t>
      </w:r>
    </w:p>
    <w:bookmarkEnd w:id="23"/>
    <w:bookmarkStart w:id="27" w:name="strategic-marketing-channels-tactics"/>
    <w:p>
      <w:pPr>
        <w:pStyle w:val="Heading2"/>
      </w:pPr>
      <w:r>
        <w:t xml:space="preserve">Strategic Marketing Channels &amp; Tactics</w:t>
      </w:r>
    </w:p>
    <w:bookmarkStart w:id="24" w:name="X9e058b2c333914ebe1b592b0433f1355c476ec3"/>
    <w:p>
      <w:pPr>
        <w:pStyle w:val="Heading3"/>
      </w:pPr>
      <w:r>
        <w:t xml:space="preserve">1. Hyper-Localized Digital Campaigns (HCMC Focus)</w:t>
      </w:r>
    </w:p>
    <w:p>
      <w:pPr>
        <w:pStyle w:val="FirstParagraph"/>
      </w:pPr>
      <w:r>
        <w:t xml:space="preserve">We'll leverage platforms where Vietnamese UX/UI talent actively engages:</w:t>
      </w:r>
      <w:r>
        <w:t xml:space="preserve"> </w:t>
      </w:r>
      <w:r>
        <w:t xml:space="preserve">- LinkedIn targeted ads with location filter for Vietnam Ho Chi Minh City (geofencing within Districts 1, 3, and 7)</w:t>
      </w:r>
      <w:r>
        <w:t xml:space="preserve"> </w:t>
      </w:r>
      <w:r>
        <w:t xml:space="preserve">- Partnering with HCMC-based design communities like Designers.vn and HCMC UX Meetup</w:t>
      </w:r>
      <w:r>
        <w:t xml:space="preserve"> </w:t>
      </w:r>
      <w:r>
        <w:t xml:space="preserve">- Creating localized video content featuring current designers in our HCMC office discussing project successes</w:t>
      </w:r>
    </w:p>
    <w:bookmarkEnd w:id="24"/>
    <w:bookmarkStart w:id="25" w:name="university-talent-network-partnerships"/>
    <w:p>
      <w:pPr>
        <w:pStyle w:val="Heading3"/>
      </w:pPr>
      <w:r>
        <w:t xml:space="preserve">2. University &amp; Talent Network Partnerships</w:t>
      </w:r>
    </w:p>
    <w:p>
      <w:pPr>
        <w:pStyle w:val="FirstParagraph"/>
      </w:pPr>
      <w:r>
        <w:t xml:space="preserve">Critical for sustainable talent pipeline:</w:t>
      </w:r>
      <w:r>
        <w:t xml:space="preserve"> </w:t>
      </w:r>
      <w:r>
        <w:t xml:space="preserve">- Exclusive design challenges at Vietnam National University (HCMC)</w:t>
      </w:r>
      <w:r>
        <w:t xml:space="preserve"> </w:t>
      </w:r>
      <w:r>
        <w:t xml:space="preserve">- Sponsored workshops at FPT Software Academy focusing on "Designing for Vietnamese Users"</w:t>
      </w:r>
      <w:r>
        <w:t xml:space="preserve"> </w:t>
      </w:r>
      <w:r>
        <w:t xml:space="preserve">- Partnership with VDTC to co-host annual UX/UI Design Summit in Ho Chi Minh City</w:t>
      </w:r>
    </w:p>
    <w:bookmarkEnd w:id="25"/>
    <w:bookmarkStart w:id="26" w:name="Xf3058752c79234618bc042442c4a8b17a44dabe"/>
    <w:p>
      <w:pPr>
        <w:pStyle w:val="Heading3"/>
      </w:pPr>
      <w:r>
        <w:t xml:space="preserve">3. Employer Branding Through Localized Content</w:t>
      </w:r>
    </w:p>
    <w:p>
      <w:pPr>
        <w:pStyle w:val="FirstParagraph"/>
      </w:pPr>
      <w:r>
        <w:t xml:space="preserve">We'll develop content that speaks directly to HCMC talent's aspirations:</w:t>
      </w:r>
      <w:r>
        <w:t xml:space="preserve"> </w:t>
      </w:r>
      <w:r>
        <w:t xml:space="preserve">- Blog series: "Why Vietnam Ho Chi Minh City is the Future of Digital Design"</w:t>
      </w:r>
      <w:r>
        <w:t xml:space="preserve"> </w:t>
      </w:r>
      <w:r>
        <w:t xml:space="preserve">- Case studies showing our UX UI Designer impact on local market solutions (e.g., "How Our HCMC Team Increased E-commerce Conversion by 63% for a Leading Vietnamese Retailer")</w:t>
      </w:r>
      <w:r>
        <w:t xml:space="preserve"> </w:t>
      </w:r>
      <w:r>
        <w:t xml:space="preserve">- Testimonials from current Vietnamese designers in our company highlighting career growth opportunities</w:t>
      </w:r>
    </w:p>
    <w:bookmarkEnd w:id="26"/>
    <w:bookmarkEnd w:id="27"/>
    <w:bookmarkStart w:id="28" w:name="budget-allocation-15000"/>
    <w:p>
      <w:pPr>
        <w:pStyle w:val="Heading2"/>
      </w:pPr>
      <w:r>
        <w:t xml:space="preserve">Budget Allocation ($15,000)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Recruiting Premium (HCMC Targeting)</w:t>
      </w:r>
    </w:p>
    <w:p>
      <w:pPr>
        <w:pStyle w:val="BodyText"/>
      </w:pPr>
      <w:r>
        <w:t xml:space="preserve">$4,500</w:t>
      </w:r>
    </w:p>
    <w:p>
      <w:pPr>
        <w:pStyle w:val="BodyText"/>
      </w:pPr>
      <w:r>
        <w:t xml:space="preserve">High-precision reach to professional designers in Ho Chi Minh City area</w:t>
      </w:r>
    </w:p>
    <w:p>
      <w:pPr>
        <w:pStyle w:val="BodyText"/>
      </w:pPr>
      <w:r>
        <w:t xml:space="preserve">Design Community Partnerships (Meetups, Workshops)</w:t>
      </w:r>
    </w:p>
    <w:p>
      <w:pPr>
        <w:pStyle w:val="BodyText"/>
      </w:pPr>
      <w:r>
        <w:t xml:space="preserve">$3,800</w:t>
      </w:r>
    </w:p>
    <w:p>
      <w:pPr>
        <w:pStyle w:val="BodyText"/>
      </w:pPr>
      <w:r>
        <w:t xml:space="preserve">Direct access to active talent pools in Vietnam Ho Chi Minh City design ecosystem</w:t>
      </w:r>
    </w:p>
    <w:p>
      <w:pPr>
        <w:pStyle w:val="BodyText"/>
      </w:pPr>
      <w:r>
        <w:t xml:space="preserve">Localized Content Creation (Video/Articles)</w:t>
      </w:r>
    </w:p>
    <w:p>
      <w:pPr>
        <w:pStyle w:val="BodyText"/>
      </w:pPr>
      <w:r>
        <w:t xml:space="preserve">$4,200</w:t>
      </w:r>
    </w:p>
    <w:p>
      <w:pPr>
        <w:pStyle w:val="BodyText"/>
      </w:pPr>
      <w:r>
        <w:t xml:space="preserve">Cultural resonance for Vietnamese candidates seeking meaningful work</w:t>
      </w:r>
    </w:p>
    <w:p>
      <w:pPr>
        <w:pStyle w:val="BodyText"/>
      </w:pPr>
      <w:r>
        <w:t xml:space="preserve">University Engagement Program</w:t>
      </w:r>
    </w:p>
    <w:p>
      <w:pPr>
        <w:pStyle w:val="BodyText"/>
      </w:pPr>
      <w:r>
        <w:t xml:space="preserve">$1,500</w:t>
      </w:r>
    </w:p>
    <w:p>
      <w:pPr>
        <w:pStyle w:val="BodyText"/>
      </w:pPr>
      <w:r>
        <w:t xml:space="preserve">Future pipeline development in HCMC's design education hub</w:t>
      </w:r>
    </w:p>
    <w:p>
      <w:pPr>
        <w:pStyle w:val="BodyText"/>
      </w:pPr>
      <w:r>
        <w:t xml:space="preserve">Total</w:t>
      </w:r>
    </w:p>
    <w:p>
      <w:pPr>
        <w:pStyle w:val="BodyText"/>
      </w:pPr>
      <w:r>
        <w:t xml:space="preserve">$15,000</w:t>
      </w:r>
    </w:p>
    <w:bookmarkEnd w:id="28"/>
    <w:bookmarkStart w:id="29" w:name="implementation-timeline-months-1-6"/>
    <w:p>
      <w:pPr>
        <w:pStyle w:val="Heading2"/>
      </w:pPr>
      <w:r>
        <w:t xml:space="preserve">Implementation Timeline (Months 1-6)</w:t>
      </w:r>
    </w:p>
    <w:p>
      <w:pPr>
        <w:numPr>
          <w:ilvl w:val="0"/>
          <w:numId w:val="1003"/>
        </w:numPr>
        <w:pStyle w:val="Compact"/>
      </w:pPr>
      <w:r>
        <w:rPr>
          <w:bCs/>
          <w:b/>
        </w:rPr>
        <w:t xml:space="preserve">Month 1:</w:t>
      </w:r>
      <w:r>
        <w:t xml:space="preserve"> </w:t>
      </w:r>
      <w:r>
        <w:t xml:space="preserve">Finalize partnerships with HCMC design communities; launch LinkedIn campaign targeting Vietnam Ho Chi Minh City</w:t>
      </w:r>
    </w:p>
    <w:p>
      <w:pPr>
        <w:numPr>
          <w:ilvl w:val="0"/>
          <w:numId w:val="1003"/>
        </w:numPr>
        <w:pStyle w:val="Compact"/>
      </w:pPr>
      <w:r>
        <w:rPr>
          <w:bCs/>
          <w:b/>
        </w:rPr>
        <w:t xml:space="preserve">Month 2:</w:t>
      </w:r>
      <w:r>
        <w:t xml:space="preserve"> </w:t>
      </w:r>
      <w:r>
        <w:t xml:space="preserve">Host first HCMC UX/UI workshop at FPT University; publish first blog series on local market insights</w:t>
      </w:r>
    </w:p>
    <w:p>
      <w:pPr>
        <w:numPr>
          <w:ilvl w:val="0"/>
          <w:numId w:val="1003"/>
        </w:numPr>
        <w:pStyle w:val="Compact"/>
      </w:pPr>
      <w:r>
        <w:rPr>
          <w:bCs/>
          <w:b/>
        </w:rPr>
        <w:t xml:space="preserve">Month 3:</w:t>
      </w:r>
      <w:r>
        <w:t xml:space="preserve"> </w:t>
      </w:r>
      <w:r>
        <w:t xml:space="preserve">Begin university engagement program; analyze initial application quality metrics</w:t>
      </w:r>
    </w:p>
    <w:p>
      <w:pPr>
        <w:numPr>
          <w:ilvl w:val="0"/>
          <w:numId w:val="1003"/>
        </w:numPr>
        <w:pStyle w:val="Compact"/>
      </w:pPr>
      <w:r>
        <w:rPr>
          <w:bCs/>
          <w:b/>
        </w:rPr>
        <w:t xml:space="preserve">Month 4-5:</w:t>
      </w:r>
      <w:r>
        <w:t xml:space="preserve"> </w:t>
      </w:r>
      <w:r>
        <w:t xml:space="preserve">Scale successful channels; initiate referral program targeting existing HCMC design talent</w:t>
      </w:r>
    </w:p>
    <w:p>
      <w:pPr>
        <w:numPr>
          <w:ilvl w:val="0"/>
          <w:numId w:val="1003"/>
        </w:numPr>
        <w:pStyle w:val="Compact"/>
      </w:pPr>
      <w:r>
        <w:rPr>
          <w:bCs/>
          <w:b/>
        </w:rPr>
        <w:t xml:space="preserve">Month 6:</w:t>
      </w:r>
      <w:r>
        <w:t xml:space="preserve"> </w:t>
      </w:r>
      <w:r>
        <w:t xml:space="preserve">Evaluate candidate quality against objectives; refine Marketing Plan for future UX UI Designer roles</w:t>
      </w:r>
    </w:p>
    <w:bookmarkEnd w:id="29"/>
    <w:bookmarkStart w:id="30" w:name="evaluation-metrics-success-criteria"/>
    <w:p>
      <w:pPr>
        <w:pStyle w:val="Heading2"/>
      </w:pPr>
      <w:r>
        <w:t xml:space="preserve">Evaluation Metrics &amp; Success Criteria</w:t>
      </w:r>
    </w:p>
    <w:p>
      <w:pPr>
        <w:pStyle w:val="FirstParagraph"/>
      </w:pPr>
      <w:r>
        <w:t xml:space="preserve">We'll measure success through these KPIs specific to our Vietnam Ho Chi Minh City market strategy:</w:t>
      </w:r>
    </w:p>
    <w:p>
      <w:pPr>
        <w:numPr>
          <w:ilvl w:val="0"/>
          <w:numId w:val="1004"/>
        </w:numPr>
        <w:pStyle w:val="Compact"/>
      </w:pPr>
      <w:r>
        <w:rPr>
          <w:bCs/>
          <w:b/>
        </w:rPr>
        <w:t xml:space="preserve">Quality of Applications:</w:t>
      </w:r>
      <w:r>
        <w:t xml:space="preserve"> </w:t>
      </w:r>
      <w:r>
        <w:t xml:space="preserve">Minimum 3 candidates with proven Vietnamese market experience within 90 days</w:t>
      </w:r>
    </w:p>
    <w:p>
      <w:pPr>
        <w:numPr>
          <w:ilvl w:val="0"/>
          <w:numId w:val="1004"/>
        </w:numPr>
        <w:pStyle w:val="Compact"/>
      </w:pPr>
      <w:r>
        <w:rPr>
          <w:bCs/>
          <w:b/>
        </w:rPr>
        <w:t xml:space="preserve">Candidate Engagement Rate:</w:t>
      </w:r>
      <w:r>
        <w:t xml:space="preserve"> </w:t>
      </w:r>
      <w:r>
        <w:t xml:space="preserve">&gt;45% response rate from targeted HCMC-based designers (industry benchmark: 28%)</w:t>
      </w:r>
    </w:p>
    <w:p>
      <w:pPr>
        <w:numPr>
          <w:ilvl w:val="0"/>
          <w:numId w:val="1004"/>
        </w:numPr>
        <w:pStyle w:val="Compact"/>
      </w:pPr>
      <w:r>
        <w:rPr>
          <w:bCs/>
          <w:b/>
        </w:rPr>
        <w:t xml:space="preserve">Cost Per Quality Hire:</w:t>
      </w:r>
      <w:r>
        <w:t xml:space="preserve"> </w:t>
      </w:r>
      <w:r>
        <w:t xml:space="preserve">Target $3,500 (vs. market average of $5,200 in HCMC)</w:t>
      </w:r>
    </w:p>
    <w:p>
      <w:pPr>
        <w:numPr>
          <w:ilvl w:val="0"/>
          <w:numId w:val="1004"/>
        </w:numPr>
        <w:pStyle w:val="Compact"/>
      </w:pPr>
      <w:r>
        <w:rPr>
          <w:bCs/>
          <w:b/>
        </w:rPr>
        <w:t xml:space="preserve">Talent Perception:</w:t>
      </w:r>
      <w:r>
        <w:t xml:space="preserve"> </w:t>
      </w:r>
      <w:r>
        <w:t xml:space="preserve">90% candidate satisfaction rating on "cultural fit" during interviews</w:t>
      </w:r>
    </w:p>
    <w:bookmarkEnd w:id="30"/>
    <w:bookmarkStart w:id="31" w:name="X2c4985fae92b9096789f060298997d9baeb1d3d"/>
    <w:p>
      <w:pPr>
        <w:pStyle w:val="Heading2"/>
      </w:pPr>
      <w:r>
        <w:t xml:space="preserve">Competitive Differentiation in Vietnam Ho Chi Minh City</w:t>
      </w:r>
    </w:p>
    <w:p>
      <w:pPr>
        <w:pStyle w:val="FirstParagraph"/>
      </w:pPr>
      <w:r>
        <w:t xml:space="preserve">Our Marketing Plan for the UX UI Designer role stands apart by addressing HCMC-specific pain points:</w:t>
      </w:r>
    </w:p>
    <w:p>
      <w:pPr>
        <w:numPr>
          <w:ilvl w:val="0"/>
          <w:numId w:val="1005"/>
        </w:numPr>
        <w:pStyle w:val="Compact"/>
      </w:pPr>
      <w:r>
        <w:rPr>
          <w:bCs/>
          <w:b/>
        </w:rPr>
        <w:t xml:space="preserve">Cultural Intelligence:</w:t>
      </w:r>
      <w:r>
        <w:t xml:space="preserve"> </w:t>
      </w:r>
      <w:r>
        <w:t xml:space="preserve">We emphasize understanding of Vietnamese digital behaviors (e.g., preference for mobile-first solutions over desktop)</w:t>
      </w:r>
    </w:p>
    <w:p>
      <w:pPr>
        <w:numPr>
          <w:ilvl w:val="0"/>
          <w:numId w:val="1005"/>
        </w:numPr>
        <w:pStyle w:val="Compact"/>
      </w:pPr>
      <w:r>
        <w:rPr>
          <w:bCs/>
          <w:b/>
        </w:rPr>
        <w:t xml:space="preserve">Local Impact:</w:t>
      </w:r>
      <w:r>
        <w:t xml:space="preserve"> </w:t>
      </w:r>
      <w:r>
        <w:t xml:space="preserve">Highlighting projects serving HCMC's 8.5M population rather than generic international cases</w:t>
      </w:r>
    </w:p>
    <w:p>
      <w:pPr>
        <w:numPr>
          <w:ilvl w:val="0"/>
          <w:numId w:val="1005"/>
        </w:numPr>
        <w:pStyle w:val="Compact"/>
      </w:pPr>
      <w:r>
        <w:rPr>
          <w:bCs/>
          <w:b/>
        </w:rPr>
        <w:t xml:space="preserve">Growth Pathways:</w:t>
      </w:r>
      <w:r>
        <w:t xml:space="preserve"> </w:t>
      </w:r>
      <w:r>
        <w:t xml:space="preserve">Showing clear progression within Vietnam Ho Chi Minh City's expanding tech ecosystem</w:t>
      </w:r>
    </w:p>
    <w:bookmarkEnd w:id="31"/>
    <w:bookmarkStart w:id="32" w:name="Xb2f45db0d53f9c64243a4c9f6f457617507b368"/>
    <w:p>
      <w:pPr>
        <w:pStyle w:val="Heading2"/>
      </w:pPr>
      <w:r>
        <w:t xml:space="preserve">Conclusion: The Strategic Imperative for UX UI Design in HCMC</w:t>
      </w:r>
    </w:p>
    <w:p>
      <w:pPr>
        <w:pStyle w:val="FirstParagraph"/>
      </w:pPr>
      <w:r>
        <w:t xml:space="preserve">The digital landscape of Vietnam Ho Chi Minh City demands specialized design talent that understands both global best practices and local user nuances. This Marketing Plan is not merely a recruitment strategy—it's an investment in our company's ability to innovate within Southeast Asia's most vibrant tech market. By executing this targeted approach, we will secure exceptional UX UI Designer professionals who view Vietnam Ho Chi Minh City as their career destination, not just a workplace location. The successful implementation of this Marketing Plan will position us as the employer of choice for design talent in HCMC, directly contributing to our competitive advantage in serving both domestic and international markets through locally relevant digital solutions.</w:t>
      </w:r>
    </w:p>
    <w:p>
      <w:pPr>
        <w:pStyle w:val="BodyText"/>
      </w:pPr>
      <w:r>
        <w:rPr>
          <w:bCs/>
          <w:b/>
        </w:rPr>
        <w:t xml:space="preserve">Final Note:</w:t>
      </w:r>
      <w:r>
        <w:t xml:space="preserve"> </w:t>
      </w:r>
      <w:r>
        <w:t xml:space="preserve">This plan has been specifically tailored for the Vietnam Ho Chi Minh City market, recognizing that generic recruitment approaches fail to attract top UX UI Designer talent in this dynamic location. Our success hinges on cultural authenticity, local partnerships, and demonstrating genuine understanding of HCMC's unique digital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UX UI Designer in Ho Chi Minh City</dc:title>
  <dc:creator/>
  <dc:language>en</dc:language>
  <cp:keywords/>
  <dcterms:created xsi:type="dcterms:W3CDTF">2026-07-24T23:09:38Z</dcterms:created>
  <dcterms:modified xsi:type="dcterms:W3CDTF">2026-07-24T23:09:38Z</dcterms:modified>
</cp:coreProperties>
</file>

<file path=docProps/custom.xml><?xml version="1.0" encoding="utf-8"?>
<Properties xmlns="http://schemas.openxmlformats.org/officeDocument/2006/custom-properties" xmlns:vt="http://schemas.openxmlformats.org/officeDocument/2006/docPropsVTypes"/>
</file>