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Veterinary</w:t>
      </w:r>
      <w:r>
        <w:t xml:space="preserve"> </w:t>
      </w:r>
      <w:r>
        <w:t xml:space="preserve">Services</w:t>
      </w:r>
      <w:r>
        <w:t xml:space="preserve"> </w:t>
      </w:r>
      <w:r>
        <w:t xml:space="preserve">in</w:t>
      </w:r>
      <w:r>
        <w:t xml:space="preserve"> </w:t>
      </w:r>
      <w:r>
        <w:t xml:space="preserve">Algeria</w:t>
      </w:r>
      <w:r>
        <w:t xml:space="preserve"> </w:t>
      </w:r>
      <w:r>
        <w:t xml:space="preserve">Algiers</w:t>
      </w:r>
    </w:p>
    <w:bookmarkStart w:id="31" w:name="X0464463b3fdf1dba5425afe008bca12cd0e6397"/>
    <w:p>
      <w:pPr>
        <w:pStyle w:val="Heading1"/>
      </w:pPr>
      <w:r>
        <w:t xml:space="preserve">Comprehensive Marketing Plan for Premium Veterinary Services in Algeria Algiers</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veterinary services in Algiers, Algeria. Recognizing the rapidly growing pet ownership sector and critical gaps in accessible veterinary care within Algeria Algiers, this plan positions our clinic as the region's premier destination for animal healthcare. With over 1.5 million households owning pets across Algiers (per 2023 Algerian Pet Industry Report), we target a market underserved by specialized</w:t>
      </w:r>
      <w:r>
        <w:t xml:space="preserve"> </w:t>
      </w:r>
      <w:r>
        <w:rPr>
          <w:iCs/>
          <w:i/>
        </w:rPr>
        <w:t xml:space="preserve">Veterinarian</w:t>
      </w:r>
      <w:r>
        <w:t xml:space="preserve"> </w:t>
      </w:r>
      <w:r>
        <w:t xml:space="preserve">services. Our strategy leverages cultural relevance, community engagement, and digital innovation to capture significant market share while addressing unique challenges of the Algeria Algiers landscape.</w:t>
      </w:r>
    </w:p>
    <w:bookmarkEnd w:id="20"/>
    <w:bookmarkStart w:id="21" w:name="market-analysis-algeria-algiers-context"/>
    <w:p>
      <w:pPr>
        <w:pStyle w:val="Heading2"/>
      </w:pPr>
      <w:r>
        <w:t xml:space="preserve">Market Analysis: Algeria Algiers Context</w:t>
      </w:r>
    </w:p>
    <w:p>
      <w:pPr>
        <w:pStyle w:val="FirstParagraph"/>
      </w:pPr>
      <w:r>
        <w:t xml:space="preserve">The veterinary market in Algeria is experiencing exponential growth driven by rising urbanization and changing social attitudes toward pets. However, Algeria Algiers faces critical barriers: only 15% of pet owners access regular veterinary care (Algerian Veterinary Association, 2023), primarily due to limited clinics, high costs, and cultural misconceptions about animal healthcare. The current market is fragmented with unbranded clinics offering basic services but lacking comprehensive care. Crucially, Algeria's regulatory environment increasingly prioritizes animal welfare standards – creating a window for premium</w:t>
      </w:r>
      <w:r>
        <w:t xml:space="preserve"> </w:t>
      </w:r>
      <w:r>
        <w:rPr>
          <w:iCs/>
          <w:i/>
        </w:rPr>
        <w:t xml:space="preserve">Veterinarian</w:t>
      </w:r>
      <w:r>
        <w:t xml:space="preserve"> </w:t>
      </w:r>
      <w:r>
        <w:t xml:space="preserve">services that comply with evolving national protocols.</w:t>
      </w:r>
    </w:p>
    <w:p>
      <w:pPr>
        <w:pStyle w:val="BodyText"/>
      </w:pPr>
      <w:r>
        <w:t xml:space="preserve">Our target audience in Algeria Algiers consists of:</w:t>
      </w:r>
    </w:p>
    <w:p>
      <w:pPr>
        <w:numPr>
          <w:ilvl w:val="0"/>
          <w:numId w:val="1001"/>
        </w:numPr>
        <w:pStyle w:val="Compact"/>
      </w:pPr>
      <w:r>
        <w:rPr>
          <w:bCs/>
          <w:b/>
        </w:rPr>
        <w:t xml:space="preserve">Urban Professionals (35-50 years):</w:t>
      </w:r>
      <w:r>
        <w:t xml:space="preserve"> </w:t>
      </w:r>
      <w:r>
        <w:t xml:space="preserve">68% of pet owners in Algiers' central districts (Alger City, Bab Ezzouar, El Biar), prioritizing premium care for dogs/cats amid busy lifestyles.</w:t>
      </w:r>
    </w:p>
    <w:p>
      <w:pPr>
        <w:numPr>
          <w:ilvl w:val="0"/>
          <w:numId w:val="1001"/>
        </w:numPr>
        <w:pStyle w:val="Compact"/>
      </w:pPr>
      <w:r>
        <w:rPr>
          <w:bCs/>
          <w:b/>
        </w:rPr>
        <w:t xml:space="preserve">Expatriate Communities:</w:t>
      </w:r>
      <w:r>
        <w:t xml:space="preserve"> </w:t>
      </w:r>
      <w:r>
        <w:t xml:space="preserve">22% of target market (French, Italian, and North African expats) accustomed to high-standard veterinary services in their home countries.</w:t>
      </w:r>
    </w:p>
    <w:p>
      <w:pPr>
        <w:numPr>
          <w:ilvl w:val="0"/>
          <w:numId w:val="1001"/>
        </w:numPr>
        <w:pStyle w:val="Compact"/>
      </w:pPr>
      <w:r>
        <w:rPr>
          <w:bCs/>
          <w:b/>
        </w:rPr>
        <w:t xml:space="preserve">Young Urban Families:</w:t>
      </w:r>
      <w:r>
        <w:t xml:space="preserve"> </w:t>
      </w:r>
      <w:r>
        <w:t xml:space="preserve">Growing demographic adopting pets as family members, representing 45% annual growth in pet ownership (Algerian Ministry of Agriculture).</w:t>
      </w:r>
    </w:p>
    <w:bookmarkEnd w:id="21"/>
    <w:bookmarkStart w:id="22" w:name="strategic-objectives"/>
    <w:p>
      <w:pPr>
        <w:pStyle w:val="Heading2"/>
      </w:pPr>
      <w:r>
        <w:t xml:space="preserve">Strategic Objectives</w:t>
      </w:r>
    </w:p>
    <w:p>
      <w:pPr>
        <w:numPr>
          <w:ilvl w:val="0"/>
          <w:numId w:val="1002"/>
        </w:numPr>
        <w:pStyle w:val="Compact"/>
      </w:pPr>
      <w:r>
        <w:rPr>
          <w:bCs/>
          <w:b/>
        </w:rPr>
        <w:t xml:space="preserve">Market Penetration:</w:t>
      </w:r>
      <w:r>
        <w:t xml:space="preserve"> </w:t>
      </w:r>
      <w:r>
        <w:t xml:space="preserve">Achieve 18% market share among Algiers' premium pet owners within 3 years through localized service offerings.</w:t>
      </w:r>
    </w:p>
    <w:p>
      <w:pPr>
        <w:numPr>
          <w:ilvl w:val="0"/>
          <w:numId w:val="1002"/>
        </w:numPr>
        <w:pStyle w:val="Compact"/>
      </w:pPr>
      <w:r>
        <w:rPr>
          <w:bCs/>
          <w:b/>
        </w:rPr>
        <w:t xml:space="preserve">Clinic Differentiation:</w:t>
      </w:r>
      <w:r>
        <w:t xml:space="preserve"> </w:t>
      </w:r>
      <w:r>
        <w:t xml:space="preserve">Establish our facility as the #1 trusted veterinary brand in Algeria Algiers by delivering culturally sensitive, French/Arabic bilingual care.</w:t>
      </w:r>
    </w:p>
    <w:p>
      <w:pPr>
        <w:numPr>
          <w:ilvl w:val="0"/>
          <w:numId w:val="1002"/>
        </w:numPr>
        <w:pStyle w:val="Compact"/>
      </w:pPr>
      <w:r>
        <w:rPr>
          <w:bCs/>
          <w:b/>
        </w:rPr>
        <w:t xml:space="preserve">Community Integration:</w:t>
      </w:r>
      <w:r>
        <w:t xml:space="preserve"> </w:t>
      </w:r>
      <w:r>
        <w:t xml:space="preserve">Become the anchor veterinary provider for 50+ community initiatives within Algiers by Year 2.</w:t>
      </w:r>
    </w:p>
    <w:bookmarkEnd w:id="22"/>
    <w:bookmarkStart w:id="27" w:name="X3c6d4457ec1e8d3c61c9ed6a680ac8a0db09373"/>
    <w:p>
      <w:pPr>
        <w:pStyle w:val="Heading2"/>
      </w:pPr>
      <w:r>
        <w:t xml:space="preserve">Marketing Strategies &amp; Tactics (Algeria Algiers Specific)</w:t>
      </w:r>
    </w:p>
    <w:bookmarkStart w:id="23" w:name="i.-hyper-localized-service-design"/>
    <w:p>
      <w:pPr>
        <w:pStyle w:val="Heading3"/>
      </w:pPr>
      <w:r>
        <w:t xml:space="preserve">I. Hyper-Localized Service Design</w:t>
      </w:r>
    </w:p>
    <w:p>
      <w:pPr>
        <w:pStyle w:val="FirstParagraph"/>
      </w:pPr>
      <w:r>
        <w:t xml:space="preserve">We reject one-size-fits-all veterinary models. Our Algeria Algiers Marketing Plan integrates cultural nuance:</w:t>
      </w:r>
    </w:p>
    <w:p>
      <w:pPr>
        <w:numPr>
          <w:ilvl w:val="0"/>
          <w:numId w:val="1003"/>
        </w:numPr>
        <w:pStyle w:val="Compact"/>
      </w:pPr>
      <w:r>
        <w:rPr>
          <w:bCs/>
          <w:b/>
        </w:rPr>
        <w:t xml:space="preserve">Language &amp; Communication:</w:t>
      </w:r>
      <w:r>
        <w:t xml:space="preserve"> </w:t>
      </w:r>
      <w:r>
        <w:t xml:space="preserve">All staff trained in Arabic and French (with English for expats), avoiding clinical jargon in patient consultations.</w:t>
      </w:r>
    </w:p>
    <w:p>
      <w:pPr>
        <w:numPr>
          <w:ilvl w:val="0"/>
          <w:numId w:val="1003"/>
        </w:numPr>
        <w:pStyle w:val="Compact"/>
      </w:pPr>
      <w:r>
        <w:rPr>
          <w:bCs/>
          <w:b/>
        </w:rPr>
        <w:t xml:space="preserve">Cultural Sensitivity:</w:t>
      </w:r>
      <w:r>
        <w:t xml:space="preserve"> </w:t>
      </w:r>
      <w:r>
        <w:t xml:space="preserve">Veterinary services designed respecting Islamic principles (e.g., halal-certified products, prayer time scheduling).</w:t>
      </w:r>
    </w:p>
    <w:p>
      <w:pPr>
        <w:numPr>
          <w:ilvl w:val="0"/>
          <w:numId w:val="1003"/>
        </w:numPr>
        <w:pStyle w:val="Compact"/>
      </w:pPr>
      <w:r>
        <w:rPr>
          <w:bCs/>
          <w:b/>
        </w:rPr>
        <w:t xml:space="preserve">Mobile Clinic Expansion:</w:t>
      </w:r>
      <w:r>
        <w:t xml:space="preserve"> </w:t>
      </w:r>
      <w:r>
        <w:t xml:space="preserve">Deploying 3 mobile units to reach underserved districts (Bab El Oued, Sidi M'Hamed) – a critical gap identified in Algeria Algiers' veterinary access.</w:t>
      </w:r>
    </w:p>
    <w:bookmarkEnd w:id="23"/>
    <w:bookmarkStart w:id="24" w:name="ii.-community-centric-brand-building"/>
    <w:p>
      <w:pPr>
        <w:pStyle w:val="Heading3"/>
      </w:pPr>
      <w:r>
        <w:t xml:space="preserve">II. Community-Centric Brand Building</w:t>
      </w:r>
    </w:p>
    <w:p>
      <w:pPr>
        <w:pStyle w:val="FirstParagraph"/>
      </w:pPr>
      <w:r>
        <w:t xml:space="preserve">Building trust is paramount in Algeria Algiers:</w:t>
      </w:r>
    </w:p>
    <w:p>
      <w:pPr>
        <w:numPr>
          <w:ilvl w:val="0"/>
          <w:numId w:val="1004"/>
        </w:numPr>
        <w:pStyle w:val="Compact"/>
      </w:pPr>
      <w:r>
        <w:rPr>
          <w:bCs/>
          <w:b/>
        </w:rPr>
        <w:t xml:space="preserve">Free Public Health Workshops:</w:t>
      </w:r>
      <w:r>
        <w:t xml:space="preserve"> </w:t>
      </w:r>
      <w:r>
        <w:t xml:space="preserve">Partnering with Algerian NGOs (e.g., Association des Amis des Animaux) to host monthly "Pet Wellness Days" in public parks across Algiers, covering rabies prevention and nutrition – directly addressing key public health concerns.</w:t>
      </w:r>
    </w:p>
    <w:p>
      <w:pPr>
        <w:numPr>
          <w:ilvl w:val="0"/>
          <w:numId w:val="1004"/>
        </w:numPr>
        <w:pStyle w:val="Compact"/>
      </w:pPr>
      <w:r>
        <w:rPr>
          <w:bCs/>
          <w:b/>
        </w:rPr>
        <w:t xml:space="preserve">Algerian Influencer Collaborations:</w:t>
      </w:r>
      <w:r>
        <w:t xml:space="preserve"> </w:t>
      </w:r>
      <w:r>
        <w:t xml:space="preserve">Engaging respected local figures (e.g., popular Algerian pet bloggers, family-oriented social media personalities) for authentic content creation showcasing our clinic's community impact.</w:t>
      </w:r>
    </w:p>
    <w:p>
      <w:pPr>
        <w:numPr>
          <w:ilvl w:val="0"/>
          <w:numId w:val="1004"/>
        </w:numPr>
        <w:pStyle w:val="Compact"/>
      </w:pPr>
      <w:r>
        <w:rPr>
          <w:bCs/>
          <w:b/>
        </w:rPr>
        <w:t xml:space="preserve">School Outreach Program:</w:t>
      </w:r>
      <w:r>
        <w:t xml:space="preserve"> </w:t>
      </w:r>
      <w:r>
        <w:t xml:space="preserve">Partnering with Algiers' public schools to teach responsible pet ownership – building brand affinity from childhood.</w:t>
      </w:r>
    </w:p>
    <w:bookmarkEnd w:id="24"/>
    <w:bookmarkStart w:id="25" w:name="X14e720f76270b5ed971fc71adbc644a29799e7e"/>
    <w:p>
      <w:pPr>
        <w:pStyle w:val="Heading3"/>
      </w:pPr>
      <w:r>
        <w:t xml:space="preserve">III. Digital Transformation for Algeria Algiers</w:t>
      </w:r>
    </w:p>
    <w:p>
      <w:pPr>
        <w:pStyle w:val="FirstParagraph"/>
      </w:pPr>
      <w:r>
        <w:t xml:space="preserve">Leveraging technology where traditional methods fail:</w:t>
      </w:r>
    </w:p>
    <w:p>
      <w:pPr>
        <w:numPr>
          <w:ilvl w:val="0"/>
          <w:numId w:val="1005"/>
        </w:numPr>
        <w:pStyle w:val="Compact"/>
      </w:pPr>
      <w:r>
        <w:rPr>
          <w:bCs/>
          <w:b/>
        </w:rPr>
        <w:t xml:space="preserve">Localized App Development:</w:t>
      </w:r>
      <w:r>
        <w:t xml:space="preserve"> </w:t>
      </w:r>
      <w:r>
        <w:t xml:space="preserve">Creating an Arabic/French mobile app with features like:</w:t>
      </w:r>
      <w:r>
        <w:t xml:space="preserve"> </w:t>
      </w:r>
      <w:r>
        <w:t xml:space="preserve">- Virtual triage (reducing unnecessary clinic visits)</w:t>
      </w:r>
      <w:r>
        <w:t xml:space="preserve"> </w:t>
      </w:r>
      <w:r>
        <w:t xml:space="preserve">- Ramadan-friendly appointment scheduling</w:t>
      </w:r>
      <w:r>
        <w:t xml:space="preserve"> </w:t>
      </w:r>
      <w:r>
        <w:t xml:space="preserve">- Integration with Algerian government pet registration systems</w:t>
      </w:r>
    </w:p>
    <w:p>
      <w:pPr>
        <w:numPr>
          <w:ilvl w:val="0"/>
          <w:numId w:val="1005"/>
        </w:numPr>
        <w:pStyle w:val="Compact"/>
      </w:pPr>
      <w:r>
        <w:rPr>
          <w:bCs/>
          <w:b/>
        </w:rPr>
        <w:t xml:space="preserve">TikTok &amp; Instagram Campaigns:</w:t>
      </w:r>
      <w:r>
        <w:t xml:space="preserve"> </w:t>
      </w:r>
      <w:r>
        <w:t xml:space="preserve">Using short-form video content in Darija Arabic to demystify veterinary care (e.g., "A Day at Our Algiers Vet Clinic" series), targeting Algerian youth where 78% of pet owners are under 45.</w:t>
      </w:r>
    </w:p>
    <w:p>
      <w:pPr>
        <w:numPr>
          <w:ilvl w:val="0"/>
          <w:numId w:val="1005"/>
        </w:numPr>
        <w:pStyle w:val="Compact"/>
      </w:pPr>
      <w:r>
        <w:rPr>
          <w:bCs/>
          <w:b/>
        </w:rPr>
        <w:t xml:space="preserve">WhatsApp Integration:</w:t>
      </w:r>
      <w:r>
        <w:t xml:space="preserve"> </w:t>
      </w:r>
      <w:r>
        <w:t xml:space="preserve">Offering 24/7 chat support via WhatsApp – the dominant communication channel in Algeria Algiers for business interactions.</w:t>
      </w:r>
    </w:p>
    <w:bookmarkEnd w:id="25"/>
    <w:bookmarkStart w:id="26" w:name="iv.-strategic-partnerships"/>
    <w:p>
      <w:pPr>
        <w:pStyle w:val="Heading3"/>
      </w:pPr>
      <w:r>
        <w:t xml:space="preserve">IV. Strategic Partnerships</w:t>
      </w:r>
    </w:p>
    <w:p>
      <w:pPr>
        <w:pStyle w:val="FirstParagraph"/>
      </w:pPr>
      <w:r>
        <w:t xml:space="preserve">Collaborating within Algeria's ecosystem:</w:t>
      </w:r>
    </w:p>
    <w:p>
      <w:pPr>
        <w:numPr>
          <w:ilvl w:val="0"/>
          <w:numId w:val="1006"/>
        </w:numPr>
        <w:pStyle w:val="Compact"/>
      </w:pPr>
      <w:r>
        <w:rPr>
          <w:bCs/>
          <w:b/>
        </w:rPr>
        <w:t xml:space="preserve">Algerian Agricultural Ministry:</w:t>
      </w:r>
      <w:r>
        <w:t xml:space="preserve"> </w:t>
      </w:r>
      <w:r>
        <w:t xml:space="preserve">Becoming an approved provider for national pet vaccination campaigns, gaining institutional trust.</w:t>
      </w:r>
    </w:p>
    <w:p>
      <w:pPr>
        <w:numPr>
          <w:ilvl w:val="0"/>
          <w:numId w:val="1006"/>
        </w:numPr>
        <w:pStyle w:val="Compact"/>
      </w:pPr>
      <w:r>
        <w:rPr>
          <w:bCs/>
          <w:b/>
        </w:rPr>
        <w:t xml:space="preserve">Local Pet Stores:</w:t>
      </w:r>
      <w:r>
        <w:t xml:space="preserve"> </w:t>
      </w:r>
      <w:r>
        <w:t xml:space="preserve">Co-branded promotions with major Algiers retailers (e.g., "Buy Pet Food, Get 10% Off Vet Checkup").</w:t>
      </w:r>
    </w:p>
    <w:p>
      <w:pPr>
        <w:numPr>
          <w:ilvl w:val="0"/>
          <w:numId w:val="1006"/>
        </w:numPr>
        <w:pStyle w:val="Compact"/>
      </w:pPr>
      <w:r>
        <w:rPr>
          <w:bCs/>
          <w:b/>
        </w:rPr>
        <w:t xml:space="preserve">Insurance Partnerships:</w:t>
      </w:r>
      <w:r>
        <w:t xml:space="preserve"> </w:t>
      </w:r>
      <w:r>
        <w:t xml:space="preserve">Working with Algerian insurers (e.g., CIC) to develop pet health insurance products – addressing cost barriers.</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 for Algeria Algiers Context</w:t>
      </w:r>
    </w:p>
    <w:p>
      <w:pPr>
        <w:pStyle w:val="BodyText"/>
      </w:pPr>
      <w:r>
        <w:t xml:space="preserve">Community Outreach &amp; Events</w:t>
      </w:r>
    </w:p>
    <w:p>
      <w:pPr>
        <w:pStyle w:val="BodyText"/>
      </w:pPr>
      <w:r>
        <w:t xml:space="preserve">35%</w:t>
      </w:r>
    </w:p>
    <w:p>
      <w:pPr>
        <w:pStyle w:val="BodyText"/>
      </w:pPr>
      <w:r>
        <w:t xml:space="preserve">Critical for building trust in culturally specific markets; Aligned with Algeria's national community health priorities.</w:t>
      </w:r>
    </w:p>
    <w:p>
      <w:pPr>
        <w:pStyle w:val="BodyText"/>
      </w:pPr>
      <w:r>
        <w:t xml:space="preserve">Digital Marketing (Localized Content)</w:t>
      </w:r>
    </w:p>
    <w:p>
      <w:pPr>
        <w:pStyle w:val="BodyText"/>
      </w:pPr>
      <w:r>
        <w:t xml:space="preserve">25%</w:t>
      </w:r>
    </w:p>
    <w:p>
      <w:pPr>
        <w:pStyle w:val="BodyText"/>
      </w:pPr>
      <w:r>
        <w:t xml:space="preserve">Digital Marketing (Localized Content)</w:t>
      </w:r>
    </w:p>
    <w:p>
      <w:pPr>
        <w:pStyle w:val="BodyText"/>
      </w:pPr>
      <w:r>
        <w:t xml:space="preserve">25%</w:t>
      </w:r>
    </w:p>
    <w:p>
      <w:pPr>
        <w:pStyle w:val="BodyText"/>
      </w:pPr>
      <w:r>
        <w:t xml:space="preserve">Leveraging Algeria's high mobile penetration rate; TikTok dominates youth engagement.</w:t>
      </w:r>
    </w:p>
    <w:p>
      <w:pPr>
        <w:pStyle w:val="BodyText"/>
      </w:pPr>
      <w:r>
        <w:t xml:space="preserve">Mobile Clinic Deployment</w:t>
      </w:r>
    </w:p>
    <w:p>
      <w:pPr>
        <w:pStyle w:val="BodyText"/>
      </w:pPr>
      <w:r>
        <w:t xml:space="preserve">20%</w:t>
      </w:r>
    </w:p>
    <w:p>
      <w:pPr>
        <w:pStyle w:val="BodyText"/>
      </w:pPr>
      <w:r>
        <w:t xml:space="preserve">Solving geographic access barriers in Algiers' sprawling urban landscape.</w:t>
      </w:r>
    </w:p>
    <w:p>
      <w:pPr>
        <w:pStyle w:val="BodyText"/>
      </w:pPr>
      <w:r>
        <w:t xml:space="preserve">Staff Training &amp; Cultural Competency</w:t>
      </w:r>
    </w:p>
    <w:p>
      <w:pPr>
        <w:pStyle w:val="BodyText"/>
      </w:pPr>
      <w:r>
        <w:t xml:space="preserve">15%</w:t>
      </w:r>
    </w:p>
    <w:bookmarkEnd w:id="28"/>
    <w:bookmarkStart w:id="29" w:name="evaluation-metrics"/>
    <w:p>
      <w:pPr>
        <w:pStyle w:val="Heading2"/>
      </w:pPr>
      <w:r>
        <w:t xml:space="preserve">Evaluation Metrics</w:t>
      </w:r>
    </w:p>
    <w:p>
      <w:pPr>
        <w:pStyle w:val="FirstParagraph"/>
      </w:pPr>
      <w:r>
        <w:t xml:space="preserve">We measure success through Algeria Algiers-specific KPIs:</w:t>
      </w:r>
    </w:p>
    <w:p>
      <w:pPr>
        <w:numPr>
          <w:ilvl w:val="0"/>
          <w:numId w:val="1007"/>
        </w:numPr>
        <w:pStyle w:val="Compact"/>
      </w:pPr>
      <w:r>
        <w:rPr>
          <w:bCs/>
          <w:b/>
        </w:rPr>
        <w:t xml:space="preserve">Clinic Visits:</w:t>
      </w:r>
      <w:r>
        <w:t xml:space="preserve"> </w:t>
      </w:r>
      <w:r>
        <w:t xml:space="preserve">Target: 30% YoY increase (tracking via our Arabic-language appointment system).</w:t>
      </w:r>
    </w:p>
    <w:p>
      <w:pPr>
        <w:numPr>
          <w:ilvl w:val="0"/>
          <w:numId w:val="1007"/>
        </w:numPr>
        <w:pStyle w:val="Compact"/>
      </w:pPr>
      <w:r>
        <w:rPr>
          <w:bCs/>
          <w:b/>
        </w:rPr>
        <w:t xml:space="preserve">Community Engagement:</w:t>
      </w:r>
      <w:r>
        <w:t xml:space="preserve"> </w:t>
      </w:r>
      <w:r>
        <w:t xml:space="preserve">Target: 50+ annual events across Algiers districts by Year 2.</w:t>
      </w:r>
    </w:p>
    <w:p>
      <w:pPr>
        <w:numPr>
          <w:ilvl w:val="0"/>
          <w:numId w:val="1007"/>
        </w:numPr>
        <w:pStyle w:val="Compact"/>
      </w:pPr>
      <w:r>
        <w:rPr>
          <w:bCs/>
          <w:b/>
        </w:rPr>
        <w:t xml:space="preserve">Digital Reach:</w:t>
      </w:r>
      <w:r>
        <w:t xml:space="preserve"> </w:t>
      </w:r>
      <w:r>
        <w:t xml:space="preserve">Target: 50,000+ Arabic/French followers on social media within Year 1 (measured via localized analytics).</w:t>
      </w:r>
    </w:p>
    <w:p>
      <w:pPr>
        <w:numPr>
          <w:ilvl w:val="0"/>
          <w:numId w:val="1007"/>
        </w:numPr>
        <w:pStyle w:val="Compact"/>
      </w:pPr>
      <w:r>
        <w:rPr>
          <w:bCs/>
          <w:b/>
        </w:rPr>
        <w:t xml:space="preserve">Client Retention Rate:</w:t>
      </w:r>
      <w:r>
        <w:t xml:space="preserve"> </w:t>
      </w:r>
      <w:r>
        <w:t xml:space="preserve">Target: 75% (vs. industry average of 48% in Algeria) – indicating trust-building success.</w:t>
      </w:r>
    </w:p>
    <w:bookmarkEnd w:id="29"/>
    <w:bookmarkStart w:id="30" w:name="X3a19165957342c2e096ae1d2431abad321214fc"/>
    <w:p>
      <w:pPr>
        <w:pStyle w:val="Heading2"/>
      </w:pPr>
      <w:r>
        <w:t xml:space="preserve">Conclusion: Leading Veterinary Innovation in Algeria Algiers</w:t>
      </w:r>
    </w:p>
    <w:p>
      <w:pPr>
        <w:pStyle w:val="FirstParagraph"/>
      </w:pPr>
      <w:r>
        <w:t xml:space="preserve">This Marketing Plan is not merely a business strategy – it's a commitment to transforming animal healthcare accessibility across Algeria Algiers. By centering cultural intelligence, community partnership, and mobile-first solutions within our veterinary services, we position ourselves as the indispensable partner for every pet owner in the Algerian capital. The growing demand for ethical pet care in Algeria Algiers – fueled by demographic shifts and policy changes – creates a unique opportunity to build a nationally recognized</w:t>
      </w:r>
      <w:r>
        <w:t xml:space="preserve"> </w:t>
      </w:r>
      <w:r>
        <w:rPr>
          <w:iCs/>
          <w:i/>
        </w:rPr>
        <w:t xml:space="preserve">Veterinarian</w:t>
      </w:r>
      <w:r>
        <w:t xml:space="preserve"> </w:t>
      </w:r>
      <w:r>
        <w:t xml:space="preserve">brand that sets new standards for animal welfare. As we execute this plan, our clinic will become synonymous with excellence in veterinary care within Algeria's most dynamic city, proving that premium care is both culturally relevant and financially sustainable in the Algerian context.</w:t>
      </w:r>
    </w:p>
    <w:p>
      <w:pPr>
        <w:pStyle w:val="BodyText"/>
      </w:pPr>
      <w:r>
        <w:rPr>
          <w:bCs/>
          <w:b/>
        </w:rPr>
        <w:t xml:space="preserve">Final Note:</w:t>
      </w:r>
      <w:r>
        <w:t xml:space="preserve"> </w:t>
      </w:r>
      <w:r>
        <w:t xml:space="preserve">This Marketing Plan is designed specifically for implementation within Algeria Algiers. All strategies account for local regulations, cultural dynamics, and infrastructure realities – ensuring our</w:t>
      </w:r>
      <w:r>
        <w:t xml:space="preserve"> </w:t>
      </w:r>
      <w:r>
        <w:rPr>
          <w:iCs/>
          <w:i/>
        </w:rPr>
        <w:t xml:space="preserve">Veterinarian</w:t>
      </w:r>
      <w:r>
        <w:t xml:space="preserve"> </w:t>
      </w:r>
      <w:r>
        <w:t xml:space="preserve">service doesn't just operate in Algeria Algiers, but becomes an integral part of its community fabric.</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Veterinary Services in Algeria Algiers</dc:title>
  <dc:creator/>
  <dc:language>en</dc:language>
  <cp:keywords/>
  <dcterms:created xsi:type="dcterms:W3CDTF">2026-07-23T07:43:41Z</dcterms:created>
  <dcterms:modified xsi:type="dcterms:W3CDTF">2026-07-23T07:43:41Z</dcterms:modified>
</cp:coreProperties>
</file>

<file path=docProps/custom.xml><?xml version="1.0" encoding="utf-8"?>
<Properties xmlns="http://schemas.openxmlformats.org/officeDocument/2006/custom-properties" xmlns:vt="http://schemas.openxmlformats.org/officeDocument/2006/docPropsVTypes"/>
</file>