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Brisbane</w:t>
      </w:r>
      <w:r>
        <w:t xml:space="preserve"> </w:t>
      </w:r>
      <w:r>
        <w:t xml:space="preserve">Veterinary</w:t>
      </w:r>
      <w:r>
        <w:t xml:space="preserve"> </w:t>
      </w:r>
      <w:r>
        <w:t xml:space="preserve">Practice</w:t>
      </w:r>
    </w:p>
    <w:bookmarkStart w:id="31" w:name="Xf1c1fbac07b1e32869ce536ddac0fedb4cd5dfb"/>
    <w:p>
      <w:pPr>
        <w:pStyle w:val="Heading1"/>
      </w:pPr>
      <w:r>
        <w:t xml:space="preserve">Comprehensive Marketing Plan for Premium Veterinary Services in Australia Brisbane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veterinary practice in Australia Brisbane. As the demand for high-quality animal healthcare surges across Queensland's largest city, this plan positions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to capture market share through hyper-localized strategies, community engagement, and digital innovation. With Brisbane's pet ownership rate at 54% (above the national average), our focus on personalized care within Australia Brisbane's unique urban landscape ensures sustainable growth while meeting the escalating needs of pet owners.</w:t>
      </w:r>
    </w:p>
    <w:bookmarkEnd w:id="20"/>
    <w:bookmarkStart w:id="21" w:name="X09fdffbc4301b2057d94f2697fd6fefd13bbf60"/>
    <w:p>
      <w:pPr>
        <w:pStyle w:val="Heading2"/>
      </w:pPr>
      <w:r>
        <w:t xml:space="preserve">Market Analysis: Australia Brisbane Context</w:t>
      </w:r>
    </w:p>
    <w:p>
      <w:pPr>
        <w:pStyle w:val="FirstParagraph"/>
      </w:pPr>
      <w:r>
        <w:t xml:space="preserve">Brisbane presents exceptional opportunities for a specialized veterinary practice. The city's population (over 2.5 million) includes 480,000 households owning pets, with a 17% annual growth in premium pet services (Pet Industry Association of Australia, 2023). Key trends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Urbanization Impact</w:t>
      </w:r>
      <w:r>
        <w:t xml:space="preserve">: Over 65% of Brisbane residents live in apartments or townhouses, creating demand for mobile veterinary services and low-stress clinic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Competition Landscape</w:t>
      </w:r>
      <w:r>
        <w:t xml:space="preserve">: While 42 clinics operate in Brisbane, only 12 offer integrated wellness programs (RSPCA Queensland Analysis).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</w:t>
      </w:r>
      <w:r>
        <w:t xml:space="preserve">: Brisbane pet owners prioritize holistic care, eco-friendly practices, and community involvement – values we embed into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ethos.</w:t>
      </w:r>
    </w:p>
    <w:bookmarkEnd w:id="21"/>
    <w:bookmarkStart w:id="22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Awareness</w:t>
      </w:r>
      <w:r>
        <w:t xml:space="preserve">: Achieve 85% brand recognition among Brisbane pet owners within 18 months through hyper-targeted local campaigns.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 Generation</w:t>
      </w:r>
      <w:r>
        <w:t xml:space="preserve">: Secure 300 new client acquisitions monthly by Year 2 via digital and community channels.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Loyalty</w:t>
      </w:r>
      <w:r>
        <w:t xml:space="preserve">: Achieve a 65% client retention rate through personalized engagement in Australia Brisbane's pet community.</w:t>
      </w:r>
    </w:p>
    <w:bookmarkEnd w:id="22"/>
    <w:bookmarkStart w:id="26" w:name="Xb01ba89d1b62b909bc5571e919fce0893717bf9"/>
    <w:p>
      <w:pPr>
        <w:pStyle w:val="Heading2"/>
      </w:pPr>
      <w:r>
        <w:t xml:space="preserve">Core Marketing Strategies for Australia Brisbane</w:t>
      </w:r>
    </w:p>
    <w:bookmarkStart w:id="23" w:name="Xfab926631695b145316734ea863e175a3713962"/>
    <w:p>
      <w:pPr>
        <w:pStyle w:val="Heading3"/>
      </w:pPr>
      <w:r>
        <w:t xml:space="preserve">1. Community-Centric Positioning (Local SEO + Events)</w:t>
      </w:r>
    </w:p>
    <w:p>
      <w:pPr>
        <w:pStyle w:val="FirstParagraph"/>
      </w:pPr>
      <w:r>
        <w:t xml:space="preserve">We leverage Brisbane-specific cultural touchpoints: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SEO</w:t>
      </w:r>
      <w:r>
        <w:t xml:space="preserve">: Optimize for "emergency veterinarian Brisbane", "dog vaccination near me", and "Brisbane cat clinic" to dominate local search. 73% of Australians use Google Maps for veterinary searches (Google Australia, 2023).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Partnerships</w:t>
      </w:r>
      <w:r>
        <w:t xml:space="preserve">: Sponsor key Brisbane events like the Brisbane Royal Show, Bondi Beach Dog Walk, and local dog parks (e.g., Roma Street Parklands).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team will provide free health checks at these venues.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Neighborhood Outreach</w:t>
      </w:r>
      <w:r>
        <w:t xml:space="preserve">: Partner with 50+ Brisbane pet stores (e.g., Petstock, local boutiques) for cross-promotions and "Pet Health Days" at their locations.</w:t>
      </w:r>
    </w:p>
    <w:bookmarkEnd w:id="23"/>
    <w:bookmarkStart w:id="24" w:name="digital-ecosystem-for-australia-brisbane"/>
    <w:p>
      <w:pPr>
        <w:pStyle w:val="Heading3"/>
      </w:pPr>
      <w:r>
        <w:t xml:space="preserve">2. Digital Ecosystem for Australia Brisbane</w:t>
      </w:r>
    </w:p>
    <w:p>
      <w:pPr>
        <w:pStyle w:val="FirstParagraph"/>
      </w:pPr>
      <w:r>
        <w:t xml:space="preserve">Our digital strategy targets Brisbane's tech-savvy pet owners: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Geo-Fenced Social Media</w:t>
      </w:r>
      <w:r>
        <w:t xml:space="preserve">: Facebook/Instagram ads targeting 5km radius of suburbs like Milton, Indooroopilly, and Sandgate with tailored content about Brisbane-specific issues (e.g., "Fleas in Brisbane Summer: Prevention Guide").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 App Integration</w:t>
      </w:r>
      <w:r>
        <w:t xml:space="preserve">: Launch a practice app with Brisbane pet safety features (e.g., heatwave alerts for dogs, local vet emergency numbers).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Collaborations</w:t>
      </w:r>
      <w:r>
        <w:t xml:space="preserve">: Partner with Brisbane-based pet influencers (5K–50K followers) for "My Brisbane Vet Story" video series.</w:t>
      </w:r>
    </w:p>
    <w:bookmarkEnd w:id="24"/>
    <w:bookmarkStart w:id="25" w:name="premium-service-differentiation"/>
    <w:p>
      <w:pPr>
        <w:pStyle w:val="Heading3"/>
      </w:pPr>
      <w:r>
        <w:t xml:space="preserve">3. Premium Service Differentiation</w:t>
      </w:r>
    </w:p>
    <w:p>
      <w:pPr>
        <w:pStyle w:val="FirstParagraph"/>
      </w:pPr>
      <w:r>
        <w:t xml:space="preserve">We elevate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beyond standard care: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Brisbane Wellness Programs</w:t>
      </w:r>
      <w:r>
        <w:t xml:space="preserve">: "Brisbane Pet Fit" initiative offering subsidized exercise plans for urban pets (e.g., park walking routes in Kangaroo Point, South Bank).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Eco-Conscious Operations</w:t>
      </w:r>
      <w:r>
        <w:t xml:space="preserve">: Implement zero-waste clinic protocols – a key priority for Brisbane's environmentally aware residents.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Telehealth Expansion</w:t>
      </w:r>
      <w:r>
        <w:t xml:space="preserve">: Offer video consultations for Brisbane clients (reducing travel time to clinics in suburbs like West End or Toowong).</w:t>
      </w:r>
    </w:p>
    <w:bookmarkEnd w:id="25"/>
    <w:bookmarkEnd w:id="26"/>
    <w:bookmarkStart w:id="27" w:name="X2d9f7e4a03fb735ed4b06330ca4e13bb3c8d7b3"/>
    <w:p>
      <w:pPr>
        <w:pStyle w:val="Heading2"/>
      </w:pPr>
      <w:r>
        <w:t xml:space="preserve">Budget Allocation: Strategic Focus on Australia Brisbane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Australia Brisbane Market</w:t>
      </w:r>
    </w:p>
    <w:p>
      <w:pPr>
        <w:pStyle w:val="BodyText"/>
      </w:pPr>
      <w:r>
        <w:t xml:space="preserve">Digital Marketing (SEO/Ads)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Captures high-intent local searches in Brisbane's competitive market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Brisbane residents value community involvement (68% consider this when choosing a vet)</w:t>
      </w:r>
    </w:p>
    <w:p>
      <w:pPr>
        <w:pStyle w:val="BodyText"/>
      </w:pPr>
      <w:r>
        <w:t xml:space="preserve">Digital Tools (App, Telehealth)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Meets demand for tech-enabled care in Australia's urban centers</w:t>
      </w:r>
    </w:p>
    <w:p>
      <w:pPr>
        <w:pStyle w:val="BodyText"/>
      </w:pPr>
      <w:r>
        <w:t xml:space="preserve">Content Marketing (Blog/Video)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Covers Brisbane-specific topics (e.g., "Managing Pets During Brisbane Floods")</w:t>
      </w:r>
    </w:p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</w:t>
      </w:r>
      <w:r>
        <w:t xml:space="preserve">: Launch localized SEO, secure 3 key Brisbane event sponsorships, train staff on community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</w:t>
      </w:r>
      <w:r>
        <w:t xml:space="preserve">: Roll out mobile app beta version; initiate influencer partnerships with Brisbane pet creators.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7-9</w:t>
      </w:r>
      <w:r>
        <w:t xml:space="preserve">: Expand telehealth services for remote Brisbane suburbs; launch "Brisbane Pet Fit" program at 10 park locations.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10-12</w:t>
      </w:r>
      <w:r>
        <w:t xml:space="preserve">: Analyze retention data; refine strategies based on Brisbane market feedback.</w:t>
      </w:r>
    </w:p>
    <w:bookmarkEnd w:id="28"/>
    <w:bookmarkStart w:id="29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Brisbane-specific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Penetration</w:t>
      </w:r>
      <w:r>
        <w:t xml:space="preserve">: % of clients from target suburbs (e.g., 70% from Brisbane metropolitan area).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 Score</w:t>
      </w:r>
      <w:r>
        <w:t xml:space="preserve">: Track event attendance and social media mentions in Australia Brisbane.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Lifetime Value (LTV)</w:t>
      </w:r>
      <w:r>
        <w:t xml:space="preserve">: Target $1,200+ per client by Year 2 through retention programs.</w:t>
      </w:r>
    </w:p>
    <w:bookmarkEnd w:id="29"/>
    <w:bookmarkStart w:id="30" w:name="Xde029705a3980e97e796a22d4167f0475a4bd26"/>
    <w:p>
      <w:pPr>
        <w:pStyle w:val="Heading2"/>
      </w:pPr>
      <w:r>
        <w:t xml:space="preserve">Conclusion: Why This Marketing Plan Works for Australia Brisbane</w:t>
      </w:r>
    </w:p>
    <w:p>
      <w:pPr>
        <w:pStyle w:val="FirstParagraph"/>
      </w:pPr>
      <w:r>
        <w:t xml:space="preserve">This Marketing Plan is meticulously crafted for the unique dynamics of Australia Brisbane. By embedding community presence into every strategy – from geo-targeted ads to local event sponsorships – we ensure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becomes synonymous with trusted, accessible animal healthcare in Queensland's capital. Unlike generic marketing approaches, this plan recognizes that Brisbane pet owners don't just seek veterinary services; they seek a partner invested in their city's wellbeing. As Australia Brisbane continues to grow as a pet-friendly metropolis, this Marketing Plan positions our practice not merely as a clinic, but as an indispensable pillar of the local community – delivering exceptional care where it matters most.</w:t>
      </w:r>
    </w:p>
    <w:p>
      <w:pPr>
        <w:pStyle w:val="BodyText"/>
      </w:pPr>
      <w:r>
        <w:rPr>
          <w:bCs/>
          <w:b/>
        </w:rPr>
        <w:t xml:space="preserve">Word Count: 823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Brisbane Veterinary Practice</dc:title>
  <dc:creator/>
  <dc:language>en</dc:language>
  <cp:keywords/>
  <dcterms:created xsi:type="dcterms:W3CDTF">2026-07-23T19:19:20Z</dcterms:created>
  <dcterms:modified xsi:type="dcterms:W3CDTF">2026-07-23T19:19:20Z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