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Veterinarian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Brazil</w:t>
      </w:r>
      <w:r>
        <w:t xml:space="preserve"> </w:t>
      </w:r>
      <w:r>
        <w:t xml:space="preserve">São</w:t>
      </w:r>
      <w:r>
        <w:t xml:space="preserve"> </w:t>
      </w:r>
      <w:r>
        <w:t xml:space="preserve">Paulo</w:t>
      </w:r>
    </w:p>
    <w:bookmarkStart w:id="33" w:name="X94692202f87b1993cf997b10037edf2ba286828"/>
    <w:p>
      <w:pPr>
        <w:pStyle w:val="Heading1"/>
      </w:pPr>
      <w:r>
        <w:t xml:space="preserve">Comprehensive Marketing Plan: Elevating Veterinary Excellence in Brazil São Paulo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roadmap for establishing and growing a premier</w:t>
      </w:r>
      <w:r>
        <w:t xml:space="preserve"> </w:t>
      </w:r>
      <w:r>
        <w:rPr>
          <w:bCs/>
          <w:b/>
        </w:rPr>
        <w:t xml:space="preserve">Veterinarian</w:t>
      </w:r>
      <w:r>
        <w:t xml:space="preserve"> </w:t>
      </w:r>
      <w:r>
        <w:t xml:space="preserve">practice in the highly competitive pet care market of</w:t>
      </w:r>
      <w:r>
        <w:t xml:space="preserve"> </w:t>
      </w:r>
      <w:r>
        <w:rPr>
          <w:bCs/>
          <w:b/>
        </w:rPr>
        <w:t xml:space="preserve">Brazil São Paulo</w:t>
      </w:r>
      <w:r>
        <w:t xml:space="preserve">. As the largest metropolis in South America with over 22 million residents, São Paulo represents a critical hub for veterinary services, driven by high pet ownership rates (47% of households) and a growing demand for premium animal healthcare. Our plan prioritizes community engagement, digital innovation, and culturally resonant messaging to position our</w:t>
      </w:r>
      <w:r>
        <w:t xml:space="preserve"> </w:t>
      </w:r>
      <w:r>
        <w:rPr>
          <w:bCs/>
          <w:b/>
        </w:rPr>
        <w:t xml:space="preserve">Veterinarian</w:t>
      </w:r>
      <w:r>
        <w:t xml:space="preserve"> </w:t>
      </w:r>
      <w:r>
        <w:t xml:space="preserve">practice as the trusted partner for São Paulo pet owners.</w:t>
      </w:r>
    </w:p>
    <w:bookmarkEnd w:id="20"/>
    <w:bookmarkStart w:id="21" w:name="market-analysis-brazil-são-paulo-context"/>
    <w:p>
      <w:pPr>
        <w:pStyle w:val="Heading2"/>
      </w:pPr>
      <w:r>
        <w:t xml:space="preserve">Market Analysis: Brazil São Paulo Context</w:t>
      </w:r>
    </w:p>
    <w:p>
      <w:pPr>
        <w:pStyle w:val="FirstParagraph"/>
      </w:pPr>
      <w:r>
        <w:rPr>
          <w:bCs/>
          <w:b/>
        </w:rPr>
        <w:t xml:space="preserve">Brazil São Paulo</w:t>
      </w:r>
      <w:r>
        <w:t xml:space="preserve"> </w:t>
      </w:r>
      <w:r>
        <w:t xml:space="preserve">is home to a rapidly expanding pet industry, valued at R$45 billion annually. Key market drivers include urbanization (79% of Paulistanos live in cities), rising disposable incomes, and shifting cultural attitudes where pets are increasingly treated as family members. However, challenges persist: 60% of São Paulo residents report difficulty finding reliable emergency care (IBGE 2023), and price sensitivity remains a barrier for many. Our</w:t>
      </w:r>
      <w:r>
        <w:t xml:space="preserve"> </w:t>
      </w:r>
      <w:r>
        <w:rPr>
          <w:bCs/>
          <w:b/>
        </w:rPr>
        <w:t xml:space="preserve">Veterinarian</w:t>
      </w:r>
      <w:r>
        <w:t xml:space="preserve"> </w:t>
      </w:r>
      <w:r>
        <w:t xml:space="preserve">practice will address these gaps by combining affordability with exceptional service quality—a critical differentiator in the</w:t>
      </w:r>
      <w:r>
        <w:t xml:space="preserve"> </w:t>
      </w:r>
      <w:r>
        <w:rPr>
          <w:bCs/>
          <w:b/>
        </w:rPr>
        <w:t xml:space="preserve">Brazil São Paulo</w:t>
      </w:r>
      <w:r>
        <w:t xml:space="preserve"> </w:t>
      </w:r>
      <w:r>
        <w:t xml:space="preserve">market.</w:t>
      </w:r>
    </w:p>
    <w:bookmarkEnd w:id="21"/>
    <w:bookmarkStart w:id="22" w:name="X4cf620f22de80c7512a86d7dbc8e0b19d621d78"/>
    <w:p>
      <w:pPr>
        <w:pStyle w:val="Heading2"/>
      </w:pPr>
      <w:r>
        <w:t xml:space="preserve">Target Audience Segmentation (São Paulo Focus)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Urban Professionals (25-45 years):</w:t>
      </w:r>
      <w:r>
        <w:t xml:space="preserve"> </w:t>
      </w:r>
      <w:r>
        <w:t xml:space="preserve">High-income, tech-savvy residents of districts like Jardins, Vila Madalena, and Itaim Bibi seeking convenient digital scheduling and premium preventative care. They prioritize transparency in pricing and online reviews.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Family Households (30-55 years):</w:t>
      </w:r>
      <w:r>
        <w:t xml:space="preserve"> </w:t>
      </w:r>
      <w:r>
        <w:t xml:space="preserve">Owners of dogs/cats in residential zones (e.g., Santo Amaro, Perdizes) focused on routine check-ups, vaccinations, and affordable wellness plans.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Senior Pet Owners (60+):</w:t>
      </w:r>
      <w:r>
        <w:t xml:space="preserve"> </w:t>
      </w:r>
      <w:r>
        <w:t xml:space="preserve">Residents in neighborhoods like Moema and Butantã requiring compassionate care for aging pets with chronic conditions.</w:t>
      </w:r>
    </w:p>
    <w:bookmarkEnd w:id="22"/>
    <w:bookmarkStart w:id="23" w:name="competitive-landscape-analysis"/>
    <w:p>
      <w:pPr>
        <w:pStyle w:val="Heading2"/>
      </w:pPr>
      <w:r>
        <w:t xml:space="preserve">Competitive Landscape Analysis</w:t>
      </w:r>
    </w:p>
    <w:p>
      <w:pPr>
        <w:pStyle w:val="FirstParagraph"/>
      </w:pPr>
      <w:r>
        <w:t xml:space="preserve">The São Paulo veterinary market features three primary competitors:</w:t>
      </w:r>
    </w:p>
    <w:p>
      <w:pPr>
        <w:pStyle w:val="BodyText"/>
      </w:pPr>
      <w:r>
        <w:rPr>
          <w:iCs/>
          <w:i/>
        </w:rPr>
        <w:t xml:space="preserve">National Chains (e.g., Clinica Veterinária São Francisco):</w:t>
      </w:r>
      <w:r>
        <w:t xml:space="preserve"> </w:t>
      </w:r>
      <w:r>
        <w:t xml:space="preserve">Strong branding but perceived as impersonal; high pricing for basic services.</w:t>
      </w:r>
    </w:p>
    <w:p>
      <w:pPr>
        <w:pStyle w:val="BodyText"/>
      </w:pPr>
      <w:r>
        <w:rPr>
          <w:iCs/>
          <w:i/>
        </w:rPr>
        <w:t xml:space="preserve">Local Independent Clinics:</w:t>
      </w:r>
      <w:r>
        <w:t xml:space="preserve"> </w:t>
      </w:r>
      <w:r>
        <w:t xml:space="preserve">Low-cost options lacking digital infrastructure, resulting in poor appointment management and limited after-hours support.</w:t>
      </w:r>
    </w:p>
    <w:p>
      <w:pPr>
        <w:pStyle w:val="BodyText"/>
      </w:pPr>
      <w:r>
        <w:rPr>
          <w:iCs/>
          <w:i/>
        </w:rPr>
        <w:t xml:space="preserve">Emerging Specialty Practices:</w:t>
      </w:r>
      <w:r>
        <w:t xml:space="preserve"> </w:t>
      </w:r>
      <w:r>
        <w:t xml:space="preserve">Focused on niche services (e.g., veterinary dentistry) but absent in key São Paulo neighborhoods.</w:t>
      </w:r>
    </w:p>
    <w:p>
      <w:pPr>
        <w:pStyle w:val="BodyText"/>
      </w:pPr>
      <w:r>
        <w:rPr>
          <w:bCs/>
          <w:b/>
        </w:rPr>
        <w:t xml:space="preserve">This Marketing Plan</w:t>
      </w:r>
      <w:r>
        <w:t xml:space="preserve"> </w:t>
      </w:r>
      <w:r>
        <w:t xml:space="preserve">capitalizes on gaps: we will deploy a hybrid model offering chain reliability with neighborhood-level personalization, integrated digital tools, and competitive pricing—addressing the unmet needs of</w:t>
      </w:r>
      <w:r>
        <w:t xml:space="preserve"> </w:t>
      </w:r>
      <w:r>
        <w:rPr>
          <w:bCs/>
          <w:b/>
        </w:rPr>
        <w:t xml:space="preserve">Brazil São Paulo</w:t>
      </w:r>
      <w:r>
        <w:t xml:space="preserve"> </w:t>
      </w:r>
      <w:r>
        <w:t xml:space="preserve">pet owners.</w:t>
      </w:r>
    </w:p>
    <w:bookmarkEnd w:id="23"/>
    <w:bookmarkStart w:id="28" w:name="Xb63e08292c02f72890da6703449d06d471ba4bd"/>
    <w:p>
      <w:pPr>
        <w:pStyle w:val="Heading2"/>
      </w:pPr>
      <w:r>
        <w:t xml:space="preserve">Marketing Mix (4Ps) Strategy for Brazil São Paulo</w:t>
      </w:r>
    </w:p>
    <w:bookmarkStart w:id="24" w:name="X2c7bacfb9b728e23afc4939eea07ef8f57df574"/>
    <w:p>
      <w:pPr>
        <w:pStyle w:val="Heading3"/>
      </w:pPr>
      <w:r>
        <w:t xml:space="preserve">Product: Culturally Aligned Veterinary Services</w:t>
      </w:r>
    </w:p>
    <w:p>
      <w:pPr>
        <w:pStyle w:val="FirstParagraph"/>
      </w:pPr>
      <w:r>
        <w:t xml:space="preserve">We offer tiered service packages designed for São Paulo’s unique needs: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Básico:</w:t>
      </w:r>
      <w:r>
        <w:t xml:space="preserve"> </w:t>
      </w:r>
      <w:r>
        <w:t xml:space="preserve">Preventative care (vaccinations, check-ups) at 15% below market average.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São Paulo Premium:</w:t>
      </w:r>
      <w:r>
        <w:t xml:space="preserve"> </w:t>
      </w:r>
      <w:r>
        <w:t xml:space="preserve">Includes mobile veterinary visits for high-rise dwellers (addressing São Paulo’s traffic challenges) and Portuguese/English-speaking staff for expat communities.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Emergency 24/7 Care:</w:t>
      </w:r>
      <w:r>
        <w:t xml:space="preserve"> </w:t>
      </w:r>
      <w:r>
        <w:t xml:space="preserve">First-in-São Paulo to partner with local ambulance services, solving a critical gap in city-wide coverage.</w:t>
      </w:r>
    </w:p>
    <w:bookmarkEnd w:id="24"/>
    <w:bookmarkStart w:id="25" w:name="Xbb879cc60b562417eded6a8ce655aa5ccd51175"/>
    <w:p>
      <w:pPr>
        <w:pStyle w:val="Heading3"/>
      </w:pPr>
      <w:r>
        <w:t xml:space="preserve">Promotion: Hyper-Local Digital &amp; Community Engagement</w:t>
      </w:r>
    </w:p>
    <w:p>
      <w:pPr>
        <w:pStyle w:val="FirstParagraph"/>
      </w:pPr>
      <w:r>
        <w:rPr>
          <w:bCs/>
          <w:b/>
        </w:rPr>
        <w:t xml:space="preserve">Brazil São Paulo</w:t>
      </w:r>
      <w:r>
        <w:t xml:space="preserve"> </w:t>
      </w:r>
      <w:r>
        <w:t xml:space="preserve">demands localized marketing. Our approach includes: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Instagram &amp; Facebook Campaigns:</w:t>
      </w:r>
      <w:r>
        <w:t xml:space="preserve"> </w:t>
      </w:r>
      <w:r>
        <w:t xml:space="preserve">Targeted ads showcasing real Paulista pet families (e.g., "Cão do Jardim Paulista" testimonials) with location-specific hashtags (#VeterinarioSaoPaulo).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Community Partnerships:</w:t>
      </w:r>
      <w:r>
        <w:t xml:space="preserve"> </w:t>
      </w:r>
      <w:r>
        <w:t xml:space="preserve">Free wellness workshops at São Paulo parks (Ibirapuera, Parque do Povo) and sponsorships of local pet adoption events (e.g., Cão de Rua SP).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Referral Program:</w:t>
      </w:r>
      <w:r>
        <w:t xml:space="preserve"> </w:t>
      </w:r>
      <w:r>
        <w:t xml:space="preserve">"Indique um Amigo" – existing clients receive 20% off next visit for successful referrals within São Paulo neighborhoods.</w:t>
      </w:r>
    </w:p>
    <w:bookmarkEnd w:id="25"/>
    <w:bookmarkStart w:id="26" w:name="X5ed2154d9f9e02738cce671f32b6adbfe1ae0e9"/>
    <w:p>
      <w:pPr>
        <w:pStyle w:val="Heading3"/>
      </w:pPr>
      <w:r>
        <w:t xml:space="preserve">Place: Strategic São Paulo Location &amp; Accessibility</w:t>
      </w:r>
    </w:p>
    <w:p>
      <w:pPr>
        <w:pStyle w:val="FirstParagraph"/>
      </w:pPr>
      <w:r>
        <w:t xml:space="preserve">We will establish clinics in high-potential São Paulo zones with low saturation: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Near Metrô stations (e.g., Faria Lima, Santana):</w:t>
      </w:r>
      <w:r>
        <w:t xml:space="preserve"> </w:t>
      </w:r>
      <w:r>
        <w:t xml:space="preserve">Ensuring easy access via public transport.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Mobile Vet Units:</w:t>
      </w:r>
      <w:r>
        <w:t xml:space="preserve"> </w:t>
      </w:r>
      <w:r>
        <w:t xml:space="preserve">Serving neighborhoods like Belém and Perdizes where physical clinics are sparse.</w:t>
      </w:r>
    </w:p>
    <w:bookmarkEnd w:id="26"/>
    <w:bookmarkStart w:id="27" w:name="pricing-value-based-transparency"/>
    <w:p>
      <w:pPr>
        <w:pStyle w:val="Heading3"/>
      </w:pPr>
      <w:r>
        <w:t xml:space="preserve">Pricing: Value-Based Transparency</w:t>
      </w:r>
    </w:p>
    <w:p>
      <w:pPr>
        <w:pStyle w:val="FirstParagraph"/>
      </w:pPr>
      <w:r>
        <w:t xml:space="preserve">Avoiding São Paulo’s common pricing traps, we implement a fixed-fee system for routine care (e.g., R$199 for annual check-up package), with clear cost breakdowns via our app. We also introduce "São Paulo Saúde Pet" insurance partnerships offering 5% discounts to subscribers.</w:t>
      </w:r>
    </w:p>
    <w:bookmarkEnd w:id="27"/>
    <w:bookmarkEnd w:id="28"/>
    <w:bookmarkStart w:id="29" w:name="implementation-timeline"/>
    <w:p>
      <w:pPr>
        <w:pStyle w:val="Heading2"/>
      </w:pPr>
      <w:r>
        <w:t xml:space="preserve">Implementation Timeline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Quarter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Actions for Brazil São Paulo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Q1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Landing page launch with São Paulo-specific content; partnership signing with 3 local pet stores (e.g., Petz, Lobo Azul).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Q2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Launch mobile vet service in Vila Olímpia and Morumbi districts; Instagram campaign targeting #SãoPauloPets.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Q3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Roll out "Veterinarian Family Plan" (discounts for multiple pets) across all São Paulo clinics.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Q4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Analyze São Paulo market share growth; expand emergency service to 15 additional neighborhoods.</w:t>
            </w:r>
          </w:p>
        </w:tc>
      </w:tr>
    </w:tbl>
    <w:bookmarkEnd w:id="29"/>
    <w:bookmarkStart w:id="30" w:name="budget-allocation-brazil-são-paulo-focus"/>
    <w:p>
      <w:pPr>
        <w:pStyle w:val="Heading2"/>
      </w:pPr>
      <w:r>
        <w:t xml:space="preserve">Budget Allocation (Brazil São Paulo Focus)</w:t>
      </w:r>
    </w:p>
    <w:p>
      <w:pPr>
        <w:pStyle w:val="FirstParagraph"/>
      </w:pPr>
      <w:r>
        <w:t xml:space="preserve">Total Marketing Budget: R$580,000 annually</w:t>
      </w:r>
    </w:p>
    <w:p>
      <w:pPr>
        <w:numPr>
          <w:ilvl w:val="0"/>
          <w:numId w:val="1005"/>
        </w:numPr>
        <w:pStyle w:val="Compact"/>
      </w:pPr>
      <w:r>
        <w:t xml:space="preserve">65% Digital Ads (Instagram/Facebook targeting São Paulo geo-locations)</w:t>
      </w:r>
    </w:p>
    <w:p>
      <w:pPr>
        <w:numPr>
          <w:ilvl w:val="0"/>
          <w:numId w:val="1005"/>
        </w:numPr>
        <w:pStyle w:val="Compact"/>
      </w:pPr>
      <w:r>
        <w:t xml:space="preserve">20% Community Events &amp; Partnerships (São Paulo pet fairs, park workshops)</w:t>
      </w:r>
    </w:p>
    <w:p>
      <w:pPr>
        <w:numPr>
          <w:ilvl w:val="0"/>
          <w:numId w:val="1005"/>
        </w:numPr>
        <w:pStyle w:val="Compact"/>
      </w:pPr>
      <w:r>
        <w:t xml:space="preserve">15% Referral Program &amp; Loyalty App Development</w:t>
      </w:r>
    </w:p>
    <w:bookmarkEnd w:id="30"/>
    <w:bookmarkStart w:id="31" w:name="metrics-for-success-in-brazil-são-paulo"/>
    <w:p>
      <w:pPr>
        <w:pStyle w:val="Heading2"/>
      </w:pPr>
      <w:r>
        <w:t xml:space="preserve">Metrics for Success in Brazil São Paulo</w:t>
      </w:r>
    </w:p>
    <w:p>
      <w:pPr>
        <w:pStyle w:val="FirstParagraph"/>
      </w:pPr>
      <w:r>
        <w:t xml:space="preserve">We will track performance against São Paulo-specific KPIs: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Customer Acquisition Cost (CAC):</w:t>
      </w:r>
      <w:r>
        <w:t xml:space="preserve"> </w:t>
      </w:r>
      <w:r>
        <w:t xml:space="preserve">Target: ≤ R$85 per new client in São Paulo.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São Paulo Market Share Growth:</w:t>
      </w:r>
      <w:r>
        <w:t xml:space="preserve"> </w:t>
      </w:r>
      <w:r>
        <w:t xml:space="preserve">Achieve 12% market share in target neighborhoods by Q4 2025.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Online Sentiment:</w:t>
      </w:r>
      <w:r>
        <w:t xml:space="preserve"> </w:t>
      </w:r>
      <w:r>
        <w:t xml:space="preserve">Maintain ≥4.7/5 average rating on Google Maps (São Paulo-specific reviews).</w:t>
      </w:r>
    </w:p>
    <w:bookmarkEnd w:id="31"/>
    <w:bookmarkStart w:id="32" w:name="closing-commitment-to-brazil-são-paulo"/>
    <w:p>
      <w:pPr>
        <w:pStyle w:val="Heading2"/>
      </w:pPr>
      <w:r>
        <w:t xml:space="preserve">Closing: Commitment to Brazil São Paulo</w:t>
      </w:r>
    </w:p>
    <w:p>
      <w:pPr>
        <w:pStyle w:val="FirstParagraph"/>
      </w:pPr>
      <w:r>
        <w:t xml:space="preserve">This Marketing Plan is not merely a business strategy—it is a commitment to the health and happiness of São Paulo’s 14 million pet companions. By embedding our</w:t>
      </w:r>
      <w:r>
        <w:t xml:space="preserve"> </w:t>
      </w:r>
      <w:r>
        <w:rPr>
          <w:bCs/>
          <w:b/>
        </w:rPr>
        <w:t xml:space="preserve">Veterinarian</w:t>
      </w:r>
      <w:r>
        <w:t xml:space="preserve"> </w:t>
      </w:r>
      <w:r>
        <w:t xml:space="preserve">services within the fabric of</w:t>
      </w:r>
      <w:r>
        <w:t xml:space="preserve"> </w:t>
      </w:r>
      <w:r>
        <w:rPr>
          <w:bCs/>
          <w:b/>
        </w:rPr>
        <w:t xml:space="preserve">Brazil São Paulo</w:t>
      </w:r>
      <w:r>
        <w:t xml:space="preserve">, we will transform how pet care is delivered in this vibrant city. Every initiative—from digital campaigns celebrating Paulista culture to mobile units navigating the city’s streets—reinforces our mission: to be the most trusted</w:t>
      </w:r>
      <w:r>
        <w:t xml:space="preserve"> </w:t>
      </w:r>
      <w:r>
        <w:rPr>
          <w:bCs/>
          <w:b/>
        </w:rPr>
        <w:t xml:space="preserve">Veterinarian</w:t>
      </w:r>
      <w:r>
        <w:t xml:space="preserve"> </w:t>
      </w:r>
      <w:r>
        <w:t xml:space="preserve">partner for families across São Paulo. With this plan, we don’t just enter the market; we redefine it.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Veterinarian Services in Brazil São Paulo</dc:title>
  <dc:creator/>
  <cp:keywords/>
  <dcterms:created xsi:type="dcterms:W3CDTF">2026-07-24T06:30:14Z</dcterms:created>
  <dcterms:modified xsi:type="dcterms:W3CDTF">2026-07-24T06:30:14Z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