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Veterinary</w:t>
      </w:r>
      <w:r>
        <w:t xml:space="preserve"> </w:t>
      </w:r>
      <w:r>
        <w:t xml:space="preserve">Clinic</w:t>
      </w:r>
    </w:p>
    <w:bookmarkStart w:id="32" w:name="X551734fb6fe0b717d99a3aafc5de20cb660be51"/>
    <w:p>
      <w:pPr>
        <w:pStyle w:val="Heading1"/>
      </w:pPr>
      <w:r>
        <w:t xml:space="preserve">Comprehensive Marketing Plan for Premier Veterinary Services in Canada Toronto</w:t>
      </w:r>
    </w:p>
    <w:bookmarkStart w:id="20" w:name="executive-summary"/>
    <w:p>
      <w:pPr>
        <w:pStyle w:val="Heading2"/>
      </w:pPr>
      <w:r>
        <w:t xml:space="preserve">Executive Summary</w:t>
      </w:r>
    </w:p>
    <w:p>
      <w:pPr>
        <w:pStyle w:val="FirstParagraph"/>
      </w:pPr>
      <w:r>
        <w:t xml:space="preserve">This Marketing Plan outlines strategic initiatives to establish "Urban Paws Veterinary Clinic" as the leading veterinary provider in Canada Toronto. Targeting pet owners across Toronto's diverse neighborhoods, this plan integrates local market insights with innovative digital strategies to capture 15% market share within three years. The core focus is delivering exceptional care while addressing unique urban pet ownership challenges in Canada's most populous city. With Toronto's pet population growing at 3.2% annually (Statistics Canada, 2023), this plan positions our Veterinarian practice for sustainable growth through community engagement and technology-driven service excellence.</w:t>
      </w:r>
    </w:p>
    <w:bookmarkEnd w:id="20"/>
    <w:bookmarkStart w:id="21" w:name="market-analysis-toronto-context"/>
    <w:p>
      <w:pPr>
        <w:pStyle w:val="Heading2"/>
      </w:pPr>
      <w:r>
        <w:t xml:space="preserve">Market Analysis: Toronto Context</w:t>
      </w:r>
    </w:p>
    <w:p>
      <w:pPr>
        <w:pStyle w:val="FirstParagraph"/>
      </w:pPr>
      <w:r>
        <w:t xml:space="preserve">Canada Toronto presents a dynamic market with over 1.5 million pet-owning households (City of Toronto Pet Statistics, 2023). Key insights include:</w:t>
      </w:r>
    </w:p>
    <w:p>
      <w:pPr>
        <w:numPr>
          <w:ilvl w:val="0"/>
          <w:numId w:val="1001"/>
        </w:numPr>
        <w:pStyle w:val="Compact"/>
      </w:pPr>
      <w:r>
        <w:rPr>
          <w:bCs/>
          <w:b/>
        </w:rPr>
        <w:t xml:space="preserve">Urban Challenges:</w:t>
      </w:r>
      <w:r>
        <w:t xml:space="preserve"> </w:t>
      </w:r>
      <w:r>
        <w:t xml:space="preserve">Limited space necessitates specialized services like apartment-friendly wellness programs and telemedicine consultations for busy professionals.</w:t>
      </w:r>
    </w:p>
    <w:p>
      <w:pPr>
        <w:numPr>
          <w:ilvl w:val="0"/>
          <w:numId w:val="1001"/>
        </w:numPr>
        <w:pStyle w:val="Compact"/>
      </w:pPr>
      <w:r>
        <w:rPr>
          <w:bCs/>
          <w:b/>
        </w:rPr>
        <w:t xml:space="preserve">Competitive Landscape:</w:t>
      </w:r>
      <w:r>
        <w:t xml:space="preserve"> </w:t>
      </w:r>
      <w:r>
        <w:t xml:space="preserve">47 veterinary clinics in Toronto, with 68% lacking digital integration (Canadian Veterinary Medical Association Report).</w:t>
      </w:r>
    </w:p>
    <w:p>
      <w:pPr>
        <w:numPr>
          <w:ilvl w:val="0"/>
          <w:numId w:val="1001"/>
        </w:numPr>
        <w:pStyle w:val="Compact"/>
      </w:pPr>
      <w:r>
        <w:rPr>
          <w:bCs/>
          <w:b/>
        </w:rPr>
        <w:t xml:space="preserve">Cultural Diversity:</w:t>
      </w:r>
      <w:r>
        <w:t xml:space="preserve"> </w:t>
      </w:r>
      <w:r>
        <w:t xml:space="preserve">51.5% of Toronto residents are immigrants, requiring multilingual support and culturally sensitive care approaches.</w:t>
      </w:r>
    </w:p>
    <w:p>
      <w:pPr>
        <w:numPr>
          <w:ilvl w:val="0"/>
          <w:numId w:val="1001"/>
        </w:numPr>
        <w:pStyle w:val="Compact"/>
      </w:pPr>
      <w:r>
        <w:rPr>
          <w:bCs/>
          <w:b/>
        </w:rPr>
        <w:t xml:space="preserve">Market Gap:</w:t>
      </w:r>
      <w:r>
        <w:t xml:space="preserve"> </w:t>
      </w:r>
      <w:r>
        <w:t xml:space="preserve">Only 12% of clinics offer extended hours on weekends – a critical need for working pet owners in Canada's financial hub.</w:t>
      </w:r>
    </w:p>
    <w:bookmarkEnd w:id="21"/>
    <w:bookmarkStart w:id="22" w:name="target-audience"/>
    <w:p>
      <w:pPr>
        <w:pStyle w:val="Heading2"/>
      </w:pPr>
      <w:r>
        <w:t xml:space="preserve">Target Audience</w:t>
      </w:r>
    </w:p>
    <w:p>
      <w:pPr>
        <w:pStyle w:val="FirstParagraph"/>
      </w:pPr>
      <w:r>
        <w:t xml:space="preserve">We focus on three primary segments within Canada Toronto:</w:t>
      </w:r>
    </w:p>
    <w:p>
      <w:pPr>
        <w:numPr>
          <w:ilvl w:val="0"/>
          <w:numId w:val="1002"/>
        </w:numPr>
        <w:pStyle w:val="Compact"/>
      </w:pPr>
      <w:r>
        <w:rPr>
          <w:bCs/>
          <w:b/>
        </w:rPr>
        <w:t xml:space="preserve">Urban Professionals (35-45 years):</w:t>
      </w:r>
      <w:r>
        <w:t xml:space="preserve"> </w:t>
      </w:r>
      <w:r>
        <w:t xml:space="preserve">Dual-income households in downtown cores (Downtown Core, Yorkville) seeking convenient 24/7 teleconsultations and express vaccine clinics.</w:t>
      </w:r>
    </w:p>
    <w:p>
      <w:pPr>
        <w:numPr>
          <w:ilvl w:val="0"/>
          <w:numId w:val="1002"/>
        </w:numPr>
        <w:pStyle w:val="Compact"/>
      </w:pPr>
      <w:r>
        <w:rPr>
          <w:bCs/>
          <w:b/>
        </w:rPr>
        <w:t xml:space="preserve">Multi-Generational Families (40-60 years):</w:t>
      </w:r>
      <w:r>
        <w:t xml:space="preserve"> </w:t>
      </w:r>
      <w:r>
        <w:t xml:space="preserve">Suburban residents (Etobicoke, Scarborough) valuing preventative care programs for aging pets and community involvement.</w:t>
      </w:r>
    </w:p>
    <w:p>
      <w:pPr>
        <w:numPr>
          <w:ilvl w:val="0"/>
          <w:numId w:val="1002"/>
        </w:numPr>
        <w:pStyle w:val="Compact"/>
      </w:pPr>
      <w:r>
        <w:rPr>
          <w:bCs/>
          <w:b/>
        </w:rPr>
        <w:t xml:space="preserve">First-Time Pet Owners (22-34 years):</w:t>
      </w:r>
      <w:r>
        <w:t xml:space="preserve"> </w:t>
      </w:r>
      <w:r>
        <w:t xml:space="preserve">New residents in Toronto neighborhoods like Kensington Market seeking comprehensive adoption support and beginner's pet care guides.</w:t>
      </w:r>
    </w:p>
    <w:bookmarkEnd w:id="22"/>
    <w:bookmarkStart w:id="23" w:name="marketing-objectives"/>
    <w:p>
      <w:pPr>
        <w:pStyle w:val="Heading2"/>
      </w:pPr>
      <w:r>
        <w:t xml:space="preserve">Marketing Objectives</w:t>
      </w:r>
    </w:p>
    <w:p>
      <w:pPr>
        <w:pStyle w:val="FirstParagraph"/>
      </w:pPr>
      <w:r>
        <w:t xml:space="preserve">All objectives are measurable, time-bound, and specific to Canada Toronto's market:</w:t>
      </w:r>
    </w:p>
    <w:p>
      <w:pPr>
        <w:numPr>
          <w:ilvl w:val="0"/>
          <w:numId w:val="1003"/>
        </w:numPr>
        <w:pStyle w:val="Compact"/>
      </w:pPr>
      <w:r>
        <w:rPr>
          <w:bCs/>
          <w:b/>
        </w:rPr>
        <w:t xml:space="preserve">Short-Term (Year 1):</w:t>
      </w:r>
      <w:r>
        <w:t xml:space="preserve"> </w:t>
      </w:r>
      <w:r>
        <w:t xml:space="preserve">Achieve 850 new patient registrations within Toronto by Q4 2024 through targeted digital campaigns.</w:t>
      </w:r>
    </w:p>
    <w:p>
      <w:pPr>
        <w:numPr>
          <w:ilvl w:val="0"/>
          <w:numId w:val="1003"/>
        </w:numPr>
        <w:pStyle w:val="Compact"/>
      </w:pPr>
      <w:r>
        <w:rPr>
          <w:bCs/>
          <w:b/>
        </w:rPr>
        <w:t xml:space="preserve">Mid-Term (Year 2):</w:t>
      </w:r>
      <w:r>
        <w:t xml:space="preserve"> </w:t>
      </w:r>
      <w:r>
        <w:t xml:space="preserve">Attain top-3 clinic ranking in Google Reviews for "veterinarian in Toronto" with 4.8+ average rating.</w:t>
      </w:r>
    </w:p>
    <w:p>
      <w:pPr>
        <w:numPr>
          <w:ilvl w:val="0"/>
          <w:numId w:val="1003"/>
        </w:numPr>
        <w:pStyle w:val="Compact"/>
      </w:pPr>
      <w:r>
        <w:rPr>
          <w:bCs/>
          <w:b/>
        </w:rPr>
        <w:t xml:space="preserve">Long-Term (Year 3):</w:t>
      </w:r>
      <w:r>
        <w:t xml:space="preserve"> </w:t>
      </w:r>
      <w:r>
        <w:t xml:space="preserve">Establish community partnerships with 15 Toronto animal shelters and secure 20% repeat client retention through loyalty programs.</w:t>
      </w:r>
    </w:p>
    <w:bookmarkEnd w:id="23"/>
    <w:bookmarkStart w:id="27" w:name="strategic-marketing-framework"/>
    <w:p>
      <w:pPr>
        <w:pStyle w:val="Heading2"/>
      </w:pPr>
      <w:r>
        <w:t xml:space="preserve">Strategic Marketing Framework</w:t>
      </w:r>
    </w:p>
    <w:bookmarkStart w:id="24" w:name="X97bc2e4af9a8206b8078847aba859f4e9537d3e"/>
    <w:p>
      <w:pPr>
        <w:pStyle w:val="Heading3"/>
      </w:pPr>
      <w:r>
        <w:t xml:space="preserve">1. Digital Experience Optimization (Toronto-Focused)</w:t>
      </w:r>
    </w:p>
    <w:p>
      <w:pPr>
        <w:pStyle w:val="FirstParagraph"/>
      </w:pPr>
      <w:r>
        <w:t xml:space="preserve">We'll implement a Toronto-specific digital ecosystem:</w:t>
      </w:r>
    </w:p>
    <w:p>
      <w:pPr>
        <w:numPr>
          <w:ilvl w:val="0"/>
          <w:numId w:val="1004"/>
        </w:numPr>
        <w:pStyle w:val="Compact"/>
      </w:pPr>
      <w:r>
        <w:rPr>
          <w:bCs/>
          <w:b/>
        </w:rPr>
        <w:t xml:space="preserve">Geo-Targeted Social Media:</w:t>
      </w:r>
      <w:r>
        <w:t xml:space="preserve"> </w:t>
      </w:r>
      <w:r>
        <w:t xml:space="preserve">Facebook/Instagram ads highlighting neighborhood-specific services (e.g., "Pet Care for Apartment Living in Downtown Toronto").</w:t>
      </w:r>
    </w:p>
    <w:p>
      <w:pPr>
        <w:numPr>
          <w:ilvl w:val="0"/>
          <w:numId w:val="1004"/>
        </w:numPr>
        <w:pStyle w:val="Compact"/>
      </w:pPr>
      <w:r>
        <w:rPr>
          <w:bCs/>
          <w:b/>
        </w:rPr>
        <w:t xml:space="preserve">Toronto Pet Resource Hub:</w:t>
      </w:r>
      <w:r>
        <w:t xml:space="preserve"> </w:t>
      </w:r>
      <w:r>
        <w:t xml:space="preserve">Free downloadable guides: "Navigating Toronto Pet Restrictions," "Best Dog Parks in GTA," and "Emergency Vet Locations."</w:t>
      </w:r>
    </w:p>
    <w:p>
      <w:pPr>
        <w:numPr>
          <w:ilvl w:val="0"/>
          <w:numId w:val="1004"/>
        </w:numPr>
        <w:pStyle w:val="Compact"/>
      </w:pPr>
      <w:r>
        <w:rPr>
          <w:bCs/>
          <w:b/>
        </w:rPr>
        <w:t xml:space="preserve">Google Local Pack Domination:</w:t>
      </w:r>
      <w:r>
        <w:t xml:space="preserve"> </w:t>
      </w:r>
      <w:r>
        <w:t xml:space="preserve">Optimize for local SEO terms like "veterinarian near me Toronto" with hyperlocal content.</w:t>
      </w:r>
    </w:p>
    <w:bookmarkEnd w:id="24"/>
    <w:bookmarkStart w:id="25" w:name="Xeb602806b76d133d4931c8268ec9670e5328599"/>
    <w:p>
      <w:pPr>
        <w:pStyle w:val="Heading3"/>
      </w:pPr>
      <w:r>
        <w:t xml:space="preserve">2. Community Integration (Canada Toronto Initiative)</w:t>
      </w:r>
    </w:p>
    <w:p>
      <w:pPr>
        <w:pStyle w:val="FirstParagraph"/>
      </w:pPr>
      <w:r>
        <w:t xml:space="preserve">Beyond standard services, we embed ourselves in Toronto's fabric:</w:t>
      </w:r>
    </w:p>
    <w:p>
      <w:pPr>
        <w:numPr>
          <w:ilvl w:val="0"/>
          <w:numId w:val="1005"/>
        </w:numPr>
        <w:pStyle w:val="Compact"/>
      </w:pPr>
      <w:r>
        <w:rPr>
          <w:bCs/>
          <w:b/>
        </w:rPr>
        <w:t xml:space="preserve">Annual "Paw Prints Community Day":</w:t>
      </w:r>
      <w:r>
        <w:t xml:space="preserve"> </w:t>
      </w:r>
      <w:r>
        <w:t xml:space="preserve">Free wellness screenings at High Park and Nathan Phillips Square, partnering with Toronto Parks &amp; Culture.</w:t>
      </w:r>
    </w:p>
    <w:p>
      <w:pPr>
        <w:numPr>
          <w:ilvl w:val="0"/>
          <w:numId w:val="1005"/>
        </w:numPr>
        <w:pStyle w:val="Compact"/>
      </w:pPr>
      <w:r>
        <w:rPr>
          <w:bCs/>
          <w:b/>
        </w:rPr>
        <w:t xml:space="preserve">Shelter Collaborations:</w:t>
      </w:r>
      <w:r>
        <w:t xml:space="preserve"> </w:t>
      </w:r>
      <w:r>
        <w:t xml:space="preserve">Monthly volunteer days at Toronto Humane Society with free spay/neuter clinics for shelter pets.</w:t>
      </w:r>
    </w:p>
    <w:p>
      <w:pPr>
        <w:numPr>
          <w:ilvl w:val="0"/>
          <w:numId w:val="1005"/>
        </w:numPr>
        <w:pStyle w:val="Compact"/>
      </w:pPr>
      <w:r>
        <w:rPr>
          <w:bCs/>
          <w:b/>
        </w:rPr>
        <w:t xml:space="preserve">School Programs:</w:t>
      </w:r>
      <w:r>
        <w:t xml:space="preserve"> </w:t>
      </w:r>
      <w:r>
        <w:t xml:space="preserve">"Pet Health 101" workshops for Toronto elementary schools (e.g., TDSB initiatives) to build early trust.</w:t>
      </w:r>
    </w:p>
    <w:bookmarkEnd w:id="25"/>
    <w:bookmarkStart w:id="26" w:name="X5c48875dab8b4e33fabe428e45466f42a9c43a6"/>
    <w:p>
      <w:pPr>
        <w:pStyle w:val="Heading3"/>
      </w:pPr>
      <w:r>
        <w:t xml:space="preserve">3. Service Differentiation (Veterinarian Expertise)</w:t>
      </w:r>
    </w:p>
    <w:p>
      <w:pPr>
        <w:pStyle w:val="FirstParagraph"/>
      </w:pPr>
      <w:r>
        <w:t xml:space="preserve">Elevating our Veterinarian practice through specialized offerings:</w:t>
      </w:r>
    </w:p>
    <w:p>
      <w:pPr>
        <w:numPr>
          <w:ilvl w:val="0"/>
          <w:numId w:val="1006"/>
        </w:numPr>
        <w:pStyle w:val="Compact"/>
      </w:pPr>
      <w:r>
        <w:rPr>
          <w:bCs/>
          <w:b/>
        </w:rPr>
        <w:t xml:space="preserve">Toronto Urban Wellness Packages:</w:t>
      </w:r>
      <w:r>
        <w:t xml:space="preserve"> </w:t>
      </w:r>
      <w:r>
        <w:t xml:space="preserve">Tailored to city living (e.g., "Allergy Relief for Toronto Pollen Season," "Indoor Cat Behavior Consultations").</w:t>
      </w:r>
    </w:p>
    <w:p>
      <w:pPr>
        <w:numPr>
          <w:ilvl w:val="0"/>
          <w:numId w:val="1006"/>
        </w:numPr>
        <w:pStyle w:val="Compact"/>
      </w:pPr>
      <w:r>
        <w:rPr>
          <w:bCs/>
          <w:b/>
        </w:rPr>
        <w:t xml:space="preserve">Telemedicine Expansion:</w:t>
      </w:r>
      <w:r>
        <w:t xml:space="preserve"> </w:t>
      </w:r>
      <w:r>
        <w:t xml:space="preserve">24/7 video consultations via our app – critical for Toronto's commute-heavy residents.</w:t>
      </w:r>
    </w:p>
    <w:p>
      <w:pPr>
        <w:numPr>
          <w:ilvl w:val="0"/>
          <w:numId w:val="1006"/>
        </w:numPr>
        <w:pStyle w:val="Compact"/>
      </w:pPr>
      <w:r>
        <w:rPr>
          <w:bCs/>
          <w:b/>
        </w:rPr>
        <w:t xml:space="preserve">Pet Wellness Ambassador Program:</w:t>
      </w:r>
      <w:r>
        <w:t xml:space="preserve"> </w:t>
      </w:r>
      <w:r>
        <w:t xml:space="preserve">Certified Veterinarian staff provide bi-annual home visits in high-demand neighborhoods (e.g., Leslieville, The Annex).</w:t>
      </w:r>
    </w:p>
    <w:bookmarkEnd w:id="26"/>
    <w:bookmarkEnd w:id="27"/>
    <w:bookmarkStart w:id="28" w:name="budget-allocation"/>
    <w:p>
      <w:pPr>
        <w:pStyle w:val="Heading2"/>
      </w:pPr>
      <w:r>
        <w:t xml:space="preserve">Budget Allocation</w:t>
      </w:r>
    </w:p>
    <w:p>
      <w:pPr>
        <w:pStyle w:val="FirstParagraph"/>
      </w:pPr>
      <w:r>
        <w:t xml:space="preserve">Total Year 1 Investment: $85,000 (Toronto-focused):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Toronto-Specific Application</w:t>
            </w:r>
          </w:p>
        </w:tc>
      </w:tr>
      <w:tr>
        <w:tc>
          <w:tcPr/>
          <w:p>
            <w:pPr>
              <w:pStyle w:val="Compact"/>
              <w:jc w:val="left"/>
            </w:pPr>
            <w:r>
              <w:t xml:space="preserve">Digital Advertising (Google/Facebook)</w:t>
            </w:r>
          </w:p>
        </w:tc>
        <w:tc>
          <w:tcPr/>
          <w:p>
            <w:pPr>
              <w:pStyle w:val="Compact"/>
              <w:jc w:val="left"/>
            </w:pPr>
            <w:r>
              <w:t xml:space="preserve">$32,000</w:t>
            </w:r>
          </w:p>
        </w:tc>
        <w:tc>
          <w:tcPr/>
          <w:p>
            <w:pPr>
              <w:pStyle w:val="Compact"/>
              <w:jc w:val="left"/>
            </w:pPr>
            <w:r>
              <w:t xml:space="preserve">Geo-fenced ads targeting Toronto postal codes within 5km radius of clinic</w:t>
            </w:r>
          </w:p>
        </w:tc>
      </w:tr>
      <w:tr>
        <w:tc>
          <w:tcPr/>
          <w:p>
            <w:pPr>
              <w:pStyle w:val="Compact"/>
              <w:jc w:val="left"/>
            </w:pPr>
            <w:r>
              <w:t xml:space="preserve">Community Events</w:t>
            </w:r>
          </w:p>
        </w:tc>
        <w:tc>
          <w:tcPr/>
          <w:p>
            <w:pPr>
              <w:pStyle w:val="Compact"/>
              <w:jc w:val="left"/>
            </w:pPr>
            <w:r>
              <w:t xml:space="preserve">$24,000</w:t>
            </w:r>
          </w:p>
        </w:tc>
        <w:tc>
          <w:tcPr/>
          <w:p>
            <w:pPr>
              <w:pStyle w:val="Compact"/>
              <w:jc w:val="left"/>
            </w:pPr>
            <w:r>
              <w:t xml:space="preserve">Toronto-specific events at High Park and community centers</w:t>
            </w:r>
          </w:p>
        </w:tc>
      </w:tr>
      <w:tr>
        <w:tc>
          <w:tcPr/>
          <w:p>
            <w:pPr>
              <w:pStyle w:val="Compact"/>
              <w:jc w:val="left"/>
            </w:pPr>
            <w:r>
              <w:t xml:space="preserve">Digital Platform Development (App/Website)</w:t>
            </w:r>
          </w:p>
        </w:tc>
        <w:tc>
          <w:tcPr/>
          <w:p>
            <w:pPr>
              <w:pStyle w:val="Compact"/>
              <w:jc w:val="left"/>
            </w:pPr>
            <w:r>
              <w:t xml:space="preserve">$18,000</w:t>
            </w:r>
          </w:p>
        </w:tc>
        <w:tc>
          <w:tcPr/>
          <w:p>
            <w:pPr>
              <w:pStyle w:val="Compact"/>
              <w:jc w:val="left"/>
            </w:pPr>
            <w:r>
              <w:t xml:space="preserve">Mobile app with Toronto pet resource maps and appointment scheduling</w:t>
            </w:r>
          </w:p>
        </w:tc>
      </w:tr>
      <w:tr>
        <w:tc>
          <w:tcPr/>
          <w:p>
            <w:pPr>
              <w:pStyle w:val="Compact"/>
              <w:jc w:val="left"/>
            </w:pPr>
            <w:r>
              <w:t xml:space="preserve">Content Marketing &amp; SEO</w:t>
            </w:r>
          </w:p>
        </w:tc>
        <w:tc>
          <w:tcPr/>
          <w:p>
            <w:pPr>
              <w:pStyle w:val="Compact"/>
              <w:jc w:val="left"/>
            </w:pPr>
            <w:r>
              <w:t xml:space="preserve">$11,000</w:t>
            </w:r>
          </w:p>
        </w:tc>
        <w:tc>
          <w:tcPr/>
          <w:p>
            <w:pPr>
              <w:pStyle w:val="Compact"/>
              <w:jc w:val="left"/>
            </w:pPr>
            <w:r>
              <w:t xml:space="preserve">Toronto-focused blog series and local directory listings</w:t>
            </w:r>
          </w:p>
        </w:tc>
      </w:tr>
    </w:tbl>
    <w:bookmarkEnd w:id="28"/>
    <w:bookmarkStart w:id="29" w:name="X85cfd5de3abc071ffc708f7f508c53acf626962"/>
    <w:p>
      <w:pPr>
        <w:pStyle w:val="Heading2"/>
      </w:pPr>
      <w:r>
        <w:t xml:space="preserve">Implementation Timeline (Canada Toronto Focus)</w:t>
      </w:r>
    </w:p>
    <w:p>
      <w:pPr>
        <w:pStyle w:val="FirstParagraph"/>
      </w:pPr>
      <w:r>
        <w:t xml:space="preserve">All activities are sequenced for Toronto's seasonal context:</w:t>
      </w:r>
    </w:p>
    <w:p>
      <w:pPr>
        <w:numPr>
          <w:ilvl w:val="0"/>
          <w:numId w:val="1007"/>
        </w:numPr>
        <w:pStyle w:val="Compact"/>
      </w:pPr>
      <w:r>
        <w:rPr>
          <w:bCs/>
          <w:b/>
        </w:rPr>
        <w:t xml:space="preserve">Q1 2024:</w:t>
      </w:r>
      <w:r>
        <w:t xml:space="preserve"> </w:t>
      </w:r>
      <w:r>
        <w:t xml:space="preserve">Launch neighborhood-specific social media campaigns; finalize partnerships with Toronto Humane Society.</w:t>
      </w:r>
    </w:p>
    <w:p>
      <w:pPr>
        <w:numPr>
          <w:ilvl w:val="0"/>
          <w:numId w:val="1007"/>
        </w:numPr>
        <w:pStyle w:val="Compact"/>
      </w:pPr>
      <w:r>
        <w:rPr>
          <w:bCs/>
          <w:b/>
        </w:rPr>
        <w:t xml:space="preserve">Q2 2024:</w:t>
      </w:r>
      <w:r>
        <w:t xml:space="preserve"> </w:t>
      </w:r>
      <w:r>
        <w:t xml:space="preserve">Deploy "Toronto Pet Resource Hub" digital platform; host first community wellness event in Queen's Park.</w:t>
      </w:r>
    </w:p>
    <w:p>
      <w:pPr>
        <w:numPr>
          <w:ilvl w:val="0"/>
          <w:numId w:val="1007"/>
        </w:numPr>
        <w:pStyle w:val="Compact"/>
      </w:pPr>
      <w:r>
        <w:rPr>
          <w:bCs/>
          <w:b/>
        </w:rPr>
        <w:t xml:space="preserve">Q3 2024:</w:t>
      </w:r>
      <w:r>
        <w:t xml:space="preserve"> </w:t>
      </w:r>
      <w:r>
        <w:t xml:space="preserve">Roll out telemedicine service for Toronto clients; launch pet ambassador program in Etobicoke.</w:t>
      </w:r>
    </w:p>
    <w:p>
      <w:pPr>
        <w:numPr>
          <w:ilvl w:val="0"/>
          <w:numId w:val="1007"/>
        </w:numPr>
        <w:pStyle w:val="Compact"/>
      </w:pPr>
      <w:r>
        <w:rPr>
          <w:bCs/>
          <w:b/>
        </w:rPr>
        <w:t xml:space="preserve">Q4 2024:</w:t>
      </w:r>
      <w:r>
        <w:t xml:space="preserve"> </w:t>
      </w:r>
      <w:r>
        <w:t xml:space="preserve">Host "Paw Prints Community Day" across 3 Toronto parks; analyze Year 1 data for Year 2 adjustments.</w:t>
      </w:r>
    </w:p>
    <w:bookmarkEnd w:id="29"/>
    <w:bookmarkStart w:id="30" w:name="evaluation-metrics"/>
    <w:p>
      <w:pPr>
        <w:pStyle w:val="Heading2"/>
      </w:pPr>
      <w:r>
        <w:t xml:space="preserve">Evaluation Metrics</w:t>
      </w:r>
    </w:p>
    <w:p>
      <w:pPr>
        <w:pStyle w:val="FirstParagraph"/>
      </w:pPr>
      <w:r>
        <w:t xml:space="preserve">We track success through Toronto-specific KPIs:</w:t>
      </w:r>
    </w:p>
    <w:p>
      <w:pPr>
        <w:numPr>
          <w:ilvl w:val="0"/>
          <w:numId w:val="1008"/>
        </w:numPr>
        <w:pStyle w:val="Compact"/>
      </w:pPr>
      <w:r>
        <w:rPr>
          <w:bCs/>
          <w:b/>
        </w:rPr>
        <w:t xml:space="preserve">Local Market Share:</w:t>
      </w:r>
      <w:r>
        <w:t xml:space="preserve"> </w:t>
      </w:r>
      <w:r>
        <w:t xml:space="preserve">Monthly analysis of new patient origins (Toronto neighborhoods tracked via registration data).</w:t>
      </w:r>
    </w:p>
    <w:p>
      <w:pPr>
        <w:numPr>
          <w:ilvl w:val="0"/>
          <w:numId w:val="1008"/>
        </w:numPr>
        <w:pStyle w:val="Compact"/>
      </w:pPr>
      <w:r>
        <w:rPr>
          <w:bCs/>
          <w:b/>
        </w:rPr>
        <w:t xml:space="preserve">Digital Engagement:</w:t>
      </w:r>
      <w:r>
        <w:t xml:space="preserve"> </w:t>
      </w:r>
      <w:r>
        <w:t xml:space="preserve">Click-through rates on Toronto-targeted content (measured via Google Analytics).</w:t>
      </w:r>
    </w:p>
    <w:p>
      <w:pPr>
        <w:numPr>
          <w:ilvl w:val="0"/>
          <w:numId w:val="1008"/>
        </w:numPr>
        <w:pStyle w:val="Compact"/>
      </w:pPr>
      <w:r>
        <w:rPr>
          <w:bCs/>
          <w:b/>
        </w:rPr>
        <w:t xml:space="preserve">Community Impact:</w:t>
      </w:r>
      <w:r>
        <w:t xml:space="preserve"> </w:t>
      </w:r>
      <w:r>
        <w:t xml:space="preserve">Attendance at Toronto events and shelter collaboration metrics.</w:t>
      </w:r>
    </w:p>
    <w:p>
      <w:pPr>
        <w:numPr>
          <w:ilvl w:val="0"/>
          <w:numId w:val="1008"/>
        </w:numPr>
        <w:pStyle w:val="Compact"/>
      </w:pPr>
      <w:r>
        <w:rPr>
          <w:bCs/>
          <w:b/>
        </w:rPr>
        <w:t xml:space="preserve">Clinic Reputation:</w:t>
      </w:r>
      <w:r>
        <w:t xml:space="preserve"> </w:t>
      </w:r>
      <w:r>
        <w:t xml:space="preserve">Monthly review monitoring of "veterinarian in Toronto" search terms on platforms like Yelp and Google.</w:t>
      </w:r>
    </w:p>
    <w:bookmarkEnd w:id="30"/>
    <w:bookmarkStart w:id="31" w:name="conclusion"/>
    <w:p>
      <w:pPr>
        <w:pStyle w:val="Heading2"/>
      </w:pPr>
      <w:r>
        <w:t xml:space="preserve">Conclusion</w:t>
      </w:r>
    </w:p>
    <w:p>
      <w:pPr>
        <w:pStyle w:val="FirstParagraph"/>
      </w:pPr>
      <w:r>
        <w:t xml:space="preserve">This Marketing Plan positions Urban Paws Veterinary Clinic as the essential healthcare partner for Toronto pet owners. By centering our strategy around Canada Toronto's unique urban dynamics – from neighborhood-specific services to community integration – we transform a standard veterinary practice into an indispensable part of Toronto's pet-friendly identity. Our Veterinarian team will deliver care that understands the challenges of city living, making every appointment not just a medical visit, but a connection to the Toronto community. With this plan, we don't just serve pets; we become integral to the health and happiness of Canada's most diverse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Veterinary Clinic</dc:title>
  <dc:creator/>
  <dc:language>en</dc:language>
  <cp:keywords/>
  <dcterms:created xsi:type="dcterms:W3CDTF">2026-07-21T15:24:30Z</dcterms:created>
  <dcterms:modified xsi:type="dcterms:W3CDTF">2026-07-21T15:24:30Z</dcterms:modified>
</cp:coreProperties>
</file>

<file path=docProps/custom.xml><?xml version="1.0" encoding="utf-8"?>
<Properties xmlns="http://schemas.openxmlformats.org/officeDocument/2006/custom-properties" xmlns:vt="http://schemas.openxmlformats.org/officeDocument/2006/docPropsVTypes"/>
</file>